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Style Guide</w:t>
      </w:r>
    </w:p>
    <w:p>
      <w:pPr>
        <w:pStyle w:val="Heading2"/>
        <w:jc w:val="left"/>
      </w:pPr>
      <w:r>
        <w:t>Simply Solar Solutions - Brand Voice &amp; Communication Standards</w:t>
      </w:r>
    </w:p>
    <w:p/>
    <w:p>
      <w:r>
        <w:rPr>
          <w:b/>
        </w:rPr>
        <w:t>Generated:</w:t>
      </w:r>
      <w:r>
        <w:t xml:space="preserve"> 14/09/2025</w:t>
      </w:r>
    </w:p>
    <w:p>
      <w:r>
        <w:rPr>
          <w:b/>
        </w:rPr>
        <w:t>Target Market:</w:t>
      </w:r>
      <w:r>
        <w:t xml:space="preserve"> Australian Solar Industry - North Western Sydney</w:t>
      </w:r>
    </w:p>
    <w:p>
      <w:r>
        <w:rPr>
          <w:b/>
        </w:rPr>
        <w:t>Compliance:</w:t>
      </w:r>
      <w:r>
        <w:t xml:space="preserve"> British English Standards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[Brand Voice &amp; Personality](#brand-voice--personality)</w:t>
      </w:r>
    </w:p>
    <w:p>
      <w:pPr>
        <w:pStyle w:val="ListNumber"/>
      </w:pPr>
      <w:r>
        <w:t>[Target Audience Personas](#target-audience-personas)</w:t>
      </w:r>
    </w:p>
    <w:p>
      <w:pPr>
        <w:pStyle w:val="ListNumber"/>
      </w:pPr>
      <w:r>
        <w:t>[Tone Guidelines by Content Type](#tone-guidelines-by-content-type)</w:t>
      </w:r>
    </w:p>
    <w:p>
      <w:pPr>
        <w:pStyle w:val="ListNumber"/>
      </w:pPr>
      <w:r>
        <w:t>[Language Standards &amp; Vocabulary](#language-standards--vocabulary)</w:t>
      </w:r>
    </w:p>
    <w:p>
      <w:pPr>
        <w:pStyle w:val="ListNumber"/>
      </w:pPr>
      <w:r>
        <w:t>[Visual Communication Style](#visual-communication-style)</w:t>
      </w:r>
    </w:p>
    <w:p>
      <w:pPr>
        <w:pStyle w:val="ListNumber"/>
      </w:pPr>
      <w:r>
        <w:t>[Content Format Guidelines](#content-format-guidelines)</w:t>
      </w:r>
    </w:p>
    <w:p>
      <w:pPr>
        <w:pStyle w:val="ListNumber"/>
      </w:pPr>
      <w:r>
        <w:t>[Local Community Integration](#local-community-integration)</w:t>
      </w:r>
    </w:p>
    <w:p>
      <w:pPr>
        <w:pStyle w:val="ListNumber"/>
      </w:pPr>
      <w:r>
        <w:t>[Technical Communication Approach](#technical-communication-approach)</w:t>
      </w:r>
    </w:p>
    <w:p>
      <w:r>
        <w:t>10. [Quality Assurance Checklist](#quality-assurance-checklist)</w:t>
      </w:r>
    </w:p>
    <w:p/>
    <w:p/>
    <w:p>
      <w:pPr>
        <w:jc w:val="center"/>
      </w:pPr>
      <w:r>
        <w:t>__________________________________________________</w:t>
      </w:r>
    </w:p>
    <w:p/>
    <w:p/>
    <w:p>
      <w:pPr>
        <w:pStyle w:val="Heading2"/>
        <w:jc w:val="left"/>
      </w:pPr>
      <w:r>
        <w:t>Executive Summary</w:t>
      </w:r>
    </w:p>
    <w:p/>
    <w:p>
      <w:r>
        <w:t>Simply Solar Solutions' communication style reflects 35 years of local expertise combined with approachable, educational leadership in the North Western Sydney solar market. The brand voice balances technical authority with community warmth, positioning the company as both the local solar experts and trusted energy partners.</w:t>
      </w:r>
    </w:p>
    <w:p/>
    <w:p>
      <w:r>
        <w:rPr>
          <w:b/>
        </w:rPr>
        <w:t>Core Communication Principles:</w:t>
      </w:r>
    </w:p>
    <w:p>
      <w:pPr>
        <w:pStyle w:val="ListNumber"/>
      </w:pPr>
      <w:r>
        <w:rPr>
          <w:b/>
        </w:rPr>
        <w:t>Local Authority</w:t>
      </w:r>
      <w:r>
        <w:t xml:space="preserve"> - Demonstrate deep North Western Sydney expertise</w:t>
      </w:r>
    </w:p>
    <w:p>
      <w:pPr>
        <w:pStyle w:val="ListNumber"/>
      </w:pPr>
      <w:r>
        <w:rPr>
          <w:b/>
        </w:rPr>
        <w:t>Educational Leadership</w:t>
      </w:r>
      <w:r>
        <w:t xml:space="preserve"> - Simplify complex solar concepts for all audiences</w:t>
      </w:r>
    </w:p>
    <w:p>
      <w:pPr>
        <w:pStyle w:val="ListNumber"/>
      </w:pPr>
      <w:r>
        <w:rPr>
          <w:b/>
        </w:rPr>
        <w:t>Community Connection</w:t>
      </w:r>
      <w:r>
        <w:t xml:space="preserve"> - Emphasise local relationships and community involvement</w:t>
      </w:r>
    </w:p>
    <w:p>
      <w:pPr>
        <w:pStyle w:val="ListNumber"/>
      </w:pPr>
      <w:r>
        <w:rPr>
          <w:b/>
        </w:rPr>
        <w:t>Technical Excellence</w:t>
      </w:r>
      <w:r>
        <w:t xml:space="preserve"> - Showcase professional competence without intimidation</w:t>
      </w:r>
    </w:p>
    <w:p>
      <w:pPr>
        <w:pStyle w:val="ListNumber"/>
      </w:pPr>
      <w:r>
        <w:rPr>
          <w:b/>
        </w:rPr>
        <w:t>Heritage Honour</w:t>
      </w:r>
      <w:r>
        <w:t xml:space="preserve"> - Leverage 35 years of experience and trust building</w:t>
      </w:r>
    </w:p>
    <w:p/>
    <w:p>
      <w:r>
        <w:rPr>
          <w:b/>
        </w:rPr>
        <w:t>Voice Characteristics:</w:t>
      </w:r>
    </w:p>
    <w:p>
      <w:pPr>
        <w:pStyle w:val="ListBullet"/>
      </w:pPr>
      <w:r>
        <w:t>Professional yet approachable</w:t>
      </w:r>
    </w:p>
    <w:p>
      <w:pPr>
        <w:pStyle w:val="ListBullet"/>
      </w:pPr>
      <w:r>
        <w:t>Knowledgeable without being condescending</w:t>
      </w:r>
    </w:p>
    <w:p>
      <w:pPr>
        <w:pStyle w:val="ListBullet"/>
      </w:pPr>
      <w:r>
        <w:t>Confident but not aggressive</w:t>
      </w:r>
    </w:p>
    <w:p>
      <w:pPr>
        <w:pStyle w:val="ListBullet"/>
      </w:pPr>
      <w:r>
        <w:t>Community-focused and relationship-oriented</w:t>
      </w:r>
    </w:p>
    <w:p>
      <w:pPr>
        <w:pStyle w:val="ListBullet"/>
      </w:pPr>
      <w:r>
        <w:t>Solution-oriented and practical</w:t>
      </w:r>
    </w:p>
    <w:p/>
    <w:p/>
    <w:p>
      <w:pPr>
        <w:jc w:val="center"/>
      </w:pPr>
      <w:r>
        <w:t>__________________________________________________</w:t>
      </w:r>
    </w:p>
    <w:p/>
    <w:p/>
    <w:p>
      <w:pPr>
        <w:pStyle w:val="Heading2"/>
        <w:jc w:val="left"/>
      </w:pPr>
      <w:r>
        <w:t>Brand Voice &amp; Personality</w:t>
      </w:r>
    </w:p>
    <w:p/>
    <w:p>
      <w:pPr>
        <w:pStyle w:val="Heading3"/>
        <w:jc w:val="left"/>
      </w:pPr>
      <w:r>
        <w:t>Primary Brand Voice Attributes</w:t>
      </w:r>
    </w:p>
    <w:p/>
    <w:p>
      <w:r>
        <w:t>#### 1. Expert Guide (40% of communication weight)</w:t>
      </w:r>
    </w:p>
    <w:p>
      <w:r>
        <w:rPr>
          <w:b/>
        </w:rPr>
        <w:t>Characteristics:</w:t>
      </w:r>
    </w:p>
    <w:p>
      <w:pPr>
        <w:pStyle w:val="ListBullet"/>
      </w:pPr>
      <w:r>
        <w:t>Knowledgeable and authoritative</w:t>
      </w:r>
    </w:p>
    <w:p>
      <w:pPr>
        <w:pStyle w:val="ListBullet"/>
      </w:pPr>
      <w:r>
        <w:t>Educational and informative</w:t>
      </w:r>
    </w:p>
    <w:p>
      <w:pPr>
        <w:pStyle w:val="ListBullet"/>
      </w:pPr>
      <w:r>
        <w:t>Clear and comprehensive</w:t>
      </w:r>
    </w:p>
    <w:p>
      <w:pPr>
        <w:pStyle w:val="ListBullet"/>
      </w:pPr>
      <w:r>
        <w:t>Solution-focused</w:t>
      </w:r>
    </w:p>
    <w:p/>
    <w:p>
      <w:r>
        <w:rPr>
          <w:b/>
        </w:rPr>
        <w:t>Example Phrases:</w:t>
      </w:r>
    </w:p>
    <w:p>
      <w:pPr>
        <w:pStyle w:val="ListBullet"/>
      </w:pPr>
      <w:r>
        <w:t>"With 35 years of North Western Sydney experience, we recommend..."</w:t>
      </w:r>
    </w:p>
    <w:p>
      <w:pPr>
        <w:pStyle w:val="ListBullet"/>
      </w:pPr>
      <w:r>
        <w:t>"Here's what you need to know about solar battery storage..."</w:t>
      </w:r>
    </w:p>
    <w:p>
      <w:pPr>
        <w:pStyle w:val="ListBullet"/>
      </w:pPr>
      <w:r>
        <w:t>"Based on local installation data, most Quakers Hill homes benefit from..."</w:t>
      </w:r>
    </w:p>
    <w:p>
      <w:pPr>
        <w:pStyle w:val="ListBullet"/>
      </w:pPr>
      <w:r>
        <w:t>"Our expertise ensures you get the right system the first time..."</w:t>
      </w:r>
    </w:p>
    <w:p/>
    <w:p>
      <w:r>
        <w:t>#### 2. Trusted Neighbour (35% of communication weight)</w:t>
      </w:r>
    </w:p>
    <w:p>
      <w:r>
        <w:rPr>
          <w:b/>
        </w:rPr>
        <w:t>Characteristics:</w:t>
      </w:r>
    </w:p>
    <w:p>
      <w:pPr>
        <w:pStyle w:val="ListBullet"/>
      </w:pPr>
      <w:r>
        <w:t>Friendly and approachable</w:t>
      </w:r>
    </w:p>
    <w:p>
      <w:pPr>
        <w:pStyle w:val="ListBullet"/>
      </w:pPr>
      <w:r>
        <w:t>Community-connected</w:t>
      </w:r>
    </w:p>
    <w:p>
      <w:pPr>
        <w:pStyle w:val="ListBullet"/>
      </w:pPr>
      <w:r>
        <w:t>Reliable and dependable</w:t>
      </w:r>
    </w:p>
    <w:p>
      <w:pPr>
        <w:pStyle w:val="ListBullet"/>
      </w:pPr>
      <w:r>
        <w:t>Personally invested</w:t>
      </w:r>
    </w:p>
    <w:p/>
    <w:p>
      <w:r>
        <w:rPr>
          <w:b/>
        </w:rPr>
        <w:t>Example Phrases:</w:t>
      </w:r>
    </w:p>
    <w:p>
      <w:pPr>
        <w:pStyle w:val="ListBullet"/>
      </w:pPr>
      <w:r>
        <w:t>"As your local solar specialists, we're here to help..."</w:t>
      </w:r>
    </w:p>
    <w:p>
      <w:pPr>
        <w:pStyle w:val="ListBullet"/>
      </w:pPr>
      <w:r>
        <w:t>"We've been part of the North Western Sydney community for over three decades..."</w:t>
      </w:r>
    </w:p>
    <w:p>
      <w:pPr>
        <w:pStyle w:val="ListBullet"/>
      </w:pPr>
      <w:r>
        <w:t>"Our neighbours in Kellyville have seen incredible results with..."</w:t>
      </w:r>
    </w:p>
    <w:p>
      <w:pPr>
        <w:pStyle w:val="ListBullet"/>
      </w:pPr>
      <w:r>
        <w:t>"Just like we did for the Johnson family in Penrith..."</w:t>
      </w:r>
    </w:p>
    <w:p/>
    <w:p>
      <w:r>
        <w:t>#### 3. Innovation Leader (25% of communication weight)</w:t>
      </w:r>
    </w:p>
    <w:p>
      <w:r>
        <w:rPr>
          <w:b/>
        </w:rPr>
        <w:t>Characteristics:</w:t>
      </w:r>
    </w:p>
    <w:p>
      <w:pPr>
        <w:pStyle w:val="ListBullet"/>
      </w:pPr>
      <w:r>
        <w:t>Forward-thinking</w:t>
      </w:r>
    </w:p>
    <w:p>
      <w:pPr>
        <w:pStyle w:val="ListBullet"/>
      </w:pPr>
      <w:r>
        <w:t>Technology-focused</w:t>
      </w:r>
    </w:p>
    <w:p>
      <w:pPr>
        <w:pStyle w:val="ListBullet"/>
      </w:pPr>
      <w:r>
        <w:t>Progress-oriented</w:t>
      </w:r>
    </w:p>
    <w:p>
      <w:pPr>
        <w:pStyle w:val="ListBullet"/>
      </w:pPr>
      <w:r>
        <w:t>Future-minded</w:t>
      </w:r>
    </w:p>
    <w:p/>
    <w:p>
      <w:r>
        <w:rPr>
          <w:b/>
        </w:rPr>
        <w:t>Example Phrases:</w:t>
      </w:r>
    </w:p>
    <w:p>
      <w:pPr>
        <w:pStyle w:val="ListBullet"/>
      </w:pPr>
      <w:r>
        <w:t>"The future of home energy is here..."</w:t>
      </w:r>
    </w:p>
    <w:p>
      <w:pPr>
        <w:pStyle w:val="ListBullet"/>
      </w:pPr>
      <w:r>
        <w:t>"Smart solar integration is revolutionising how families..."</w:t>
      </w:r>
    </w:p>
    <w:p>
      <w:pPr>
        <w:pStyle w:val="ListBullet"/>
      </w:pPr>
      <w:r>
        <w:t>"We're pioneering the next generation of energy solutions..."</w:t>
      </w:r>
    </w:p>
    <w:p>
      <w:pPr>
        <w:pStyle w:val="ListBullet"/>
      </w:pPr>
      <w:r>
        <w:t>"Tomorrow's technology, available today..."</w:t>
      </w:r>
    </w:p>
    <w:p/>
    <w:p>
      <w:pPr>
        <w:pStyle w:val="Heading3"/>
        <w:jc w:val="left"/>
      </w:pPr>
      <w:r>
        <w:t>Brand Personality Framework</w:t>
      </w:r>
    </w:p>
    <w:p/>
    <w:p>
      <w:r>
        <w:t>#### Core Personality Traits</w:t>
      </w:r>
    </w:p>
    <w:p>
      <w:pPr>
        <w:pStyle w:val="ListNumber"/>
      </w:pPr>
      <w:r>
        <w:rPr>
          <w:b/>
        </w:rPr>
        <w:t>Experienced</w:t>
      </w:r>
      <w:r>
        <w:t xml:space="preserve"> - 35+ years of proven track record</w:t>
      </w:r>
    </w:p>
    <w:p>
      <w:pPr>
        <w:pStyle w:val="ListNumber"/>
      </w:pPr>
      <w:r>
        <w:rPr>
          <w:b/>
        </w:rPr>
        <w:t>Local</w:t>
      </w:r>
      <w:r>
        <w:t xml:space="preserve"> - Deeply rooted in North Western Sydney community</w:t>
      </w:r>
    </w:p>
    <w:p>
      <w:pPr>
        <w:pStyle w:val="ListNumber"/>
      </w:pPr>
      <w:r>
        <w:rPr>
          <w:b/>
        </w:rPr>
        <w:t>Reliable</w:t>
      </w:r>
      <w:r>
        <w:t xml:space="preserve"> - Consistent quality and service excellence</w:t>
      </w:r>
    </w:p>
    <w:p>
      <w:pPr>
        <w:pStyle w:val="ListNumber"/>
      </w:pPr>
      <w:r>
        <w:rPr>
          <w:b/>
        </w:rPr>
        <w:t>Progressive</w:t>
      </w:r>
      <w:r>
        <w:t xml:space="preserve"> - Embracing new technology and methods</w:t>
      </w:r>
    </w:p>
    <w:p>
      <w:pPr>
        <w:pStyle w:val="ListNumber"/>
      </w:pPr>
      <w:r>
        <w:rPr>
          <w:b/>
        </w:rPr>
        <w:t>Personal</w:t>
      </w:r>
      <w:r>
        <w:t xml:space="preserve"> - Individual attention and customised solutions</w:t>
      </w:r>
    </w:p>
    <w:p/>
    <w:p>
      <w:r>
        <w:t>#### Personality Expression Guidelines</w:t>
      </w:r>
    </w:p>
    <w:p>
      <w:r>
        <w:rPr>
          <w:b/>
        </w:rPr>
        <w:t>Be:</w:t>
      </w:r>
      <w:r>
        <w:t xml:space="preserve"> Knowledgeable, helpful, community-focused, professional, innovative</w:t>
      </w:r>
    </w:p>
    <w:p>
      <w:r>
        <w:rPr>
          <w:b/>
        </w:rPr>
        <w:t>Don't Be:</w:t>
      </w:r>
      <w:r>
        <w:t xml:space="preserve"> Pushy, condescending, generic, impersonal, overly technical</w:t>
      </w:r>
    </w:p>
    <w:p/>
    <w:p/>
    <w:p>
      <w:pPr>
        <w:jc w:val="center"/>
      </w:pPr>
      <w:r>
        <w:t>__________________________________________________</w:t>
      </w:r>
    </w:p>
    <w:p/>
    <w:p/>
    <w:p>
      <w:pPr>
        <w:pStyle w:val="Heading2"/>
        <w:jc w:val="left"/>
      </w:pPr>
      <w:r>
        <w:t>Target Audience Personas</w:t>
      </w:r>
    </w:p>
    <w:p/>
    <w:p>
      <w:pPr>
        <w:pStyle w:val="Heading3"/>
        <w:jc w:val="left"/>
      </w:pPr>
      <w:r>
        <w:t>Primary Persona 1: "Energy-Conscious Homeowner" (40%)</w:t>
      </w:r>
    </w:p>
    <w:p/>
    <w:p>
      <w:r>
        <w:t>#### Communication Approach:</w:t>
      </w:r>
    </w:p>
    <w:p>
      <w:r>
        <w:rPr>
          <w:b/>
        </w:rPr>
        <w:t>Tone:</w:t>
      </w:r>
      <w:r>
        <w:t xml:space="preserve"> Educational, thorough, reassuring</w:t>
      </w:r>
    </w:p>
    <w:p>
      <w:r>
        <w:rPr>
          <w:b/>
        </w:rPr>
        <w:t>Content Focus:</w:t>
      </w:r>
      <w:r>
        <w:t xml:space="preserve"> Comprehensive information, long-term benefits, environmental impact</w:t>
      </w:r>
    </w:p>
    <w:p>
      <w:r>
        <w:rPr>
          <w:b/>
        </w:rPr>
        <w:t>Language Style:</w:t>
      </w:r>
      <w:r>
        <w:t xml:space="preserve"> Detailed explanations with clear benefits</w:t>
      </w:r>
    </w:p>
    <w:p/>
    <w:p>
      <w:r>
        <w:rPr>
          <w:b/>
        </w:rPr>
        <w:t>Sample Communication:</w:t>
      </w:r>
    </w:p>
    <w:p>
      <w:r>
        <w:t>&gt; "Making the switch to solar is a significant investment in your family's future. With Sydney's excellent solar conditions and current government rebates, now is the ideal time to explore your options. Our 35 years of local experience means we understand exactly what works best for North Western Sydney homes like yours."</w:t>
      </w:r>
    </w:p>
    <w:p/>
    <w:p>
      <w:r>
        <w:rPr>
          <w:b/>
        </w:rPr>
        <w:t>Key Message Themes:</w:t>
      </w:r>
    </w:p>
    <w:p>
      <w:pPr>
        <w:pStyle w:val="ListBullet"/>
      </w:pPr>
      <w:r>
        <w:t>Environmental responsibility and impact</w:t>
      </w:r>
    </w:p>
    <w:p>
      <w:pPr>
        <w:pStyle w:val="ListBullet"/>
      </w:pPr>
      <w:r>
        <w:t>Long-term financial benefits and ROI</w:t>
      </w:r>
    </w:p>
    <w:p>
      <w:pPr>
        <w:pStyle w:val="ListBullet"/>
      </w:pPr>
      <w:r>
        <w:t>Quality and reliability assurance</w:t>
      </w:r>
    </w:p>
    <w:p>
      <w:pPr>
        <w:pStyle w:val="ListBullet"/>
      </w:pPr>
      <w:r>
        <w:t>Educational resource availability</w:t>
      </w:r>
    </w:p>
    <w:p/>
    <w:p>
      <w:pPr>
        <w:pStyle w:val="Heading3"/>
        <w:jc w:val="left"/>
      </w:pPr>
      <w:r>
        <w:t>Primary Persona 2: "Cost-Conscious Family" (30%)</w:t>
      </w:r>
    </w:p>
    <w:p/>
    <w:p>
      <w:r>
        <w:t>#### Communication Approach:</w:t>
      </w:r>
    </w:p>
    <w:p>
      <w:r>
        <w:rPr>
          <w:b/>
        </w:rPr>
        <w:t>Tone:</w:t>
      </w:r>
      <w:r>
        <w:t xml:space="preserve"> Practical, value-focused, supportive</w:t>
      </w:r>
    </w:p>
    <w:p>
      <w:r>
        <w:rPr>
          <w:b/>
        </w:rPr>
        <w:t>Content Focus:</w:t>
      </w:r>
      <w:r>
        <w:t xml:space="preserve"> Cost savings, government rebates, financing options</w:t>
      </w:r>
    </w:p>
    <w:p>
      <w:r>
        <w:rPr>
          <w:b/>
        </w:rPr>
        <w:t>Language Style:</w:t>
      </w:r>
      <w:r>
        <w:t xml:space="preserve"> Clear, direct, benefit-focused</w:t>
      </w:r>
    </w:p>
    <w:p/>
    <w:p>
      <w:r>
        <w:rPr>
          <w:b/>
        </w:rPr>
        <w:t>Sample Communication:</w:t>
      </w:r>
    </w:p>
    <w:p>
      <w:r>
        <w:t>&gt; "Solar power can cut your electricity bills by up to 90% - that's real money back in your pocket every month. With government rebates currently available and our flexible financing options, going solar is more affordable than ever. Let us show you exactly how much you could save."</w:t>
      </w:r>
    </w:p>
    <w:p/>
    <w:p>
      <w:r>
        <w:rPr>
          <w:b/>
        </w:rPr>
        <w:t>Key Message Themes:</w:t>
      </w:r>
    </w:p>
    <w:p>
      <w:pPr>
        <w:pStyle w:val="ListBullet"/>
      </w:pPr>
      <w:r>
        <w:t>Immediate and ongoing cost savings</w:t>
      </w:r>
    </w:p>
    <w:p>
      <w:pPr>
        <w:pStyle w:val="ListBullet"/>
      </w:pPr>
      <w:r>
        <w:t>Government rebate maximisation</w:t>
      </w:r>
    </w:p>
    <w:p>
      <w:pPr>
        <w:pStyle w:val="ListBullet"/>
      </w:pPr>
      <w:r>
        <w:t>Affordable financing options</w:t>
      </w:r>
    </w:p>
    <w:p>
      <w:pPr>
        <w:pStyle w:val="ListBullet"/>
      </w:pPr>
      <w:r>
        <w:t>Quick payback periods</w:t>
      </w:r>
    </w:p>
    <w:p/>
    <w:p>
      <w:pPr>
        <w:pStyle w:val="Heading3"/>
        <w:jc w:val="left"/>
      </w:pPr>
      <w:r>
        <w:t>Secondary Persona 3: "Premium Solution Seeker" (20%)</w:t>
      </w:r>
    </w:p>
    <w:p/>
    <w:p>
      <w:r>
        <w:t>#### Communication Approach:</w:t>
      </w:r>
    </w:p>
    <w:p>
      <w:r>
        <w:rPr>
          <w:b/>
        </w:rPr>
        <w:t>Tone:</w:t>
      </w:r>
      <w:r>
        <w:t xml:space="preserve"> Sophisticated, comprehensive, quality-focused</w:t>
      </w:r>
    </w:p>
    <w:p>
      <w:r>
        <w:rPr>
          <w:b/>
        </w:rPr>
        <w:t>Content Focus:</w:t>
      </w:r>
      <w:r>
        <w:t xml:space="preserve"> Premium products, advanced features, complete solutions</w:t>
      </w:r>
    </w:p>
    <w:p>
      <w:r>
        <w:rPr>
          <w:b/>
        </w:rPr>
        <w:t>Language Style:</w:t>
      </w:r>
      <w:r>
        <w:t xml:space="preserve"> Technical depth with premium positioning</w:t>
      </w:r>
    </w:p>
    <w:p/>
    <w:p>
      <w:r>
        <w:rPr>
          <w:b/>
        </w:rPr>
        <w:t>Sample Communication:</w:t>
      </w:r>
    </w:p>
    <w:p>
      <w:r>
        <w:t>&gt; "Excellence in solar installation requires more than just premium components - it demands expertise, precision, and ongoing support. Our comprehensive energy solutions integrate the latest technology with meticulous installation standards, ensuring your investment delivers maximum value for decades to come."</w:t>
      </w:r>
    </w:p>
    <w:p/>
    <w:p>
      <w:r>
        <w:rPr>
          <w:b/>
        </w:rPr>
        <w:t>Key Message Themes:</w:t>
      </w:r>
    </w:p>
    <w:p>
      <w:pPr>
        <w:pStyle w:val="ListBullet"/>
      </w:pPr>
      <w:r>
        <w:t>Premium quality and craftsmanship</w:t>
      </w:r>
    </w:p>
    <w:p>
      <w:pPr>
        <w:pStyle w:val="ListBullet"/>
      </w:pPr>
      <w:r>
        <w:t>Advanced technology integration</w:t>
      </w:r>
    </w:p>
    <w:p>
      <w:pPr>
        <w:pStyle w:val="ListBullet"/>
      </w:pPr>
      <w:r>
        <w:t>Comprehensive solution approach</w:t>
      </w:r>
    </w:p>
    <w:p>
      <w:pPr>
        <w:pStyle w:val="ListBullet"/>
      </w:pPr>
      <w:r>
        <w:t>Long-term partnership and support</w:t>
      </w:r>
    </w:p>
    <w:p/>
    <w:p/>
    <w:p>
      <w:pPr>
        <w:jc w:val="center"/>
      </w:pPr>
      <w:r>
        <w:t>__________________________________________________</w:t>
      </w:r>
    </w:p>
    <w:p/>
    <w:p/>
    <w:p>
      <w:pPr>
        <w:pStyle w:val="Heading2"/>
        <w:jc w:val="left"/>
      </w:pPr>
      <w:r>
        <w:t>Tone Guidelines by Content Type</w:t>
      </w:r>
    </w:p>
    <w:p/>
    <w:p>
      <w:pPr>
        <w:pStyle w:val="Heading3"/>
        <w:jc w:val="left"/>
      </w:pPr>
      <w:r>
        <w:t>Website Content</w:t>
      </w:r>
    </w:p>
    <w:p/>
    <w:p>
      <w:r>
        <w:t>#### Homepage &amp; Service Pages</w:t>
      </w:r>
    </w:p>
    <w:p>
      <w:r>
        <w:rPr>
          <w:b/>
        </w:rPr>
        <w:t>Tone:</w:t>
      </w:r>
      <w:r>
        <w:t xml:space="preserve"> Professional, confident, locally-focused</w:t>
      </w:r>
    </w:p>
    <w:p>
      <w:r>
        <w:rPr>
          <w:b/>
        </w:rPr>
        <w:t>Approach:</w:t>
      </w:r>
      <w:r>
        <w:t xml:space="preserve"> Lead with local authority, emphasise experience and community connection</w:t>
      </w:r>
    </w:p>
    <w:p>
      <w:r>
        <w:rPr>
          <w:b/>
        </w:rPr>
        <w:t>Language:</w:t>
      </w:r>
      <w:r>
        <w:t xml:space="preserve"> Clear, benefit-focused, action-oriented</w:t>
      </w:r>
    </w:p>
    <w:p/>
    <w:p>
      <w:r>
        <w:rPr>
          <w:b/>
        </w:rPr>
        <w:t>Example Opening:</w:t>
      </w:r>
    </w:p>
    <w:p>
      <w:r>
        <w:t>&gt; "For over 35 years, Simply Solar Solutions has been North Western Sydney's trusted solar installation experts. From Quakers Hill to Penrith, we've helped thousands of families achieve energy independence with premium solar solutions designed for our local conditions."</w:t>
      </w:r>
    </w:p>
    <w:p/>
    <w:p>
      <w:r>
        <w:t>#### Blog Posts &amp; Educational Content</w:t>
      </w:r>
    </w:p>
    <w:p>
      <w:r>
        <w:rPr>
          <w:b/>
        </w:rPr>
        <w:t>Tone:</w:t>
      </w:r>
      <w:r>
        <w:t xml:space="preserve"> Educational, helpful, accessible</w:t>
      </w:r>
    </w:p>
    <w:p>
      <w:r>
        <w:rPr>
          <w:b/>
        </w:rPr>
        <w:t>Approach:</w:t>
      </w:r>
      <w:r>
        <w:t xml:space="preserve"> Teacher/guide positioning, breaking down complex concepts</w:t>
      </w:r>
    </w:p>
    <w:p>
      <w:r>
        <w:rPr>
          <w:b/>
        </w:rPr>
        <w:t>Language:</w:t>
      </w:r>
      <w:r>
        <w:t xml:space="preserve"> Conversational yet informative, question-and-answer format</w:t>
      </w:r>
    </w:p>
    <w:p/>
    <w:p>
      <w:r>
        <w:rPr>
          <w:b/>
        </w:rPr>
        <w:t>Example Opening:</w:t>
      </w:r>
    </w:p>
    <w:p>
      <w:r>
        <w:t>&gt; "Are you considering solar panels for your Kellyville home but feeling overwhelmed by all the options? You're not alone - it's one of the most common questions we get from North Western Sydney families. Let's break down everything you need to know..."</w:t>
      </w:r>
    </w:p>
    <w:p/>
    <w:p>
      <w:pPr>
        <w:pStyle w:val="Heading3"/>
        <w:jc w:val="left"/>
      </w:pPr>
      <w:r>
        <w:t>Marketing Materials</w:t>
      </w:r>
    </w:p>
    <w:p/>
    <w:p>
      <w:r>
        <w:t>#### Brochures &amp; Flyers</w:t>
      </w:r>
    </w:p>
    <w:p>
      <w:r>
        <w:rPr>
          <w:b/>
        </w:rPr>
        <w:t>Tone:</w:t>
      </w:r>
      <w:r>
        <w:t xml:space="preserve"> Confident, benefit-focused, community-oriented</w:t>
      </w:r>
    </w:p>
    <w:p>
      <w:r>
        <w:rPr>
          <w:b/>
        </w:rPr>
        <w:t>Approach:</w:t>
      </w:r>
      <w:r>
        <w:t xml:space="preserve"> Highlight local credentials and customer success</w:t>
      </w:r>
    </w:p>
    <w:p>
      <w:r>
        <w:rPr>
          <w:b/>
        </w:rPr>
        <w:t>Language:</w:t>
      </w:r>
      <w:r>
        <w:t xml:space="preserve"> Scannable, benefit-heavy, call-to-action focused</w:t>
      </w:r>
    </w:p>
    <w:p/>
    <w:p>
      <w:r>
        <w:rPr>
          <w:b/>
        </w:rPr>
        <w:t>Example Headline:</w:t>
      </w:r>
    </w:p>
    <w:p>
      <w:r>
        <w:t>&gt; "North Western Sydney's Solar Experts Since 1990 - Over 5,000 Local Installations Completed"</w:t>
      </w:r>
    </w:p>
    <w:p/>
    <w:p>
      <w:r>
        <w:t>#### Social Media</w:t>
      </w:r>
    </w:p>
    <w:p>
      <w:r>
        <w:rPr>
          <w:b/>
        </w:rPr>
        <w:t>Tone:</w:t>
      </w:r>
      <w:r>
        <w:t xml:space="preserve"> Friendly, community-focused, engaging</w:t>
      </w:r>
    </w:p>
    <w:p>
      <w:r>
        <w:rPr>
          <w:b/>
        </w:rPr>
        <w:t>Approach:</w:t>
      </w:r>
      <w:r>
        <w:t xml:space="preserve"> Share local projects, educate followers, build community</w:t>
      </w:r>
    </w:p>
    <w:p>
      <w:r>
        <w:rPr>
          <w:b/>
        </w:rPr>
        <w:t>Language:</w:t>
      </w:r>
      <w:r>
        <w:t xml:space="preserve"> Casual but professional, locally relevant</w:t>
      </w:r>
    </w:p>
    <w:p/>
    <w:p>
      <w:r>
        <w:rPr>
          <w:b/>
        </w:rPr>
        <w:t>Example Post:</w:t>
      </w:r>
    </w:p>
    <w:p>
      <w:r>
        <w:t>&gt; "Another successful installation in Quakers Hill! The Thompson family's 6.6kW system is already generating impressive savings. Interested in seeing what solar could do for your home? Let's chat! #NorthWesternSydneySolar #LocalExperts"</w:t>
      </w:r>
    </w:p>
    <w:p/>
    <w:p>
      <w:pPr>
        <w:pStyle w:val="Heading3"/>
        <w:jc w:val="left"/>
      </w:pPr>
      <w:r>
        <w:t>Customer Communications</w:t>
      </w:r>
    </w:p>
    <w:p/>
    <w:p>
      <w:r>
        <w:t>#### Quotes &amp; Proposals</w:t>
      </w:r>
    </w:p>
    <w:p>
      <w:r>
        <w:rPr>
          <w:b/>
        </w:rPr>
        <w:t>Tone:</w:t>
      </w:r>
      <w:r>
        <w:t xml:space="preserve"> Professional, detailed, reassuring</w:t>
      </w:r>
    </w:p>
    <w:p>
      <w:r>
        <w:rPr>
          <w:b/>
        </w:rPr>
        <w:t>Approach:</w:t>
      </w:r>
      <w:r>
        <w:t xml:space="preserve"> Comprehensive explanation with clear next steps</w:t>
      </w:r>
    </w:p>
    <w:p>
      <w:r>
        <w:rPr>
          <w:b/>
        </w:rPr>
        <w:t>Language:</w:t>
      </w:r>
      <w:r>
        <w:t xml:space="preserve"> Technical accuracy with plain English explanations</w:t>
      </w:r>
    </w:p>
    <w:p/>
    <w:p>
      <w:r>
        <w:rPr>
          <w:b/>
        </w:rPr>
        <w:t>Example Introduction:</w:t>
      </w:r>
    </w:p>
    <w:p>
      <w:r>
        <w:t>&gt; "Thank you for considering Simply Solar Solutions for your solar installation. Based on our assessment of your Penrith property, we've designed a system that maximises your energy production while fitting your budget and aesthetic preferences."</w:t>
      </w:r>
    </w:p>
    <w:p/>
    <w:p>
      <w:r>
        <w:t>#### Follow-up Communications</w:t>
      </w:r>
    </w:p>
    <w:p>
      <w:r>
        <w:rPr>
          <w:b/>
        </w:rPr>
        <w:t>Tone:</w:t>
      </w:r>
      <w:r>
        <w:t xml:space="preserve"> Supportive, proactive, relationship-focused</w:t>
      </w:r>
    </w:p>
    <w:p>
      <w:r>
        <w:rPr>
          <w:b/>
        </w:rPr>
        <w:t>Approach:</w:t>
      </w:r>
      <w:r>
        <w:t xml:space="preserve"> Ongoing partnership emphasis, continued value delivery</w:t>
      </w:r>
    </w:p>
    <w:p>
      <w:r>
        <w:rPr>
          <w:b/>
        </w:rPr>
        <w:t>Language:</w:t>
      </w:r>
      <w:r>
        <w:t xml:space="preserve"> Personal, caring, solution-oriented</w:t>
      </w:r>
    </w:p>
    <w:p/>
    <w:p>
      <w:r>
        <w:rPr>
          <w:b/>
        </w:rPr>
        <w:t>Example Message:</w:t>
      </w:r>
    </w:p>
    <w:p>
      <w:r>
        <w:t>&gt; "It's been six months since we installed your solar system, and we wanted to check how everything is performing. Your system should be well into delivering the savings we projected - if you have any questions or need any support, we're just a phone call away."</w:t>
      </w:r>
    </w:p>
    <w:p/>
    <w:p/>
    <w:p>
      <w:pPr>
        <w:jc w:val="center"/>
      </w:pPr>
      <w:r>
        <w:t>__________________________________________________</w:t>
      </w:r>
    </w:p>
    <w:p/>
    <w:p/>
    <w:p>
      <w:pPr>
        <w:pStyle w:val="Heading2"/>
        <w:jc w:val="left"/>
      </w:pPr>
      <w:r>
        <w:t>Language Standards &amp; Vocabulary</w:t>
      </w:r>
    </w:p>
    <w:p/>
    <w:p>
      <w:pPr>
        <w:pStyle w:val="Heading3"/>
        <w:jc w:val="left"/>
      </w:pPr>
      <w:r>
        <w:t>British English Requirements</w:t>
      </w:r>
    </w:p>
    <w:p/>
    <w:p>
      <w:r>
        <w:t>#### Mandatory Spelling Standards</w:t>
      </w:r>
    </w:p>
    <w:p>
      <w:r>
        <w:rPr>
          <w:b/>
        </w:rPr>
        <w:t>Always Use:</w:t>
      </w:r>
      <w:r>
        <w:t xml:space="preserve"> optimise, realise, colour, centre, analyse, organisation, licence (noun), travelled, focussed, recognised</w:t>
      </w:r>
    </w:p>
    <w:p/>
    <w:p>
      <w:r>
        <w:rPr>
          <w:b/>
        </w:rPr>
        <w:t>Never Use:</w:t>
      </w:r>
      <w:r>
        <w:t xml:space="preserve"> optimize, realize, color, center, analyze, organization, license (noun), traveled, focused, recognized</w:t>
      </w:r>
    </w:p>
    <w:p/>
    <w:p>
      <w:r>
        <w:t>#### Australian Terminology</w:t>
      </w:r>
    </w:p>
    <w:p>
      <w:r>
        <w:rPr>
          <w:b/>
        </w:rPr>
        <w:t>Preferred Terms:</w:t>
      </w:r>
    </w:p>
    <w:p>
      <w:pPr>
        <w:pStyle w:val="ListBullet"/>
      </w:pPr>
      <w:r>
        <w:t>Mobile (not cell phone)</w:t>
      </w:r>
    </w:p>
    <w:p>
      <w:pPr>
        <w:pStyle w:val="ListBullet"/>
      </w:pPr>
      <w:r>
        <w:t>Postcode (not zip code)</w:t>
      </w:r>
    </w:p>
    <w:p>
      <w:pPr>
        <w:pStyle w:val="ListBullet"/>
      </w:pPr>
      <w:r>
        <w:t>Councillor (not councilor)</w:t>
      </w:r>
    </w:p>
    <w:p>
      <w:pPr>
        <w:pStyle w:val="ListBullet"/>
      </w:pPr>
      <w:r>
        <w:t>Electricity bill (not electric bill)</w:t>
      </w:r>
    </w:p>
    <w:p>
      <w:pPr>
        <w:pStyle w:val="ListBullet"/>
      </w:pPr>
      <w:r>
        <w:t>Tyre (not tire)</w:t>
      </w:r>
    </w:p>
    <w:p>
      <w:pPr>
        <w:pStyle w:val="ListBullet"/>
      </w:pPr>
      <w:r>
        <w:t>Aluminium (not aluminum)</w:t>
      </w:r>
    </w:p>
    <w:p/>
    <w:p>
      <w:pPr>
        <w:pStyle w:val="Heading3"/>
        <w:jc w:val="left"/>
      </w:pPr>
      <w:r>
        <w:t>Industry-Specific Vocabulary</w:t>
      </w:r>
    </w:p>
    <w:p/>
    <w:p>
      <w:r>
        <w:t>#### Technical Terms - Simplified Explanations</w:t>
      </w:r>
    </w:p>
    <w:p>
      <w:r>
        <w:rPr>
          <w:b/>
        </w:rPr>
        <w:t>Solar Panel → Solar Panels or Solar Array</w:t>
      </w:r>
    </w:p>
    <w:p>
      <w:pPr>
        <w:pStyle w:val="ListBullet"/>
      </w:pPr>
      <w:r>
        <w:t>Explanation: "Solar panels capture sunlight and convert it into electricity for your home"</w:t>
      </w:r>
    </w:p>
    <w:p/>
    <w:p>
      <w:r>
        <w:rPr>
          <w:b/>
        </w:rPr>
        <w:t>Inverter → Power Converter or Inverter</w:t>
      </w:r>
    </w:p>
    <w:p>
      <w:pPr>
        <w:pStyle w:val="ListBullet"/>
      </w:pPr>
      <w:r>
        <w:t>Explanation: "The inverter converts solar power into electricity your home can use"</w:t>
      </w:r>
    </w:p>
    <w:p/>
    <w:p>
      <w:r>
        <w:rPr>
          <w:b/>
        </w:rPr>
        <w:t>kW → Kilowatts</w:t>
      </w:r>
    </w:p>
    <w:p>
      <w:pPr>
        <w:pStyle w:val="ListBullet"/>
      </w:pPr>
      <w:r>
        <w:t>Explanation: "A measure of your system's power generation capacity"</w:t>
      </w:r>
    </w:p>
    <w:p/>
    <w:p>
      <w:r>
        <w:rPr>
          <w:b/>
        </w:rPr>
        <w:t>kWh → Kilowatt Hours</w:t>
      </w:r>
    </w:p>
    <w:p>
      <w:pPr>
        <w:pStyle w:val="ListBullet"/>
      </w:pPr>
      <w:r>
        <w:t>Explanation: "The amount of electricity your system produces over time"</w:t>
      </w:r>
    </w:p>
    <w:p/>
    <w:p>
      <w:r>
        <w:t>#### Local Geographic References</w:t>
      </w:r>
    </w:p>
    <w:p>
      <w:r>
        <w:rPr>
          <w:b/>
        </w:rPr>
        <w:t>Always Include:</w:t>
      </w:r>
    </w:p>
    <w:p>
      <w:pPr>
        <w:pStyle w:val="ListBullet"/>
      </w:pPr>
      <w:r>
        <w:t>North Western Sydney (primary region)</w:t>
      </w:r>
    </w:p>
    <w:p>
      <w:pPr>
        <w:pStyle w:val="ListBullet"/>
      </w:pPr>
      <w:r>
        <w:t>Specific suburbs: Quakers Hill, Kellyville, Penrith, Glenwood</w:t>
      </w:r>
    </w:p>
    <w:p>
      <w:pPr>
        <w:pStyle w:val="ListBullet"/>
      </w:pPr>
      <w:r>
        <w:t>Local landmarks: Blue Mountains, Hawkesbury River, Westfield Parramatta</w:t>
      </w:r>
    </w:p>
    <w:p>
      <w:pPr>
        <w:pStyle w:val="ListBullet"/>
      </w:pPr>
      <w:r>
        <w:t>Local government areas: Blacktown Council, Penrith Council, Hawkesbury Council</w:t>
      </w:r>
    </w:p>
    <w:p/>
    <w:p>
      <w:pPr>
        <w:pStyle w:val="Heading3"/>
        <w:jc w:val="left"/>
      </w:pPr>
      <w:r>
        <w:t>Prohibited Language</w:t>
      </w:r>
    </w:p>
    <w:p/>
    <w:p>
      <w:r>
        <w:t>#### Avoid These Terms:</w:t>
      </w:r>
    </w:p>
    <w:p>
      <w:pPr>
        <w:pStyle w:val="ListBullet"/>
      </w:pPr>
      <w:r>
        <w:t>"Cheap" (use "affordable" or "cost-effective")</w:t>
      </w:r>
    </w:p>
    <w:p>
      <w:pPr>
        <w:pStyle w:val="ListBullet"/>
      </w:pPr>
      <w:r>
        <w:t>"Best in Australia" (use "leading North Western Sydney specialists")</w:t>
      </w:r>
    </w:p>
    <w:p>
      <w:pPr>
        <w:pStyle w:val="ListBullet"/>
      </w:pPr>
      <w:r>
        <w:t>"Revolutionary" (use "advanced" or "innovative")</w:t>
      </w:r>
    </w:p>
    <w:p>
      <w:pPr>
        <w:pStyle w:val="ListBullet"/>
      </w:pPr>
      <w:r>
        <w:t>"Guaranteed" (use "expected" or "projected" for performance claims)</w:t>
      </w:r>
    </w:p>
    <w:p>
      <w:pPr>
        <w:pStyle w:val="ListBullet"/>
      </w:pPr>
      <w:r>
        <w:t>"Free" (use "included" or "no additional cost")</w:t>
      </w:r>
    </w:p>
    <w:p/>
    <w:p>
      <w:r>
        <w:t>#### Avoid These Approaches:</w:t>
      </w:r>
    </w:p>
    <w:p>
      <w:pPr>
        <w:pStyle w:val="ListBullet"/>
      </w:pPr>
      <w:r>
        <w:t>High-pressure sales language</w:t>
      </w:r>
    </w:p>
    <w:p>
      <w:pPr>
        <w:pStyle w:val="ListBullet"/>
      </w:pPr>
      <w:r>
        <w:t>Unrealistic performance claims</w:t>
      </w:r>
    </w:p>
    <w:p>
      <w:pPr>
        <w:pStyle w:val="ListBullet"/>
      </w:pPr>
      <w:r>
        <w:t>Generic, non-local references</w:t>
      </w:r>
    </w:p>
    <w:p>
      <w:pPr>
        <w:pStyle w:val="ListBullet"/>
      </w:pPr>
      <w:r>
        <w:t>Overly technical jargon without explanation</w:t>
      </w:r>
    </w:p>
    <w:p>
      <w:pPr>
        <w:pStyle w:val="ListBullet"/>
      </w:pPr>
      <w:r>
        <w:t>Competitor disparagement</w:t>
      </w:r>
    </w:p>
    <w:p/>
    <w:p/>
    <w:p>
      <w:pPr>
        <w:jc w:val="center"/>
      </w:pPr>
      <w:r>
        <w:t>__________________________________________________</w:t>
      </w:r>
    </w:p>
    <w:p/>
    <w:p/>
    <w:p>
      <w:pPr>
        <w:pStyle w:val="Heading2"/>
        <w:jc w:val="left"/>
      </w:pPr>
      <w:r>
        <w:t>Visual Communication Style</w:t>
      </w:r>
    </w:p>
    <w:p/>
    <w:p>
      <w:pPr>
        <w:pStyle w:val="Heading3"/>
        <w:jc w:val="left"/>
      </w:pPr>
      <w:r>
        <w:t>Image Guidelines</w:t>
      </w:r>
    </w:p>
    <w:p/>
    <w:p>
      <w:r>
        <w:t>#### Photography Standards</w:t>
      </w:r>
    </w:p>
    <w:p>
      <w:r>
        <w:rPr>
          <w:b/>
        </w:rPr>
        <w:t>Subject Matter:</w:t>
      </w:r>
    </w:p>
    <w:p>
      <w:pPr>
        <w:pStyle w:val="ListBullet"/>
      </w:pPr>
      <w:r>
        <w:t>Local installations in recognisable North Western Sydney settings</w:t>
      </w:r>
    </w:p>
    <w:p>
      <w:pPr>
        <w:pStyle w:val="ListBullet"/>
      </w:pPr>
      <w:r>
        <w:t>Rodney and team members in professional context</w:t>
      </w:r>
    </w:p>
    <w:p>
      <w:pPr>
        <w:pStyle w:val="ListBullet"/>
      </w:pPr>
      <w:r>
        <w:t>Real customer families (with permission)</w:t>
      </w:r>
    </w:p>
    <w:p>
      <w:pPr>
        <w:pStyle w:val="ListBullet"/>
      </w:pPr>
      <w:r>
        <w:t>Local landmarks and community connections</w:t>
      </w:r>
    </w:p>
    <w:p/>
    <w:p>
      <w:r>
        <w:rPr>
          <w:b/>
        </w:rPr>
        <w:t>Style Requirements:</w:t>
      </w:r>
    </w:p>
    <w:p>
      <w:pPr>
        <w:pStyle w:val="ListBullet"/>
      </w:pPr>
      <w:r>
        <w:t>Natural lighting, authentic situations</w:t>
      </w:r>
    </w:p>
    <w:p>
      <w:pPr>
        <w:pStyle w:val="ListBullet"/>
      </w:pPr>
      <w:r>
        <w:t>Professional quality without over-styling</w:t>
      </w:r>
    </w:p>
    <w:p>
      <w:pPr>
        <w:pStyle w:val="ListBullet"/>
      </w:pPr>
      <w:r>
        <w:t>Australian settings and context</w:t>
      </w:r>
    </w:p>
    <w:p>
      <w:pPr>
        <w:pStyle w:val="ListBullet"/>
      </w:pPr>
      <w:r>
        <w:t>Diverse representation of local community</w:t>
      </w:r>
    </w:p>
    <w:p/>
    <w:p>
      <w:r>
        <w:t>#### Infographic &amp; Visual Content</w:t>
      </w:r>
    </w:p>
    <w:p>
      <w:r>
        <w:rPr>
          <w:b/>
        </w:rPr>
        <w:t>Design Approach:</w:t>
      </w:r>
    </w:p>
    <w:p>
      <w:pPr>
        <w:pStyle w:val="ListBullet"/>
      </w:pPr>
      <w:r>
        <w:t>Clean, professional layout</w:t>
      </w:r>
    </w:p>
    <w:p>
      <w:pPr>
        <w:pStyle w:val="ListBullet"/>
      </w:pPr>
      <w:r>
        <w:t>Australian colour palette preferences</w:t>
      </w:r>
    </w:p>
    <w:p>
      <w:pPr>
        <w:pStyle w:val="ListBullet"/>
      </w:pPr>
      <w:r>
        <w:t>Clear, readable fonts and sizing</w:t>
      </w:r>
    </w:p>
    <w:p>
      <w:pPr>
        <w:pStyle w:val="ListBullet"/>
      </w:pPr>
      <w:r>
        <w:t>Local context integration</w:t>
      </w:r>
    </w:p>
    <w:p/>
    <w:p>
      <w:pPr>
        <w:pStyle w:val="Heading3"/>
        <w:jc w:val="left"/>
      </w:pPr>
      <w:r>
        <w:t>Brand Visual Elements</w:t>
      </w:r>
    </w:p>
    <w:p/>
    <w:p>
      <w:r>
        <w:t>#### Colour Psychology</w:t>
      </w:r>
    </w:p>
    <w:p>
      <w:r>
        <w:rPr>
          <w:b/>
        </w:rPr>
        <w:t>Primary Colours:</w:t>
      </w:r>
      <w:r>
        <w:t xml:space="preserve"> Professional blues, solar gold/orange, trustworthy greens</w:t>
      </w:r>
    </w:p>
    <w:p>
      <w:r>
        <w:rPr>
          <w:b/>
        </w:rPr>
        <w:t>Supporting Colours:</w:t>
      </w:r>
      <w:r>
        <w:t xml:space="preserve"> Clean whites, warm greys, accent colours for emphasis</w:t>
      </w:r>
    </w:p>
    <w:p/>
    <w:p>
      <w:r>
        <w:t>#### Typography Guidelines</w:t>
      </w:r>
    </w:p>
    <w:p>
      <w:r>
        <w:rPr>
          <w:b/>
        </w:rPr>
        <w:t>Headers:</w:t>
      </w:r>
      <w:r>
        <w:t xml:space="preserve"> Strong, professional fonts that convey authority</w:t>
      </w:r>
    </w:p>
    <w:p>
      <w:r>
        <w:rPr>
          <w:b/>
        </w:rPr>
        <w:t>Body Text:</w:t>
      </w:r>
      <w:r>
        <w:t xml:space="preserve"> Clean, readable fonts optimised for digital consumption</w:t>
      </w:r>
    </w:p>
    <w:p>
      <w:r>
        <w:rPr>
          <w:b/>
        </w:rPr>
        <w:t>Call-to-Action:</w:t>
      </w:r>
      <w:r>
        <w:t xml:space="preserve"> Bold, action-oriented font treatments</w:t>
      </w:r>
    </w:p>
    <w:p/>
    <w:p/>
    <w:p>
      <w:pPr>
        <w:jc w:val="center"/>
      </w:pPr>
      <w:r>
        <w:t>__________________________________________________</w:t>
      </w:r>
    </w:p>
    <w:p/>
    <w:p/>
    <w:p>
      <w:pPr>
        <w:pStyle w:val="Heading2"/>
        <w:jc w:val="left"/>
      </w:pPr>
      <w:r>
        <w:t>Content Format Guidelines</w:t>
      </w:r>
    </w:p>
    <w:p/>
    <w:p>
      <w:pPr>
        <w:pStyle w:val="Heading3"/>
        <w:jc w:val="left"/>
      </w:pPr>
      <w:r>
        <w:t>Blog Post Structure</w:t>
      </w:r>
    </w:p>
    <w:p/>
    <w:p>
      <w:r>
        <w:t>#### Standard Format Template</w:t>
      </w:r>
    </w:p>
    <w:p>
      <w:pPr>
        <w:pStyle w:val="ListNumber"/>
      </w:pPr>
      <w:r>
        <w:rPr>
          <w:b/>
        </w:rPr>
        <w:t>Hook Introduction (150-200 words)</w:t>
      </w:r>
    </w:p>
    <w:p>
      <w:pPr>
        <w:pStyle w:val="ListBullet"/>
      </w:pPr>
      <w:r>
        <w:t>Local relevance and connection</w:t>
      </w:r>
    </w:p>
    <w:p>
      <w:pPr>
        <w:pStyle w:val="ListBullet"/>
      </w:pPr>
      <w:r>
        <w:t>Problem identification or question</w:t>
      </w:r>
    </w:p>
    <w:p>
      <w:pPr>
        <w:pStyle w:val="ListBullet"/>
      </w:pPr>
      <w:r>
        <w:t>Value proposition preview</w:t>
      </w:r>
    </w:p>
    <w:p/>
    <w:p>
      <w:pPr>
        <w:pStyle w:val="ListNumber"/>
      </w:pPr>
      <w:r>
        <w:rPr>
          <w:b/>
        </w:rPr>
        <w:t>Main Content Sections (1,500-2,500 words)</w:t>
      </w:r>
    </w:p>
    <w:p>
      <w:pPr>
        <w:pStyle w:val="ListBullet"/>
      </w:pPr>
      <w:r>
        <w:t>Clear subheadings with keywords</w:t>
      </w:r>
    </w:p>
    <w:p>
      <w:pPr>
        <w:pStyle w:val="ListBullet"/>
      </w:pPr>
      <w:r>
        <w:t>Local examples and case studies</w:t>
      </w:r>
    </w:p>
    <w:p>
      <w:pPr>
        <w:pStyle w:val="ListBullet"/>
      </w:pPr>
      <w:r>
        <w:t>Actionable information and insights</w:t>
      </w:r>
    </w:p>
    <w:p>
      <w:pPr>
        <w:pStyle w:val="ListBullet"/>
      </w:pPr>
      <w:r>
        <w:t>Data and statistics with sources</w:t>
      </w:r>
    </w:p>
    <w:p/>
    <w:p>
      <w:pPr>
        <w:pStyle w:val="ListNumber"/>
      </w:pPr>
      <w:r>
        <w:rPr>
          <w:b/>
        </w:rPr>
        <w:t>Simply Solar Perspective (200-300 words)</w:t>
      </w:r>
    </w:p>
    <w:p>
      <w:pPr>
        <w:pStyle w:val="ListBullet"/>
      </w:pPr>
      <w:r>
        <w:t>35 years experience leverage</w:t>
      </w:r>
    </w:p>
    <w:p>
      <w:pPr>
        <w:pStyle w:val="ListBullet"/>
      </w:pPr>
      <w:r>
        <w:t>Professional recommendations</w:t>
      </w:r>
    </w:p>
    <w:p>
      <w:pPr>
        <w:pStyle w:val="ListBullet"/>
      </w:pPr>
      <w:r>
        <w:t>Local expertise demonstration</w:t>
      </w:r>
    </w:p>
    <w:p/>
    <w:p>
      <w:pPr>
        <w:pStyle w:val="ListNumber"/>
      </w:pPr>
      <w:r>
        <w:rPr>
          <w:b/>
        </w:rPr>
        <w:t>Conclusion and Next Steps (150-200 words)</w:t>
      </w:r>
    </w:p>
    <w:p>
      <w:pPr>
        <w:pStyle w:val="ListBullet"/>
      </w:pPr>
      <w:r>
        <w:t>Key takeaways summary</w:t>
      </w:r>
    </w:p>
    <w:p>
      <w:pPr>
        <w:pStyle w:val="ListBullet"/>
      </w:pPr>
      <w:r>
        <w:t>Clear call-to-action</w:t>
      </w:r>
    </w:p>
    <w:p>
      <w:pPr>
        <w:pStyle w:val="ListBullet"/>
      </w:pPr>
      <w:r>
        <w:t>Contact information and next steps</w:t>
      </w:r>
    </w:p>
    <w:p/>
    <w:p>
      <w:r>
        <w:t>#### Content Enhancement Elements</w:t>
      </w:r>
    </w:p>
    <w:p>
      <w:pPr>
        <w:pStyle w:val="ListBullet"/>
      </w:pPr>
      <w:r>
        <w:rPr>
          <w:b/>
        </w:rPr>
        <w:t>Local Photography:</w:t>
      </w:r>
      <w:r>
        <w:t xml:space="preserve"> Original installation photos</w:t>
      </w:r>
    </w:p>
    <w:p>
      <w:pPr>
        <w:pStyle w:val="ListBullet"/>
      </w:pPr>
      <w:r>
        <w:rPr>
          <w:b/>
        </w:rPr>
        <w:t>Customer Quotes:</w:t>
      </w:r>
      <w:r>
        <w:t xml:space="preserve"> Real testimonials with location attribution</w:t>
      </w:r>
    </w:p>
    <w:p>
      <w:pPr>
        <w:pStyle w:val="ListBullet"/>
      </w:pPr>
      <w:r>
        <w:rPr>
          <w:b/>
        </w:rPr>
        <w:t>Data Visualisation:</w:t>
      </w:r>
      <w:r>
        <w:t xml:space="preserve"> Charts and graphs with local relevance</w:t>
      </w:r>
    </w:p>
    <w:p>
      <w:pPr>
        <w:pStyle w:val="ListBullet"/>
      </w:pPr>
      <w:r>
        <w:rPr>
          <w:b/>
        </w:rPr>
        <w:t>Interactive Elements:</w:t>
      </w:r>
      <w:r>
        <w:t xml:space="preserve"> Calculators and assessment tools</w:t>
      </w:r>
    </w:p>
    <w:p/>
    <w:p>
      <w:pPr>
        <w:pStyle w:val="Heading3"/>
        <w:jc w:val="left"/>
      </w:pPr>
      <w:r>
        <w:t>Service Page Structure</w:t>
      </w:r>
    </w:p>
    <w:p/>
    <w:p>
      <w:r>
        <w:t>#### Template Framework</w:t>
      </w:r>
    </w:p>
    <w:p>
      <w:pPr>
        <w:pStyle w:val="ListNumber"/>
      </w:pPr>
      <w:r>
        <w:rPr>
          <w:b/>
        </w:rPr>
        <w:t>Hero Section (200 words)</w:t>
      </w:r>
    </w:p>
    <w:p>
      <w:pPr>
        <w:pStyle w:val="ListBullet"/>
      </w:pPr>
      <w:r>
        <w:t>Service-specific local headline</w:t>
      </w:r>
    </w:p>
    <w:p>
      <w:pPr>
        <w:pStyle w:val="ListBullet"/>
      </w:pPr>
      <w:r>
        <w:t>Value proposition and unique selling points</w:t>
      </w:r>
    </w:p>
    <w:p>
      <w:pPr>
        <w:pStyle w:val="ListBullet"/>
      </w:pPr>
      <w:r>
        <w:t>Primary call-to-action above fold</w:t>
      </w:r>
    </w:p>
    <w:p/>
    <w:p>
      <w:pPr>
        <w:pStyle w:val="ListNumber"/>
      </w:pPr>
      <w:r>
        <w:rPr>
          <w:b/>
        </w:rPr>
        <w:t>Service Overview (400-500 words)</w:t>
      </w:r>
    </w:p>
    <w:p>
      <w:pPr>
        <w:pStyle w:val="ListBullet"/>
      </w:pPr>
      <w:r>
        <w:t>Comprehensive service description</w:t>
      </w:r>
    </w:p>
    <w:p>
      <w:pPr>
        <w:pStyle w:val="ListBullet"/>
      </w:pPr>
      <w:r>
        <w:t>Local expertise advantages</w:t>
      </w:r>
    </w:p>
    <w:p>
      <w:pPr>
        <w:pStyle w:val="ListBullet"/>
      </w:pPr>
      <w:r>
        <w:t>Benefits and value demonstration</w:t>
      </w:r>
    </w:p>
    <w:p/>
    <w:p>
      <w:pPr>
        <w:pStyle w:val="ListNumber"/>
      </w:pPr>
      <w:r>
        <w:rPr>
          <w:b/>
        </w:rPr>
        <w:t>Process Explanation (500-600 words)</w:t>
      </w:r>
    </w:p>
    <w:p>
      <w:pPr>
        <w:pStyle w:val="ListBullet"/>
      </w:pPr>
      <w:r>
        <w:t>Step-by-step process overview</w:t>
      </w:r>
    </w:p>
    <w:p>
      <w:pPr>
        <w:pStyle w:val="ListBullet"/>
      </w:pPr>
      <w:r>
        <w:t>Quality standards emphasis</w:t>
      </w:r>
    </w:p>
    <w:p>
      <w:pPr>
        <w:pStyle w:val="ListBullet"/>
      </w:pPr>
      <w:r>
        <w:t>Local considerations and requirements</w:t>
      </w:r>
    </w:p>
    <w:p/>
    <w:p>
      <w:pPr>
        <w:pStyle w:val="ListNumber"/>
      </w:pPr>
      <w:r>
        <w:rPr>
          <w:b/>
        </w:rPr>
        <w:t>Success Stories (300-400 words)</w:t>
      </w:r>
    </w:p>
    <w:p>
      <w:pPr>
        <w:pStyle w:val="ListBullet"/>
      </w:pPr>
      <w:r>
        <w:t>Local case studies and examples</w:t>
      </w:r>
    </w:p>
    <w:p>
      <w:pPr>
        <w:pStyle w:val="ListBullet"/>
      </w:pPr>
      <w:r>
        <w:t>Customer testimonials with locations</w:t>
      </w:r>
    </w:p>
    <w:p>
      <w:pPr>
        <w:pStyle w:val="ListBullet"/>
      </w:pPr>
      <w:r>
        <w:t>Performance data and results</w:t>
      </w:r>
    </w:p>
    <w:p/>
    <w:p/>
    <w:p>
      <w:pPr>
        <w:jc w:val="center"/>
      </w:pPr>
      <w:r>
        <w:t>__________________________________________________</w:t>
      </w:r>
    </w:p>
    <w:p/>
    <w:p/>
    <w:p>
      <w:pPr>
        <w:pStyle w:val="Heading2"/>
        <w:jc w:val="left"/>
      </w:pPr>
      <w:r>
        <w:t>Local Community Integration</w:t>
      </w:r>
    </w:p>
    <w:p/>
    <w:p>
      <w:pPr>
        <w:pStyle w:val="Heading3"/>
        <w:jc w:val="left"/>
      </w:pPr>
      <w:r>
        <w:t>Community Voice Standards</w:t>
      </w:r>
    </w:p>
    <w:p/>
    <w:p>
      <w:r>
        <w:t>#### Local Reference Integration</w:t>
      </w:r>
    </w:p>
    <w:p>
      <w:r>
        <w:rPr>
          <w:b/>
        </w:rPr>
        <w:t>Required Elements:</w:t>
      </w:r>
    </w:p>
    <w:p>
      <w:pPr>
        <w:pStyle w:val="ListBullet"/>
      </w:pPr>
      <w:r>
        <w:t>Minimum 3 suburb name mentions per page</w:t>
      </w:r>
    </w:p>
    <w:p>
      <w:pPr>
        <w:pStyle w:val="ListBullet"/>
      </w:pPr>
      <w:r>
        <w:t>Local landmark references where relevant</w:t>
      </w:r>
    </w:p>
    <w:p>
      <w:pPr>
        <w:pStyle w:val="ListBullet"/>
      </w:pPr>
      <w:r>
        <w:t>Community event and involvement mentions</w:t>
      </w:r>
    </w:p>
    <w:p>
      <w:pPr>
        <w:pStyle w:val="ListBullet"/>
      </w:pPr>
      <w:r>
        <w:t>Regional weather and performance context</w:t>
      </w:r>
    </w:p>
    <w:p/>
    <w:p>
      <w:r>
        <w:t>#### Community Connection Messaging</w:t>
      </w:r>
    </w:p>
    <w:p>
      <w:r>
        <w:rPr>
          <w:b/>
        </w:rPr>
        <w:t>Key Themes:</w:t>
      </w:r>
    </w:p>
    <w:p>
      <w:pPr>
        <w:pStyle w:val="ListBullet"/>
      </w:pPr>
      <w:r>
        <w:t>Multi-generational family service</w:t>
      </w:r>
    </w:p>
    <w:p>
      <w:pPr>
        <w:pStyle w:val="ListBullet"/>
      </w:pPr>
      <w:r>
        <w:t>Community event participation and sponsorship</w:t>
      </w:r>
    </w:p>
    <w:p>
      <w:pPr>
        <w:pStyle w:val="ListBullet"/>
      </w:pPr>
      <w:r>
        <w:t>Local business partnerships and collaborations</w:t>
      </w:r>
    </w:p>
    <w:p>
      <w:pPr>
        <w:pStyle w:val="ListBullet"/>
      </w:pPr>
      <w:r>
        <w:t>Regional environmental leadership and sustainability</w:t>
      </w:r>
    </w:p>
    <w:p/>
    <w:p>
      <w:pPr>
        <w:pStyle w:val="Heading3"/>
        <w:jc w:val="left"/>
      </w:pPr>
      <w:r>
        <w:t>Cultural Sensitivity</w:t>
      </w:r>
    </w:p>
    <w:p/>
    <w:p>
      <w:r>
        <w:t>#### Australian Values Integration</w:t>
      </w:r>
    </w:p>
    <w:p>
      <w:r>
        <w:rPr>
          <w:b/>
        </w:rPr>
        <w:t>Emphasise:</w:t>
      </w:r>
    </w:p>
    <w:p>
      <w:pPr>
        <w:pStyle w:val="ListBullet"/>
      </w:pPr>
      <w:r>
        <w:t>Fair dinkum service and honest dealings</w:t>
      </w:r>
    </w:p>
    <w:p>
      <w:pPr>
        <w:pStyle w:val="ListBullet"/>
      </w:pPr>
      <w:r>
        <w:t>Community support and neighbourhood care</w:t>
      </w:r>
    </w:p>
    <w:p>
      <w:pPr>
        <w:pStyle w:val="ListBullet"/>
      </w:pPr>
      <w:r>
        <w:t>Environmental responsibility and sustainability</w:t>
      </w:r>
    </w:p>
    <w:p>
      <w:pPr>
        <w:pStyle w:val="ListBullet"/>
      </w:pPr>
      <w:r>
        <w:t>Quality workmanship and reliability</w:t>
      </w:r>
    </w:p>
    <w:p/>
    <w:p>
      <w:r>
        <w:t>#### Local Cultural Context</w:t>
      </w:r>
    </w:p>
    <w:p>
      <w:r>
        <w:rPr>
          <w:b/>
        </w:rPr>
        <w:t>Include:</w:t>
      </w:r>
    </w:p>
    <w:p>
      <w:pPr>
        <w:pStyle w:val="ListBullet"/>
      </w:pPr>
      <w:r>
        <w:t>Understanding of local lifestyle and priorities</w:t>
      </w:r>
    </w:p>
    <w:p>
      <w:pPr>
        <w:pStyle w:val="ListBullet"/>
      </w:pPr>
      <w:r>
        <w:t>Respect for community values and traditions</w:t>
      </w:r>
    </w:p>
    <w:p>
      <w:pPr>
        <w:pStyle w:val="ListBullet"/>
      </w:pPr>
      <w:r>
        <w:t>Integration with local business and social networks</w:t>
      </w:r>
    </w:p>
    <w:p>
      <w:pPr>
        <w:pStyle w:val="ListBullet"/>
      </w:pPr>
      <w:r>
        <w:t>Appreciation for regional heritage and development</w:t>
      </w:r>
    </w:p>
    <w:p/>
    <w:p/>
    <w:p>
      <w:pPr>
        <w:jc w:val="center"/>
      </w:pPr>
      <w:r>
        <w:t>__________________________________________________</w:t>
      </w:r>
    </w:p>
    <w:p/>
    <w:p/>
    <w:p>
      <w:pPr>
        <w:pStyle w:val="Heading2"/>
        <w:jc w:val="left"/>
      </w:pPr>
      <w:r>
        <w:t>Technical Communication Approach</w:t>
      </w:r>
    </w:p>
    <w:p/>
    <w:p>
      <w:pPr>
        <w:pStyle w:val="Heading3"/>
        <w:jc w:val="left"/>
      </w:pPr>
      <w:r>
        <w:t>Complexity Management</w:t>
      </w:r>
    </w:p>
    <w:p/>
    <w:p>
      <w:r>
        <w:t>#### Technical Explanation Framework</w:t>
      </w:r>
    </w:p>
    <w:p>
      <w:r>
        <w:rPr>
          <w:b/>
        </w:rPr>
        <w:t>Level 1 - Basic Consumer (60% of content)</w:t>
      </w:r>
    </w:p>
    <w:p>
      <w:pPr>
        <w:pStyle w:val="ListBullet"/>
      </w:pPr>
      <w:r>
        <w:t>Simple analogies and everyday language</w:t>
      </w:r>
    </w:p>
    <w:p>
      <w:pPr>
        <w:pStyle w:val="ListBullet"/>
      </w:pPr>
      <w:r>
        <w:t>Focus on benefits rather than technical details</w:t>
      </w:r>
    </w:p>
    <w:p>
      <w:pPr>
        <w:pStyle w:val="ListBullet"/>
      </w:pPr>
      <w:r>
        <w:t>Visual aids and infographics for clarity</w:t>
      </w:r>
    </w:p>
    <w:p>
      <w:pPr>
        <w:pStyle w:val="ListBullet"/>
      </w:pPr>
      <w:r>
        <w:t>Step-by-step process explanations</w:t>
      </w:r>
    </w:p>
    <w:p/>
    <w:p>
      <w:r>
        <w:rPr>
          <w:b/>
        </w:rPr>
        <w:t>Level 2 - Informed Consumer (30% of content)</w:t>
      </w:r>
    </w:p>
    <w:p>
      <w:pPr>
        <w:pStyle w:val="ListBullet"/>
      </w:pPr>
      <w:r>
        <w:t>Technical terms with clear definitions</w:t>
      </w:r>
    </w:p>
    <w:p>
      <w:pPr>
        <w:pStyle w:val="ListBullet"/>
      </w:pPr>
      <w:r>
        <w:t>Comparative analysis and options</w:t>
      </w:r>
    </w:p>
    <w:p>
      <w:pPr>
        <w:pStyle w:val="ListBullet"/>
      </w:pPr>
      <w:r>
        <w:t>Performance data with context</w:t>
      </w:r>
    </w:p>
    <w:p>
      <w:pPr>
        <w:pStyle w:val="ListBullet"/>
      </w:pPr>
      <w:r>
        <w:t>Detailed process explanations</w:t>
      </w:r>
    </w:p>
    <w:p/>
    <w:p>
      <w:r>
        <w:rPr>
          <w:b/>
        </w:rPr>
        <w:t>Level 3 - Technical Audience (10% of content)</w:t>
      </w:r>
    </w:p>
    <w:p>
      <w:pPr>
        <w:pStyle w:val="ListBullet"/>
      </w:pPr>
      <w:r>
        <w:t>Industry-standard terminology</w:t>
      </w:r>
    </w:p>
    <w:p>
      <w:pPr>
        <w:pStyle w:val="ListBullet"/>
      </w:pPr>
      <w:r>
        <w:t>Detailed specifications and data</w:t>
      </w:r>
    </w:p>
    <w:p>
      <w:pPr>
        <w:pStyle w:val="ListBullet"/>
      </w:pPr>
      <w:r>
        <w:t>Technical process documentation</w:t>
      </w:r>
    </w:p>
    <w:p>
      <w:pPr>
        <w:pStyle w:val="ListBullet"/>
      </w:pPr>
      <w:r>
        <w:t>Professional installation standards</w:t>
      </w:r>
    </w:p>
    <w:p/>
    <w:p>
      <w:pPr>
        <w:pStyle w:val="Heading3"/>
        <w:jc w:val="left"/>
      </w:pPr>
      <w:r>
        <w:t>Educational Content Guidelines</w:t>
      </w:r>
    </w:p>
    <w:p/>
    <w:p>
      <w:r>
        <w:t>#### Information Hierarchy</w:t>
      </w:r>
    </w:p>
    <w:p>
      <w:pPr>
        <w:pStyle w:val="ListNumber"/>
      </w:pPr>
      <w:r>
        <w:rPr>
          <w:b/>
        </w:rPr>
        <w:t>Why it matters</w:t>
      </w:r>
      <w:r>
        <w:t xml:space="preserve"> - Benefit and relevance establishment</w:t>
      </w:r>
    </w:p>
    <w:p>
      <w:pPr>
        <w:pStyle w:val="ListNumber"/>
      </w:pPr>
      <w:r>
        <w:rPr>
          <w:b/>
        </w:rPr>
        <w:t>How it works</w:t>
      </w:r>
      <w:r>
        <w:t xml:space="preserve"> - Simple process explanation</w:t>
      </w:r>
    </w:p>
    <w:p>
      <w:pPr>
        <w:pStyle w:val="ListNumber"/>
      </w:pPr>
      <w:r>
        <w:rPr>
          <w:b/>
        </w:rPr>
        <w:t>What to expect</w:t>
      </w:r>
      <w:r>
        <w:t xml:space="preserve"> - Realistic outcome description</w:t>
      </w:r>
    </w:p>
    <w:p>
      <w:pPr>
        <w:pStyle w:val="ListNumber"/>
      </w:pPr>
      <w:r>
        <w:rPr>
          <w:b/>
        </w:rPr>
        <w:t>Next steps</w:t>
      </w:r>
      <w:r>
        <w:t xml:space="preserve"> - Clear action items and contact points</w:t>
      </w:r>
    </w:p>
    <w:p/>
    <w:p>
      <w:r>
        <w:t>#### Knowledge Building Approach</w:t>
      </w:r>
    </w:p>
    <w:p>
      <w:pPr>
        <w:pStyle w:val="ListBullet"/>
      </w:pPr>
      <w:r>
        <w:t>Start with basics and build complexity</w:t>
      </w:r>
    </w:p>
    <w:p>
      <w:pPr>
        <w:pStyle w:val="ListBullet"/>
      </w:pPr>
      <w:r>
        <w:t>Use local examples and case studies</w:t>
      </w:r>
    </w:p>
    <w:p>
      <w:pPr>
        <w:pStyle w:val="ListBullet"/>
      </w:pPr>
      <w:r>
        <w:t>Provide multiple explanation formats</w:t>
      </w:r>
    </w:p>
    <w:p>
      <w:pPr>
        <w:pStyle w:val="ListBullet"/>
      </w:pPr>
      <w:r>
        <w:t>Include visual and interactive elements</w:t>
      </w:r>
    </w:p>
    <w:p/>
    <w:p/>
    <w:p>
      <w:pPr>
        <w:jc w:val="center"/>
      </w:pPr>
      <w:r>
        <w:t>__________________________________________________</w:t>
      </w:r>
    </w:p>
    <w:p/>
    <w:p/>
    <w:p>
      <w:pPr>
        <w:pStyle w:val="Heading2"/>
        <w:jc w:val="left"/>
      </w:pPr>
      <w:r>
        <w:t>Quality Assurance Checklist</w:t>
      </w:r>
    </w:p>
    <w:p/>
    <w:p>
      <w:pPr>
        <w:pStyle w:val="Heading3"/>
        <w:jc w:val="left"/>
      </w:pPr>
      <w:r>
        <w:t>Content Review Criteria</w:t>
      </w:r>
    </w:p>
    <w:p/>
    <w:p>
      <w:r>
        <w:t>#### Brand Voice Compliance</w:t>
      </w:r>
    </w:p>
    <w:p>
      <w:pPr>
        <w:pStyle w:val="ListBullet"/>
      </w:pPr>
      <w:r>
        <w:t>[ ] Tone matches target audience and content type</w:t>
      </w:r>
    </w:p>
    <w:p>
      <w:pPr>
        <w:pStyle w:val="ListBullet"/>
      </w:pPr>
      <w:r>
        <w:t>[ ] Local authority and expertise demonstrated</w:t>
      </w:r>
    </w:p>
    <w:p>
      <w:pPr>
        <w:pStyle w:val="ListBullet"/>
      </w:pPr>
      <w:r>
        <w:t>[ ] Community connection and heritage referenced</w:t>
      </w:r>
    </w:p>
    <w:p>
      <w:pPr>
        <w:pStyle w:val="ListBullet"/>
      </w:pPr>
      <w:r>
        <w:t>[ ] Professional yet approachable language used</w:t>
      </w:r>
    </w:p>
    <w:p>
      <w:pPr>
        <w:pStyle w:val="ListBullet"/>
      </w:pPr>
      <w:r>
        <w:t>[ ] Technical concepts explained clearly</w:t>
      </w:r>
    </w:p>
    <w:p/>
    <w:p>
      <w:r>
        <w:t>#### Language Standards</w:t>
      </w:r>
    </w:p>
    <w:p>
      <w:pPr>
        <w:pStyle w:val="ListBullet"/>
      </w:pPr>
      <w:r>
        <w:t>[ ] British English spelling throughout</w:t>
      </w:r>
    </w:p>
    <w:p>
      <w:pPr>
        <w:pStyle w:val="ListBullet"/>
      </w:pPr>
      <w:r>
        <w:t>[ ] Australian terminology preferred</w:t>
      </w:r>
    </w:p>
    <w:p>
      <w:pPr>
        <w:pStyle w:val="ListBullet"/>
      </w:pPr>
      <w:r>
        <w:t>[ ] Local geographic references included</w:t>
      </w:r>
    </w:p>
    <w:p>
      <w:pPr>
        <w:pStyle w:val="ListBullet"/>
      </w:pPr>
      <w:r>
        <w:t>[ ] Prohibited language avoided</w:t>
      </w:r>
    </w:p>
    <w:p>
      <w:pPr>
        <w:pStyle w:val="ListBullet"/>
      </w:pPr>
      <w:r>
        <w:t>[ ] Industry vocabulary appropriately simplified</w:t>
      </w:r>
    </w:p>
    <w:p/>
    <w:p>
      <w:r>
        <w:t>#### Audience Relevance</w:t>
      </w:r>
    </w:p>
    <w:p>
      <w:pPr>
        <w:pStyle w:val="ListBullet"/>
      </w:pPr>
      <w:r>
        <w:t>[ ] Primary persona addressed appropriately</w:t>
      </w:r>
    </w:p>
    <w:p>
      <w:pPr>
        <w:pStyle w:val="ListBullet"/>
      </w:pPr>
      <w:r>
        <w:t>[ ] Content depth matches audience sophistication</w:t>
      </w:r>
    </w:p>
    <w:p>
      <w:pPr>
        <w:pStyle w:val="ListBullet"/>
      </w:pPr>
      <w:r>
        <w:t>[ ] Local relevance and context provided</w:t>
      </w:r>
    </w:p>
    <w:p>
      <w:pPr>
        <w:pStyle w:val="ListBullet"/>
      </w:pPr>
      <w:r>
        <w:t>[ ] Clear benefits and value proposition</w:t>
      </w:r>
    </w:p>
    <w:p>
      <w:pPr>
        <w:pStyle w:val="ListBullet"/>
      </w:pPr>
      <w:r>
        <w:t>[ ] Appropriate call-to-action included</w:t>
      </w:r>
    </w:p>
    <w:p/>
    <w:p>
      <w:r>
        <w:t>#### Technical Accuracy</w:t>
      </w:r>
    </w:p>
    <w:p>
      <w:pPr>
        <w:pStyle w:val="ListBullet"/>
      </w:pPr>
      <w:r>
        <w:t>[ ] Solar industry information verified</w:t>
      </w:r>
    </w:p>
    <w:p>
      <w:pPr>
        <w:pStyle w:val="ListBullet"/>
      </w:pPr>
      <w:r>
        <w:t>[ ] Performance claims realistic and cited</w:t>
      </w:r>
    </w:p>
    <w:p>
      <w:pPr>
        <w:pStyle w:val="ListBullet"/>
      </w:pPr>
      <w:r>
        <w:t>[ ] Local regulations and requirements accurate</w:t>
      </w:r>
    </w:p>
    <w:p>
      <w:pPr>
        <w:pStyle w:val="ListBullet"/>
      </w:pPr>
      <w:r>
        <w:t>[ ] Government rebate information current</w:t>
      </w:r>
    </w:p>
    <w:p>
      <w:pPr>
        <w:pStyle w:val="ListBullet"/>
      </w:pPr>
      <w:r>
        <w:t>[ ] Product specifications verified</w:t>
      </w:r>
    </w:p>
    <w:p/>
    <w:p>
      <w:pPr>
        <w:pStyle w:val="Heading3"/>
        <w:jc w:val="left"/>
      </w:pPr>
      <w:r>
        <w:t>Final Publication Standards</w:t>
      </w:r>
    </w:p>
    <w:p/>
    <w:p>
      <w:r>
        <w:t>#### Content Completeness</w:t>
      </w:r>
    </w:p>
    <w:p>
      <w:pPr>
        <w:pStyle w:val="ListBullet"/>
      </w:pPr>
      <w:r>
        <w:t>[ ] All required elements included</w:t>
      </w:r>
    </w:p>
    <w:p>
      <w:pPr>
        <w:pStyle w:val="ListBullet"/>
      </w:pPr>
      <w:r>
        <w:t>[ ] Internal linking strategy implemented</w:t>
      </w:r>
    </w:p>
    <w:p>
      <w:pPr>
        <w:pStyle w:val="ListBullet"/>
      </w:pPr>
      <w:r>
        <w:t>[ ] SEO optimisation completed</w:t>
      </w:r>
    </w:p>
    <w:p>
      <w:pPr>
        <w:pStyle w:val="ListBullet"/>
      </w:pPr>
      <w:r>
        <w:t>[ ] Visual elements integrated</w:t>
      </w:r>
    </w:p>
    <w:p>
      <w:pPr>
        <w:pStyle w:val="ListBullet"/>
      </w:pPr>
      <w:r>
        <w:t>[ ] Mobile optimisation verified</w:t>
      </w:r>
    </w:p>
    <w:p/>
    <w:p>
      <w:r>
        <w:t>#### Legal and Compliance</w:t>
      </w:r>
    </w:p>
    <w:p>
      <w:pPr>
        <w:pStyle w:val="ListBullet"/>
      </w:pPr>
      <w:r>
        <w:t>[ ] Claims substantiated with evidence</w:t>
      </w:r>
    </w:p>
    <w:p>
      <w:pPr>
        <w:pStyle w:val="ListBullet"/>
      </w:pPr>
      <w:r>
        <w:t>[ ] Regulatory compliance verified</w:t>
      </w:r>
    </w:p>
    <w:p>
      <w:pPr>
        <w:pStyle w:val="ListBullet"/>
      </w:pPr>
      <w:r>
        <w:t>[ ] Customer privacy respected</w:t>
      </w:r>
    </w:p>
    <w:p>
      <w:pPr>
        <w:pStyle w:val="ListBullet"/>
      </w:pPr>
      <w:r>
        <w:t>[ ] Copyright and permissions secured</w:t>
      </w:r>
    </w:p>
    <w:p>
      <w:pPr>
        <w:pStyle w:val="ListBullet"/>
      </w:pPr>
      <w:r>
        <w:t>[ ] Warranty and service terms accurate</w:t>
      </w:r>
    </w:p>
    <w:p/>
    <w:p>
      <w:r>
        <w:rPr>
          <w:b/>
        </w:rPr>
        <w:t>Style Guide Completed:</w:t>
      </w:r>
      <w:r>
        <w:t xml:space="preserve"> 14/09/2025</w:t>
      </w:r>
    </w:p>
    <w:p>
      <w:r>
        <w:rPr>
          <w:b/>
        </w:rPr>
        <w:t>Implementation:</w:t>
      </w:r>
      <w:r>
        <w:t xml:space="preserve"> All content must comply with these standards</w:t>
      </w:r>
    </w:p>
    <w:p>
      <w:r>
        <w:rPr>
          <w:b/>
        </w:rPr>
        <w:t>Review Cycle:</w:t>
      </w:r>
      <w:r>
        <w:t xml:space="preserve"> Quarterly style guide updates and team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