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2A" w:rsidRPr="006B252A" w:rsidRDefault="006B252A">
      <w:pPr>
        <w:rPr>
          <w:rFonts w:asciiTheme="minorEastAsia" w:hAnsiTheme="minorEastAsia"/>
          <w:noProof/>
          <w:szCs w:val="24"/>
          <w:lang w:val="en-US"/>
        </w:rPr>
      </w:pPr>
      <w:r w:rsidRPr="006B252A">
        <w:rPr>
          <w:rFonts w:asciiTheme="minorEastAsia" w:hAnsiTheme="minorEastAsia"/>
          <w:noProof/>
          <w:szCs w:val="24"/>
          <w:lang w:val="en-US"/>
        </w:rPr>
        <w:t>David Rider</w:t>
      </w:r>
    </w:p>
    <w:p w:rsidR="006B252A" w:rsidRPr="006B252A" w:rsidRDefault="006B252A">
      <w:pPr>
        <w:rPr>
          <w:rFonts w:asciiTheme="minorEastAsia" w:hAnsiTheme="minorEastAsia"/>
          <w:noProof/>
          <w:szCs w:val="24"/>
          <w:lang w:val="en-US"/>
        </w:rPr>
      </w:pPr>
      <w:r w:rsidRPr="006B252A">
        <w:rPr>
          <w:rFonts w:asciiTheme="minorEastAsia" w:hAnsiTheme="minorEastAsia"/>
          <w:noProof/>
          <w:szCs w:val="24"/>
          <w:lang w:val="en-US"/>
        </w:rPr>
        <w:t>CS 261</w:t>
      </w:r>
    </w:p>
    <w:p w:rsidR="006B252A" w:rsidRPr="006B252A" w:rsidRDefault="006B252A">
      <w:pPr>
        <w:rPr>
          <w:rFonts w:asciiTheme="minorEastAsia" w:hAnsiTheme="minorEastAsia"/>
          <w:noProof/>
          <w:szCs w:val="24"/>
          <w:lang w:val="en-US"/>
        </w:rPr>
      </w:pPr>
      <w:r w:rsidRPr="006B252A">
        <w:rPr>
          <w:rFonts w:asciiTheme="minorEastAsia" w:hAnsiTheme="minorEastAsia"/>
          <w:noProof/>
          <w:szCs w:val="24"/>
          <w:lang w:val="en-US"/>
        </w:rPr>
        <w:t>Assignment 3</w:t>
      </w:r>
    </w:p>
    <w:p w:rsidR="006B252A" w:rsidRPr="006B252A" w:rsidRDefault="006B252A">
      <w:pPr>
        <w:rPr>
          <w:rFonts w:asciiTheme="minorEastAsia" w:hAnsiTheme="minorEastAsia"/>
          <w:noProof/>
          <w:szCs w:val="24"/>
          <w:lang w:val="en-US"/>
        </w:rPr>
      </w:pPr>
      <w:r w:rsidRPr="006B252A">
        <w:rPr>
          <w:rFonts w:asciiTheme="minorEastAsia" w:hAnsiTheme="minorEastAsia"/>
          <w:noProof/>
          <w:szCs w:val="24"/>
          <w:lang w:val="en-US"/>
        </w:rPr>
        <w:t>April 29, 2017</w:t>
      </w:r>
    </w:p>
    <w:p w:rsidR="006B252A" w:rsidRDefault="006B252A">
      <w:pPr>
        <w:rPr>
          <w:rFonts w:asciiTheme="minorEastAsia" w:hAnsiTheme="minorEastAsia" w:cs="Arial"/>
          <w:color w:val="333333"/>
          <w:szCs w:val="24"/>
          <w:lang w:val="en-US"/>
        </w:rPr>
      </w:pPr>
      <w:r w:rsidRPr="006B252A">
        <w:rPr>
          <w:rFonts w:asciiTheme="minorEastAsia" w:hAnsiTheme="minorEastAsia"/>
          <w:noProof/>
          <w:szCs w:val="24"/>
          <w:lang w:val="en-US"/>
        </w:rPr>
        <w:t xml:space="preserve">1. </w:t>
      </w:r>
      <w:r w:rsidRPr="006B252A">
        <w:rPr>
          <w:rFonts w:asciiTheme="minorEastAsia" w:hAnsiTheme="minorEastAsia" w:cs="Arial"/>
          <w:color w:val="333333"/>
          <w:szCs w:val="24"/>
          <w:lang w:val="en-US"/>
        </w:rPr>
        <w:t>Which of the implementations uses more memory? Explain why.</w:t>
      </w:r>
    </w:p>
    <w:p w:rsidR="006B252A" w:rsidRDefault="006B252A" w:rsidP="006B252A">
      <w:pPr>
        <w:ind w:left="720"/>
        <w:rPr>
          <w:rFonts w:asciiTheme="minorEastAsia" w:hAnsiTheme="minorEastAsia" w:cs="Arial"/>
          <w:color w:val="333333"/>
          <w:szCs w:val="24"/>
          <w:lang w:val="en-US"/>
        </w:rPr>
      </w:pPr>
      <w:r>
        <w:rPr>
          <w:rFonts w:asciiTheme="minorEastAsia" w:hAnsiTheme="minorEastAsia" w:cs="Arial"/>
          <w:color w:val="333333"/>
          <w:szCs w:val="24"/>
          <w:lang w:val="en-US"/>
        </w:rPr>
        <w:t>The linked list uses more memory. This difference is because the linked list must contain a value, along with pointers to the next and previous list node. The dynamic array only needs to contain the data, and as it is stored contiguously, it uses less memory than the linked list implementation.</w:t>
      </w:r>
    </w:p>
    <w:p w:rsidR="0029499B" w:rsidRPr="006B252A" w:rsidRDefault="0029499B" w:rsidP="006B252A">
      <w:pPr>
        <w:ind w:left="720"/>
        <w:rPr>
          <w:rFonts w:asciiTheme="minorEastAsia" w:hAnsiTheme="minorEastAsia" w:cs="Arial"/>
          <w:color w:val="333333"/>
          <w:szCs w:val="24"/>
          <w:lang w:val="en-US"/>
        </w:rPr>
      </w:pPr>
      <w:r>
        <w:rPr>
          <w:noProof/>
          <w:lang w:val="en-US"/>
        </w:rPr>
        <w:drawing>
          <wp:inline distT="0" distB="0" distL="0" distR="0" wp14:anchorId="0DEDBBFD" wp14:editId="74519F4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B252A" w:rsidRDefault="006B252A" w:rsidP="006B252A">
      <w:pPr>
        <w:autoSpaceDE w:val="0"/>
        <w:autoSpaceDN w:val="0"/>
        <w:adjustRightInd w:val="0"/>
        <w:spacing w:after="0" w:line="240" w:lineRule="auto"/>
        <w:rPr>
          <w:rFonts w:asciiTheme="minorEastAsia" w:hAnsiTheme="minorEastAsia" w:cs="Arial"/>
          <w:color w:val="333333"/>
          <w:szCs w:val="24"/>
          <w:lang w:val="en-US"/>
        </w:rPr>
      </w:pPr>
      <w:r w:rsidRPr="006B252A">
        <w:rPr>
          <w:rFonts w:asciiTheme="minorEastAsia" w:hAnsiTheme="minorEastAsia" w:cs="Arial"/>
          <w:color w:val="333333"/>
          <w:szCs w:val="24"/>
          <w:lang w:val="en-US"/>
        </w:rPr>
        <w:t>2. Which of the implementations is the fastest? Explain why.</w:t>
      </w:r>
    </w:p>
    <w:p w:rsidR="006B252A" w:rsidRDefault="006B252A" w:rsidP="006B252A">
      <w:pPr>
        <w:autoSpaceDE w:val="0"/>
        <w:autoSpaceDN w:val="0"/>
        <w:adjustRightInd w:val="0"/>
        <w:spacing w:after="0" w:line="240" w:lineRule="auto"/>
        <w:rPr>
          <w:rFonts w:asciiTheme="minorEastAsia" w:hAnsiTheme="minorEastAsia" w:cs="Arial"/>
          <w:color w:val="333333"/>
          <w:szCs w:val="24"/>
          <w:lang w:val="en-US"/>
        </w:rPr>
      </w:pPr>
    </w:p>
    <w:p w:rsidR="006B252A" w:rsidRPr="006B252A" w:rsidRDefault="006B252A" w:rsidP="006B252A">
      <w:pPr>
        <w:autoSpaceDE w:val="0"/>
        <w:autoSpaceDN w:val="0"/>
        <w:adjustRightInd w:val="0"/>
        <w:spacing w:after="0" w:line="240" w:lineRule="auto"/>
        <w:ind w:left="720"/>
        <w:rPr>
          <w:rFonts w:asciiTheme="minorEastAsia" w:hAnsiTheme="minorEastAsia" w:cs="Arial"/>
          <w:color w:val="333333"/>
          <w:szCs w:val="24"/>
          <w:lang w:val="en-US"/>
        </w:rPr>
      </w:pPr>
      <w:r>
        <w:rPr>
          <w:rFonts w:asciiTheme="minorEastAsia" w:hAnsiTheme="minorEastAsia" w:cs="Arial"/>
          <w:color w:val="333333"/>
          <w:szCs w:val="24"/>
          <w:lang w:val="en-US"/>
        </w:rPr>
        <w:t>The dynamic array is faster</w:t>
      </w:r>
      <w:r w:rsidR="0029499B">
        <w:rPr>
          <w:rFonts w:asciiTheme="minorEastAsia" w:hAnsiTheme="minorEastAsia" w:cs="Arial"/>
          <w:color w:val="333333"/>
          <w:szCs w:val="24"/>
          <w:lang w:val="en-US"/>
        </w:rPr>
        <w:t xml:space="preserve"> because it is stored contiguously. Traversing a linked list requires following a pointer to a block of memory that is not connected.</w:t>
      </w:r>
    </w:p>
    <w:p w:rsidR="006B252A" w:rsidRPr="006B252A" w:rsidRDefault="0029499B" w:rsidP="006B252A">
      <w:pPr>
        <w:autoSpaceDE w:val="0"/>
        <w:autoSpaceDN w:val="0"/>
        <w:adjustRightInd w:val="0"/>
        <w:spacing w:after="0" w:line="240" w:lineRule="auto"/>
        <w:rPr>
          <w:rFonts w:asciiTheme="minorEastAsia" w:hAnsiTheme="minorEastAsia" w:cs="Arial"/>
          <w:color w:val="333333"/>
          <w:szCs w:val="24"/>
          <w:lang w:val="en-US"/>
        </w:rPr>
      </w:pPr>
      <w:r>
        <w:rPr>
          <w:noProof/>
          <w:lang w:val="en-US"/>
        </w:rPr>
        <w:lastRenderedPageBreak/>
        <w:drawing>
          <wp:inline distT="0" distB="0" distL="0" distR="0" wp14:anchorId="4565B181" wp14:editId="6957883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499B" w:rsidRDefault="006B252A" w:rsidP="006B252A">
      <w:pPr>
        <w:rPr>
          <w:rFonts w:asciiTheme="minorEastAsia" w:hAnsiTheme="minorEastAsia" w:cs="Arial"/>
          <w:color w:val="333333"/>
          <w:szCs w:val="24"/>
          <w:lang w:val="en-US"/>
        </w:rPr>
      </w:pPr>
      <w:r w:rsidRPr="006B252A">
        <w:rPr>
          <w:rFonts w:asciiTheme="minorEastAsia" w:hAnsiTheme="minorEastAsia" w:cs="Arial"/>
          <w:color w:val="333333"/>
          <w:szCs w:val="24"/>
          <w:lang w:val="en-US"/>
        </w:rPr>
        <w:t>3. Would you expect anything to change if the loo</w:t>
      </w:r>
      <w:r>
        <w:rPr>
          <w:rFonts w:asciiTheme="minorEastAsia" w:hAnsiTheme="minorEastAsia" w:cs="Arial"/>
          <w:color w:val="333333"/>
          <w:szCs w:val="24"/>
          <w:lang w:val="en-US"/>
        </w:rPr>
        <w:t xml:space="preserve">p performed </w:t>
      </w:r>
      <w:proofErr w:type="gramStart"/>
      <w:r>
        <w:rPr>
          <w:rFonts w:asciiTheme="minorEastAsia" w:hAnsiTheme="minorEastAsia" w:cs="Arial"/>
          <w:color w:val="333333"/>
          <w:szCs w:val="24"/>
          <w:lang w:val="en-US"/>
        </w:rPr>
        <w:t>remove(</w:t>
      </w:r>
      <w:proofErr w:type="gramEnd"/>
      <w:r>
        <w:rPr>
          <w:rFonts w:asciiTheme="minorEastAsia" w:hAnsiTheme="minorEastAsia" w:cs="Arial"/>
          <w:color w:val="333333"/>
          <w:szCs w:val="24"/>
          <w:lang w:val="en-US"/>
        </w:rPr>
        <w:t xml:space="preserve">) instead of </w:t>
      </w:r>
      <w:r w:rsidRPr="006B252A">
        <w:rPr>
          <w:rFonts w:asciiTheme="minorEastAsia" w:hAnsiTheme="minorEastAsia" w:cs="Arial"/>
          <w:color w:val="333333"/>
          <w:szCs w:val="24"/>
          <w:lang w:val="en-US"/>
        </w:rPr>
        <w:t>contains()? If so, why?</w:t>
      </w:r>
    </w:p>
    <w:p w:rsidR="005235E5" w:rsidRPr="0029499B" w:rsidRDefault="0029499B" w:rsidP="0029499B">
      <w:pPr>
        <w:ind w:left="720"/>
        <w:rPr>
          <w:noProof/>
          <w:lang w:val="en-US"/>
        </w:rPr>
      </w:pPr>
      <w:r>
        <w:rPr>
          <w:rFonts w:asciiTheme="minorEastAsia" w:hAnsiTheme="minorEastAsia" w:cs="Arial"/>
          <w:color w:val="333333"/>
          <w:szCs w:val="24"/>
          <w:lang w:val="en-US"/>
        </w:rPr>
        <w:t>The linked list would become faster. Removing an item in the dynamic array would require the values to be shifted, while removing an item from a linked list would simply be a matter of switching the next and previous pointers of the node to be removed to the adjacent nodes.</w:t>
      </w:r>
      <w:bookmarkStart w:id="0" w:name="_GoBack"/>
      <w:bookmarkEnd w:id="0"/>
    </w:p>
    <w:sectPr w:rsidR="005235E5" w:rsidRPr="0029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65"/>
    <w:rsid w:val="000F1965"/>
    <w:rsid w:val="0029499B"/>
    <w:rsid w:val="005235E5"/>
    <w:rsid w:val="006B252A"/>
    <w:rsid w:val="00922C70"/>
    <w:rsid w:val="00D70A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A262"/>
  <w15:chartTrackingRefBased/>
  <w15:docId w15:val="{A7897780-54AA-497D-A0F4-996F574C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Theme="minorEastAsia" w:hAnsi="Malgun Gothic"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B252A"/>
  </w:style>
  <w:style w:type="character" w:customStyle="1" w:styleId="DateChar">
    <w:name w:val="Date Char"/>
    <w:basedOn w:val="DefaultParagraphFont"/>
    <w:link w:val="Date"/>
    <w:uiPriority w:val="99"/>
    <w:semiHidden/>
    <w:rsid w:val="006B252A"/>
    <w:rPr>
      <w:lang w:val="de-DE"/>
    </w:rPr>
  </w:style>
  <w:style w:type="paragraph" w:styleId="ListParagraph">
    <w:name w:val="List Paragraph"/>
    <w:basedOn w:val="Normal"/>
    <w:uiPriority w:val="34"/>
    <w:qFormat/>
    <w:rsid w:val="006B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none"/>
          </c:marker>
          <c:cat>
            <c:strRef>
              <c:f>Sheet1!$A$2:$A$10</c:f>
              <c:strCache>
                <c:ptCount val="9"/>
                <c:pt idx="0">
                  <c:v>1k</c:v>
                </c:pt>
                <c:pt idx="1">
                  <c:v>2k</c:v>
                </c:pt>
                <c:pt idx="2">
                  <c:v>4K</c:v>
                </c:pt>
                <c:pt idx="3">
                  <c:v>8K</c:v>
                </c:pt>
                <c:pt idx="4">
                  <c:v>16K</c:v>
                </c:pt>
                <c:pt idx="5">
                  <c:v>32K</c:v>
                </c:pt>
                <c:pt idx="6">
                  <c:v>64K</c:v>
                </c:pt>
                <c:pt idx="7">
                  <c:v>128K</c:v>
                </c:pt>
                <c:pt idx="8">
                  <c:v>256K</c:v>
                </c:pt>
              </c:strCache>
            </c:strRef>
          </c:cat>
          <c:val>
            <c:numRef>
              <c:f>Sheet1!$B$2:$B$10</c:f>
              <c:numCache>
                <c:formatCode>General</c:formatCode>
                <c:ptCount val="9"/>
                <c:pt idx="0">
                  <c:v>500</c:v>
                </c:pt>
                <c:pt idx="1">
                  <c:v>800</c:v>
                </c:pt>
                <c:pt idx="2">
                  <c:v>1000</c:v>
                </c:pt>
                <c:pt idx="3">
                  <c:v>2000</c:v>
                </c:pt>
                <c:pt idx="4">
                  <c:v>6000</c:v>
                </c:pt>
                <c:pt idx="5">
                  <c:v>9000</c:v>
                </c:pt>
                <c:pt idx="6">
                  <c:v>16000</c:v>
                </c:pt>
                <c:pt idx="7">
                  <c:v>36000</c:v>
                </c:pt>
                <c:pt idx="8">
                  <c:v>64000</c:v>
                </c:pt>
              </c:numCache>
            </c:numRef>
          </c:val>
          <c:smooth val="0"/>
          <c:extLst>
            <c:ext xmlns:c16="http://schemas.microsoft.com/office/drawing/2014/chart" uri="{C3380CC4-5D6E-409C-BE32-E72D297353CC}">
              <c16:uniqueId val="{00000000-6010-4C70-89E4-DD3AD6BEDDBA}"/>
            </c:ext>
          </c:extLst>
        </c:ser>
        <c:ser>
          <c:idx val="1"/>
          <c:order val="1"/>
          <c:tx>
            <c:strRef>
              <c:f>Sheet1!$C$1</c:f>
              <c:strCache>
                <c:ptCount val="1"/>
                <c:pt idx="0">
                  <c:v>Dynamic Array</c:v>
                </c:pt>
              </c:strCache>
            </c:strRef>
          </c:tx>
          <c:spPr>
            <a:ln w="28575" cap="rnd">
              <a:solidFill>
                <a:schemeClr val="accent2"/>
              </a:solidFill>
              <a:round/>
            </a:ln>
            <a:effectLst/>
          </c:spPr>
          <c:marker>
            <c:symbol val="none"/>
          </c:marker>
          <c:cat>
            <c:strRef>
              <c:f>Sheet1!$A$2:$A$10</c:f>
              <c:strCache>
                <c:ptCount val="9"/>
                <c:pt idx="0">
                  <c:v>1k</c:v>
                </c:pt>
                <c:pt idx="1">
                  <c:v>2k</c:v>
                </c:pt>
                <c:pt idx="2">
                  <c:v>4K</c:v>
                </c:pt>
                <c:pt idx="3">
                  <c:v>8K</c:v>
                </c:pt>
                <c:pt idx="4">
                  <c:v>16K</c:v>
                </c:pt>
                <c:pt idx="5">
                  <c:v>32K</c:v>
                </c:pt>
                <c:pt idx="6">
                  <c:v>64K</c:v>
                </c:pt>
                <c:pt idx="7">
                  <c:v>128K</c:v>
                </c:pt>
                <c:pt idx="8">
                  <c:v>256K</c:v>
                </c:pt>
              </c:strCache>
            </c:strRef>
          </c:cat>
          <c:val>
            <c:numRef>
              <c:f>Sheet1!$C$2:$C$10</c:f>
              <c:numCache>
                <c:formatCode>General</c:formatCode>
                <c:ptCount val="9"/>
                <c:pt idx="0">
                  <c:v>500</c:v>
                </c:pt>
                <c:pt idx="1">
                  <c:v>800</c:v>
                </c:pt>
                <c:pt idx="2">
                  <c:v>1000</c:v>
                </c:pt>
                <c:pt idx="3">
                  <c:v>1500</c:v>
                </c:pt>
                <c:pt idx="4">
                  <c:v>4000</c:v>
                </c:pt>
                <c:pt idx="5">
                  <c:v>7000</c:v>
                </c:pt>
                <c:pt idx="6">
                  <c:v>10000</c:v>
                </c:pt>
                <c:pt idx="7">
                  <c:v>20000</c:v>
                </c:pt>
                <c:pt idx="8">
                  <c:v>42000</c:v>
                </c:pt>
              </c:numCache>
            </c:numRef>
          </c:val>
          <c:smooth val="0"/>
          <c:extLst>
            <c:ext xmlns:c16="http://schemas.microsoft.com/office/drawing/2014/chart" uri="{C3380CC4-5D6E-409C-BE32-E72D297353CC}">
              <c16:uniqueId val="{00000001-6010-4C70-89E4-DD3AD6BEDDBA}"/>
            </c:ext>
          </c:extLst>
        </c:ser>
        <c:dLbls>
          <c:showLegendKey val="0"/>
          <c:showVal val="0"/>
          <c:showCatName val="0"/>
          <c:showSerName val="0"/>
          <c:showPercent val="0"/>
          <c:showBubbleSize val="0"/>
        </c:dLbls>
        <c:smooth val="0"/>
        <c:axId val="533303264"/>
        <c:axId val="533296048"/>
      </c:lineChart>
      <c:catAx>
        <c:axId val="53330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96048"/>
        <c:crosses val="autoZero"/>
        <c:auto val="1"/>
        <c:lblAlgn val="ctr"/>
        <c:lblOffset val="100"/>
        <c:noMultiLvlLbl val="0"/>
      </c:catAx>
      <c:valAx>
        <c:axId val="53329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in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0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none"/>
          </c:marker>
          <c:cat>
            <c:strRef>
              <c:f>Sheet1!$A$2:$A$10</c:f>
              <c:strCache>
                <c:ptCount val="9"/>
                <c:pt idx="0">
                  <c:v>1k</c:v>
                </c:pt>
                <c:pt idx="1">
                  <c:v>2k</c:v>
                </c:pt>
                <c:pt idx="2">
                  <c:v>4K</c:v>
                </c:pt>
                <c:pt idx="3">
                  <c:v>8K</c:v>
                </c:pt>
                <c:pt idx="4">
                  <c:v>16K</c:v>
                </c:pt>
                <c:pt idx="5">
                  <c:v>32K</c:v>
                </c:pt>
                <c:pt idx="6">
                  <c:v>64K</c:v>
                </c:pt>
                <c:pt idx="7">
                  <c:v>128K</c:v>
                </c:pt>
                <c:pt idx="8">
                  <c:v>256K</c:v>
                </c:pt>
              </c:strCache>
            </c:strRef>
          </c:cat>
          <c:val>
            <c:numRef>
              <c:f>Sheet1!$B$2:$B$10</c:f>
              <c:numCache>
                <c:formatCode>General</c:formatCode>
                <c:ptCount val="9"/>
                <c:pt idx="0">
                  <c:v>500</c:v>
                </c:pt>
                <c:pt idx="1">
                  <c:v>800</c:v>
                </c:pt>
                <c:pt idx="2">
                  <c:v>1000</c:v>
                </c:pt>
                <c:pt idx="3">
                  <c:v>2000</c:v>
                </c:pt>
                <c:pt idx="4">
                  <c:v>6000</c:v>
                </c:pt>
                <c:pt idx="5">
                  <c:v>9000</c:v>
                </c:pt>
                <c:pt idx="6">
                  <c:v>16000</c:v>
                </c:pt>
                <c:pt idx="7">
                  <c:v>36000</c:v>
                </c:pt>
                <c:pt idx="8">
                  <c:v>64000</c:v>
                </c:pt>
              </c:numCache>
            </c:numRef>
          </c:val>
          <c:smooth val="0"/>
          <c:extLst>
            <c:ext xmlns:c16="http://schemas.microsoft.com/office/drawing/2014/chart" uri="{C3380CC4-5D6E-409C-BE32-E72D297353CC}">
              <c16:uniqueId val="{00000000-3A05-4571-9A45-6F2B055A5D4A}"/>
            </c:ext>
          </c:extLst>
        </c:ser>
        <c:ser>
          <c:idx val="1"/>
          <c:order val="1"/>
          <c:tx>
            <c:strRef>
              <c:f>Sheet1!$C$1</c:f>
              <c:strCache>
                <c:ptCount val="1"/>
                <c:pt idx="0">
                  <c:v>Dynamic Array</c:v>
                </c:pt>
              </c:strCache>
            </c:strRef>
          </c:tx>
          <c:spPr>
            <a:ln w="28575" cap="rnd">
              <a:solidFill>
                <a:schemeClr val="accent2"/>
              </a:solidFill>
              <a:round/>
            </a:ln>
            <a:effectLst/>
          </c:spPr>
          <c:marker>
            <c:symbol val="none"/>
          </c:marker>
          <c:cat>
            <c:strRef>
              <c:f>Sheet1!$A$2:$A$10</c:f>
              <c:strCache>
                <c:ptCount val="9"/>
                <c:pt idx="0">
                  <c:v>1k</c:v>
                </c:pt>
                <c:pt idx="1">
                  <c:v>2k</c:v>
                </c:pt>
                <c:pt idx="2">
                  <c:v>4K</c:v>
                </c:pt>
                <c:pt idx="3">
                  <c:v>8K</c:v>
                </c:pt>
                <c:pt idx="4">
                  <c:v>16K</c:v>
                </c:pt>
                <c:pt idx="5">
                  <c:v>32K</c:v>
                </c:pt>
                <c:pt idx="6">
                  <c:v>64K</c:v>
                </c:pt>
                <c:pt idx="7">
                  <c:v>128K</c:v>
                </c:pt>
                <c:pt idx="8">
                  <c:v>256K</c:v>
                </c:pt>
              </c:strCache>
            </c:strRef>
          </c:cat>
          <c:val>
            <c:numRef>
              <c:f>Sheet1!$C$2:$C$10</c:f>
              <c:numCache>
                <c:formatCode>General</c:formatCode>
                <c:ptCount val="9"/>
                <c:pt idx="0">
                  <c:v>500</c:v>
                </c:pt>
                <c:pt idx="1">
                  <c:v>800</c:v>
                </c:pt>
                <c:pt idx="2">
                  <c:v>1000</c:v>
                </c:pt>
                <c:pt idx="3">
                  <c:v>1500</c:v>
                </c:pt>
                <c:pt idx="4">
                  <c:v>4000</c:v>
                </c:pt>
                <c:pt idx="5">
                  <c:v>7000</c:v>
                </c:pt>
                <c:pt idx="6">
                  <c:v>10000</c:v>
                </c:pt>
                <c:pt idx="7">
                  <c:v>20000</c:v>
                </c:pt>
                <c:pt idx="8">
                  <c:v>42000</c:v>
                </c:pt>
              </c:numCache>
            </c:numRef>
          </c:val>
          <c:smooth val="0"/>
          <c:extLst>
            <c:ext xmlns:c16="http://schemas.microsoft.com/office/drawing/2014/chart" uri="{C3380CC4-5D6E-409C-BE32-E72D297353CC}">
              <c16:uniqueId val="{00000001-3A05-4571-9A45-6F2B055A5D4A}"/>
            </c:ext>
          </c:extLst>
        </c:ser>
        <c:dLbls>
          <c:showLegendKey val="0"/>
          <c:showVal val="0"/>
          <c:showCatName val="0"/>
          <c:showSerName val="0"/>
          <c:showPercent val="0"/>
          <c:showBubbleSize val="0"/>
        </c:dLbls>
        <c:smooth val="0"/>
        <c:axId val="533303264"/>
        <c:axId val="533296048"/>
      </c:lineChart>
      <c:catAx>
        <c:axId val="53330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96048"/>
        <c:crosses val="autoZero"/>
        <c:auto val="1"/>
        <c:lblAlgn val="ctr"/>
        <c:lblOffset val="100"/>
        <c:noMultiLvlLbl val="0"/>
      </c:catAx>
      <c:valAx>
        <c:axId val="53329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in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0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Rider</dc:creator>
  <cp:keywords/>
  <dc:description/>
  <cp:lastModifiedBy>David Rider</cp:lastModifiedBy>
  <cp:revision>1</cp:revision>
  <dcterms:created xsi:type="dcterms:W3CDTF">2017-05-01T02:01:00Z</dcterms:created>
  <dcterms:modified xsi:type="dcterms:W3CDTF">2017-05-01T02:54:00Z</dcterms:modified>
</cp:coreProperties>
</file>