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Data Privacy and Confidentiality Policy</w:t>
      </w:r>
    </w:p>
    <w:p>
      <w:r>
        <w:rPr>
          <w:i/>
        </w:rPr>
        <w:t>HR Knowledge Hub | HR Policies | Owner: Maria Chen  |  Last updated: October 30, 2026</w:t>
      </w:r>
    </w:p>
    <w:p>
      <w:pPr>
        <w:pStyle w:val="Heading1"/>
      </w:pPr>
      <w:r>
        <w:t>Section 1: Executive Summary &amp; Scope</w:t>
      </w:r>
    </w:p>
    <w:p>
      <w:r>
        <w:t>Explains how employee and candidate personal data is collected, stored, and shared, and the obligations employees have when handling confidential HR records. Section 1 (Executive Summary &amp; Scope) applies to HR Policies within HR Knowledge Hub and is maintained by Maria Chen. Defines the operational charter, scope boundaries, and executive accountability.</w:t>
      </w:r>
    </w:p>
    <w:p>
      <w:r>
        <w:t>Operational requirement 1.1: HR records are retained for 7 years after separation, then securely purged. Secondary control 1.2: Access to compensation and medical data is restricted to HR Business Partners and Total Rewards.</w:t>
      </w:r>
    </w:p>
    <w:p>
      <w:pPr>
        <w:pStyle w:val="ListBullet"/>
      </w:pPr>
      <w:r>
        <w:t>HR records are retained for 7 years after separation, then securely purged.</w:t>
      </w:r>
    </w:p>
    <w:p>
      <w:pPr>
        <w:pStyle w:val="ListBullet"/>
      </w:pPr>
      <w:r>
        <w:t>Access to compensation and medical data is restricted to HR Business Partners and Total Rewards.</w:t>
      </w:r>
    </w:p>
    <w:p>
      <w:pPr>
        <w:pStyle w:val="ListBullet"/>
      </w:pPr>
      <w:r>
        <w:t>Section 1 review cadence is tracked by Maria Chen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Data Privacy and Confidentia Gate 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Data Privacy and Confidentia Gate 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4 | HR Knowledge Hub | HR Policies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Explains how employee and candidate personal data is collected, stored, and shared, and the obligations employees have when handling confidential HR records. Section 2 (Architecture &amp; Process Flow) applies to HR Policies within HR Knowledge Hub and is maintained by Maria Chen. Maps end-to-end process stages, handoff gates, and system-of-record integrations.</w:t>
      </w:r>
    </w:p>
    <w:p>
      <w:r>
        <w:t>Operational requirement 2.1: Access to compensation and medical data is restricted to HR Business Partners and Total Rewards. Secondary control 2.2: Background check results may not be shared outside the hiring committee.</w:t>
      </w:r>
    </w:p>
    <w:p>
      <w:pPr>
        <w:pStyle w:val="ListBullet"/>
      </w:pPr>
      <w:r>
        <w:t>Access to compensation and medical data is restricted to HR Business Partners and Total Rewards.</w:t>
      </w:r>
    </w:p>
    <w:p>
      <w:pPr>
        <w:pStyle w:val="ListBullet"/>
      </w:pPr>
      <w:r>
        <w:t>Background check results may not be shared outside the hiring committee.</w:t>
      </w:r>
    </w:p>
    <w:p>
      <w:pPr>
        <w:pStyle w:val="ListBullet"/>
      </w:pPr>
      <w:r>
        <w:t>Section 2 review cadence is tracked by Maria Chen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Data Privacy and Confidentia Gate 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Data Privacy and Confidentia Gate 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4 | HR Knowledge Hub | HR Policies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Explains how employee and candidate personal data is collected, stored, and shared, and the obligations employees have when handling confidential HR records. Section 3 (Governance Standards &amp; Controls) applies to HR Policies within HR Knowledge Hub and is maintained by Maria Chen. Establishes mandatory compliance controls, approval thresholds, and audit evidence.</w:t>
      </w:r>
    </w:p>
    <w:p>
      <w:r>
        <w:t>Operational requirement 3.1: Background check results may not be shared outside the hiring committee. Secondary control 3.2: Any suspected data exposure must be reported to IT Security within one business day.</w:t>
      </w:r>
    </w:p>
    <w:p>
      <w:pPr>
        <w:pStyle w:val="ListBullet"/>
      </w:pPr>
      <w:r>
        <w:t>Background check results may not be shared outside the hiring committee.</w:t>
      </w:r>
    </w:p>
    <w:p>
      <w:pPr>
        <w:pStyle w:val="ListBullet"/>
      </w:pPr>
      <w:r>
        <w:t>Any suspected data exposure must be reported to IT Security within one business day.</w:t>
      </w:r>
    </w:p>
    <w:p>
      <w:pPr>
        <w:pStyle w:val="ListBullet"/>
      </w:pPr>
      <w:r>
        <w:t>Section 3 review cadence is tracked by Maria Chen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Data Privacy and Confidentia Gate 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Data Privacy and Confidentia Gate 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4 | HR Knowledge Hub | HR Policies | SharePoint Online</w:t>
      </w:r>
    </w:p>
    <w:p>
      <w:r>
        <w:br w:type="page"/>
      </w:r>
    </w:p>
    <w:p>
      <w:pPr>
        <w:pStyle w:val="Heading1"/>
      </w:pPr>
      <w:r>
        <w:t>Section 4: Appendix, Lineage &amp; Sign-off</w:t>
      </w:r>
    </w:p>
    <w:p>
      <w:r>
        <w:t>Explains how employee and candidate personal data is collected, stored, and shared, and the obligations employees have when handling confidential HR records. Section 4 (Appendix, Lineage &amp; Sign-off) applies to HR Policies within HR Knowledge Hub and is maintained by Maria Chen. Records document lineage, governance metadata, version history, and owner sign-off.</w:t>
      </w:r>
    </w:p>
    <w:p>
      <w:r>
        <w:t>Operational requirement 4.1: Any suspected data exposure must be reported to IT Security within one business day. Secondary control 4.2: HR records are retained for 7 years after separation, then securely purged.</w:t>
      </w:r>
    </w:p>
    <w:p>
      <w:pPr>
        <w:pStyle w:val="ListBullet"/>
      </w:pPr>
      <w:r>
        <w:t>Any suspected data exposure must be reported to IT Security within one business day.</w:t>
      </w:r>
    </w:p>
    <w:p>
      <w:pPr>
        <w:pStyle w:val="ListBullet"/>
      </w:pPr>
      <w:r>
        <w:t>HR records are retained for 7 years after separation, then securely purged.</w:t>
      </w:r>
    </w:p>
    <w:p>
      <w:pPr>
        <w:pStyle w:val="ListBullet"/>
      </w:pPr>
      <w:r>
        <w:t>Section 4 review cadence is tracked by Maria Chen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Data Privacy and Confidentia Gate 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Data Privacy and Confidentia Gate 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4 | HR Knowledge Hub | HR Policies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