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Comprehensive Plant OEE and Maintenance Manual</w:t>
      </w:r>
    </w:p>
    <w:p>
      <w:r>
        <w:rPr>
          <w:i/>
        </w:rPr>
        <w:t>Manufacturing Knowledge Hub | Production Operations | Owner: Grace Liu  |  Last updated: October 30, 2026</w:t>
      </w:r>
    </w:p>
    <w:p>
      <w:pPr>
        <w:pStyle w:val="Heading1"/>
      </w:pPr>
      <w:r>
        <w:t>Section 1: Executive Summary &amp; Scope</w:t>
      </w:r>
    </w:p>
    <w:p>
      <w:r>
        <w:t>Multi-page standard operating manual governing shift handovers, OEE loss categorization, autonomous maintenance, and line stop escalation. Section 1 (Executive Summary &amp; Scope) applies to Production Operations within Manufacturing Knowledge Hub and is maintained by Grace Liu. Defines the operational charter, scope boundaries, and executive accountability.</w:t>
      </w:r>
    </w:p>
    <w:p>
      <w:r>
        <w:t>Operational requirement 1.1: Defines mandatory 15-minute overlap checklists for incoming and outgoing shift leads. Secondary control 1.2: Standardizes six big losses classification in the floor MES terminal.</w:t>
      </w:r>
    </w:p>
    <w:p>
      <w:pPr>
        <w:pStyle w:val="ListBullet"/>
      </w:pPr>
      <w:r>
        <w:t>Defines mandatory 15-minute overlap checklists for incoming and outgoing shift leads.</w:t>
      </w:r>
    </w:p>
    <w:p>
      <w:pPr>
        <w:pStyle w:val="ListBullet"/>
      </w:pPr>
      <w:r>
        <w:t>Standardizes six big losses classification in the floor MES terminal.</w:t>
      </w:r>
    </w:p>
    <w:p>
      <w:pPr>
        <w:pStyle w:val="ListBullet"/>
      </w:pPr>
      <w:r>
        <w:t>Section 1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</w:tbl>
    <w:p>
      <w:r>
        <w:rPr>
          <w:color w:val="808080"/>
          <w:sz w:val="16"/>
        </w:rPr>
        <w:t>Page 1 of 11 | Manufacturing Knowledge Hub | Production Operations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Multi-page standard operating manual governing shift handovers, OEE loss categorization, autonomous maintenance, and line stop escalation. Section 2 (Architecture &amp; Process Flow) applies to Production Operations within Manufacturing Knowledge Hub and is maintained by Grace Liu. Maps end-to-end process stages, handoff gates, and system-of-record integrations.</w:t>
      </w:r>
    </w:p>
    <w:p>
      <w:r>
        <w:t>Operational requirement 2.1: Standardizes six big losses classification in the floor MES terminal. Secondary control 2.2: Establishes daily operator lubrication and torque verification routines.</w:t>
      </w:r>
    </w:p>
    <w:p>
      <w:pPr>
        <w:pStyle w:val="ListBullet"/>
      </w:pPr>
      <w:r>
        <w:t>Standardizes six big losses classification in the floor MES terminal.</w:t>
      </w:r>
    </w:p>
    <w:p>
      <w:pPr>
        <w:pStyle w:val="ListBullet"/>
      </w:pPr>
      <w:r>
        <w:t>Establishes daily operator lubrication and torque verification routines.</w:t>
      </w:r>
    </w:p>
    <w:p>
      <w:pPr>
        <w:pStyle w:val="ListBullet"/>
      </w:pPr>
      <w:r>
        <w:t>Section 2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11 | Manufacturing Knowledge Hub | Production Operations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Multi-page standard operating manual governing shift handovers, OEE loss categorization, autonomous maintenance, and line stop escalation. Section 3 (Governance Standards &amp; Controls) applies to Production Operations within Manufacturing Knowledge Hub and is maintained by Grace Liu. Establishes mandatory compliance controls, approval thresholds, and audit evidence.</w:t>
      </w:r>
    </w:p>
    <w:p>
      <w:r>
        <w:t>Operational requirement 3.1: Establishes daily operator lubrication and torque verification routines. Secondary control 3.2: Requires EHS and Quality sign-off before restarting a line after a safety or quality stop.</w:t>
      </w:r>
    </w:p>
    <w:p>
      <w:pPr>
        <w:pStyle w:val="ListBullet"/>
      </w:pPr>
      <w:r>
        <w:t>Establishes daily operator lubrication and torque verification routines.</w:t>
      </w:r>
    </w:p>
    <w:p>
      <w:pPr>
        <w:pStyle w:val="ListBullet"/>
      </w:pPr>
      <w:r>
        <w:t>Requires EHS and Quality sign-off before restarting a line after a safety or quality stop.</w:t>
      </w:r>
    </w:p>
    <w:p>
      <w:pPr>
        <w:pStyle w:val="ListBullet"/>
      </w:pPr>
      <w:r>
        <w:t>Section 3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11 | Manufacturing Knowledge Hub | Production Operations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Multi-page standard operating manual governing shift handovers, OEE loss categorization, autonomous maintenance, and line stop escalation. Section 4 (Operational KPIs &amp; Benchmarks) applies to Production Operations within Manufacturing Knowledge Hub and is maintained by Grace Liu. Tracks baseline performance, target SLAs, and quarterly benchmark progression.</w:t>
      </w:r>
    </w:p>
    <w:p>
      <w:r>
        <w:t>Operational requirement 4.1: Requires EHS and Quality sign-off before restarting a line after a safety or quality stop. Secondary control 4.2: Defines mandatory 15-minute overlap checklists for incoming and outgoing shift leads.</w:t>
      </w:r>
    </w:p>
    <w:p>
      <w:pPr>
        <w:pStyle w:val="ListBullet"/>
      </w:pPr>
      <w:r>
        <w:t>Requires EHS and Quality sign-off before restarting a line after a safety or quality stop.</w:t>
      </w:r>
    </w:p>
    <w:p>
      <w:pPr>
        <w:pStyle w:val="ListBullet"/>
      </w:pPr>
      <w:r>
        <w:t>Defines mandatory 15-minute overlap checklists for incoming and outgoing shift leads.</w:t>
      </w:r>
    </w:p>
    <w:p>
      <w:pPr>
        <w:pStyle w:val="ListBullet"/>
      </w:pPr>
      <w:r>
        <w:t>Section 4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11 | Manufacturing Knowledge Hub | Production Operations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Multi-page standard operating manual governing shift handovers, OEE loss categorization, autonomous maintenance, and line stop escalation. Section 5 (Roles, Responsibilities &amp; RACI) applies to Production Operations within Manufacturing Knowledge Hub and is maintained by Grace Liu. Clarifies ownership across accountable executives, operational leads, and reviewers.</w:t>
      </w:r>
    </w:p>
    <w:p>
      <w:r>
        <w:t>Operational requirement 5.1: Defines mandatory 15-minute overlap checklists for incoming and outgoing shift leads. Secondary control 5.2: Standardizes six big losses classification in the floor MES terminal.</w:t>
      </w:r>
    </w:p>
    <w:p>
      <w:pPr>
        <w:pStyle w:val="ListBullet"/>
      </w:pPr>
      <w:r>
        <w:t>Defines mandatory 15-minute overlap checklists for incoming and outgoing shift leads.</w:t>
      </w:r>
    </w:p>
    <w:p>
      <w:pPr>
        <w:pStyle w:val="ListBullet"/>
      </w:pPr>
      <w:r>
        <w:t>Standardizes six big losses classification in the floor MES terminal.</w:t>
      </w:r>
    </w:p>
    <w:p>
      <w:pPr>
        <w:pStyle w:val="ListBullet"/>
      </w:pPr>
      <w:r>
        <w:t>Section 5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11 | Manufacturing Knowledge Hub | Production Operations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Multi-page standard operating manual governing shift handovers, OEE loss categorization, autonomous maintenance, and line stop escalation. Section 6 (Standard Operating Procedures) applies to Production Operations within Manufacturing Knowledge Hub and is maintained by Grace Liu. Provides step-by-step execution checklists, intake criteria, and verification gates.</w:t>
      </w:r>
    </w:p>
    <w:p>
      <w:r>
        <w:t>Operational requirement 6.1: Standardizes six big losses classification in the floor MES terminal. Secondary control 6.2: Establishes daily operator lubrication and torque verification routines.</w:t>
      </w:r>
    </w:p>
    <w:p>
      <w:pPr>
        <w:pStyle w:val="ListBullet"/>
      </w:pPr>
      <w:r>
        <w:t>Standardizes six big losses classification in the floor MES terminal.</w:t>
      </w:r>
    </w:p>
    <w:p>
      <w:pPr>
        <w:pStyle w:val="ListBullet"/>
      </w:pPr>
      <w:r>
        <w:t>Establishes daily operator lubrication and torque verification routines.</w:t>
      </w:r>
    </w:p>
    <w:p>
      <w:pPr>
        <w:pStyle w:val="ListBullet"/>
      </w:pPr>
      <w:r>
        <w:t>Section 6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11 | Manufacturing Knowledge Hub | Production Operations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Multi-page standard operating manual governing shift handovers, OEE loss categorization, autonomous maintenance, and line stop escalation. Section 7 (Risk Register &amp; Mitigations) applies to Production Operations within Manufacturing Knowledge Hub and is maintained by Grace Liu. Catalogs operational, compliance, and delivery risks alongside preventive mitigations.</w:t>
      </w:r>
    </w:p>
    <w:p>
      <w:r>
        <w:t>Operational requirement 7.1: Establishes daily operator lubrication and torque verification routines. Secondary control 7.2: Requires EHS and Quality sign-off before restarting a line after a safety or quality stop.</w:t>
      </w:r>
    </w:p>
    <w:p>
      <w:pPr>
        <w:pStyle w:val="ListBullet"/>
      </w:pPr>
      <w:r>
        <w:t>Establishes daily operator lubrication and torque verification routines.</w:t>
      </w:r>
    </w:p>
    <w:p>
      <w:pPr>
        <w:pStyle w:val="ListBullet"/>
      </w:pPr>
      <w:r>
        <w:t>Requires EHS and Quality sign-off before restarting a line after a safety or quality stop.</w:t>
      </w:r>
    </w:p>
    <w:p>
      <w:pPr>
        <w:pStyle w:val="ListBullet"/>
      </w:pPr>
      <w:r>
        <w:t>Section 7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11 | Manufacturing Knowledge Hub | Production Operations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Multi-page standard operating manual governing shift handovers, OEE loss categorization, autonomous maintenance, and line stop escalation. Section 8 (Quality Assurance &amp; Audits) applies to Production Operations within Manufacturing Knowledge Hub and is maintained by Grace Liu. Specifies sampling frequencies, inspection tolerances, and nonconformance workflows.</w:t>
      </w:r>
    </w:p>
    <w:p>
      <w:r>
        <w:t>Operational requirement 8.1: Requires EHS and Quality sign-off before restarting a line after a safety or quality stop. Secondary control 8.2: Defines mandatory 15-minute overlap checklists for incoming and outgoing shift leads.</w:t>
      </w:r>
    </w:p>
    <w:p>
      <w:pPr>
        <w:pStyle w:val="ListBullet"/>
      </w:pPr>
      <w:r>
        <w:t>Requires EHS and Quality sign-off before restarting a line after a safety or quality stop.</w:t>
      </w:r>
    </w:p>
    <w:p>
      <w:pPr>
        <w:pStyle w:val="ListBullet"/>
      </w:pPr>
      <w:r>
        <w:t>Defines mandatory 15-minute overlap checklists for incoming and outgoing shift leads.</w:t>
      </w:r>
    </w:p>
    <w:p>
      <w:pPr>
        <w:pStyle w:val="ListBullet"/>
      </w:pPr>
      <w:r>
        <w:t>Section 8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11 | Manufacturing Knowledge Hub | Production Operations | SharePoint Online</w:t>
      </w:r>
    </w:p>
    <w:p>
      <w:r>
        <w:br w:type="page"/>
      </w:r>
    </w:p>
    <w:p>
      <w:pPr>
        <w:pStyle w:val="Heading1"/>
      </w:pPr>
      <w:r>
        <w:t>Section 9: Exception Handling &amp; Escalations</w:t>
      </w:r>
    </w:p>
    <w:p>
      <w:r>
        <w:t>Multi-page standard operating manual governing shift handovers, OEE loss categorization, autonomous maintenance, and line stop escalation. Section 9 (Exception Handling &amp; Escalations) applies to Production Operations within Manufacturing Knowledge Hub and is maintained by Grace Liu. Outlines severity tiers, response SLAs, and cross-functional escalation paths.</w:t>
      </w:r>
    </w:p>
    <w:p>
      <w:r>
        <w:t>Operational requirement 9.1: Defines mandatory 15-minute overlap checklists for incoming and outgoing shift leads. Secondary control 9.2: Standardizes six big losses classification in the floor MES terminal.</w:t>
      </w:r>
    </w:p>
    <w:p>
      <w:pPr>
        <w:pStyle w:val="ListBullet"/>
      </w:pPr>
      <w:r>
        <w:t>Defines mandatory 15-minute overlap checklists for incoming and outgoing shift leads.</w:t>
      </w:r>
    </w:p>
    <w:p>
      <w:pPr>
        <w:pStyle w:val="ListBullet"/>
      </w:pPr>
      <w:r>
        <w:t>Standardizes six big losses classification in the floor MES terminal.</w:t>
      </w:r>
    </w:p>
    <w:p>
      <w:pPr>
        <w:pStyle w:val="ListBullet"/>
      </w:pPr>
      <w:r>
        <w:t>Section 9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11 | Manufacturing Knowledge Hub | Production Operations | SharePoint Online</w:t>
      </w:r>
    </w:p>
    <w:p>
      <w:r>
        <w:br w:type="page"/>
      </w:r>
    </w:p>
    <w:p>
      <w:pPr>
        <w:pStyle w:val="Heading1"/>
      </w:pPr>
      <w:r>
        <w:t>Section 10: Cross-Functional Dependencies</w:t>
      </w:r>
    </w:p>
    <w:p>
      <w:r>
        <w:t>Multi-page standard operating manual governing shift handovers, OEE loss categorization, autonomous maintenance, and line stop escalation. Section 10 (Cross-Functional Dependencies) applies to Production Operations within Manufacturing Knowledge Hub and is maintained by Grace Liu. Documents upstream and downstream team dependencies and service-level commitments.</w:t>
      </w:r>
    </w:p>
    <w:p>
      <w:r>
        <w:t>Operational requirement 10.1: Standardizes six big losses classification in the floor MES terminal. Secondary control 10.2: Establishes daily operator lubrication and torque verification routines.</w:t>
      </w:r>
    </w:p>
    <w:p>
      <w:pPr>
        <w:pStyle w:val="ListBullet"/>
      </w:pPr>
      <w:r>
        <w:t>Standardizes six big losses classification in the floor MES terminal.</w:t>
      </w:r>
    </w:p>
    <w:p>
      <w:pPr>
        <w:pStyle w:val="ListBullet"/>
      </w:pPr>
      <w:r>
        <w:t>Establishes daily operator lubrication and torque verification routines.</w:t>
      </w:r>
    </w:p>
    <w:p>
      <w:pPr>
        <w:pStyle w:val="ListBullet"/>
      </w:pPr>
      <w:r>
        <w:t>Section 10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  <w:tr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Stage 10 Verified</w:t>
            </w:r>
          </w:p>
        </w:tc>
      </w:tr>
    </w:tbl>
    <w:p>
      <w:r>
        <w:rPr>
          <w:color w:val="808080"/>
          <w:sz w:val="16"/>
        </w:rPr>
        <w:t>Page 10 of 11 | Manufacturing Knowledge Hub | Production Operations | SharePoint Online</w:t>
      </w:r>
    </w:p>
    <w:p>
      <w:r>
        <w:br w:type="page"/>
      </w:r>
    </w:p>
    <w:p>
      <w:pPr>
        <w:pStyle w:val="Heading1"/>
      </w:pPr>
      <w:r>
        <w:t>Section 11: Appendix, Lineage &amp; Sign-off</w:t>
      </w:r>
    </w:p>
    <w:p>
      <w:r>
        <w:t>Multi-page standard operating manual governing shift handovers, OEE loss categorization, autonomous maintenance, and line stop escalation. Section 11 (Appendix, Lineage &amp; Sign-off) applies to Production Operations within Manufacturing Knowledge Hub and is maintained by Grace Liu. Records document lineage, governance metadata, version history, and owner sign-off.</w:t>
      </w:r>
    </w:p>
    <w:p>
      <w:r>
        <w:t>Operational requirement 11.1: Establishes daily operator lubrication and torque verification routines. Secondary control 11.2: Requires EHS and Quality sign-off before restarting a line after a safety or quality stop.</w:t>
      </w:r>
    </w:p>
    <w:p>
      <w:pPr>
        <w:pStyle w:val="ListBullet"/>
      </w:pPr>
      <w:r>
        <w:t>Establishes daily operator lubrication and torque verification routines.</w:t>
      </w:r>
    </w:p>
    <w:p>
      <w:pPr>
        <w:pStyle w:val="ListBullet"/>
      </w:pPr>
      <w:r>
        <w:t>Requires EHS and Quality sign-off before restarting a line after a safety or quality stop.</w:t>
      </w:r>
    </w:p>
    <w:p>
      <w:pPr>
        <w:pStyle w:val="ListBullet"/>
      </w:pPr>
      <w:r>
        <w:t>Section 11 review cadence is tracked by Grace Liu under Production Operations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Loss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Escalation 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160"/>
          </w:tcPr>
          <w:p>
            <w:r>
              <w:t>Equipment Breakdown</w:t>
            </w:r>
          </w:p>
        </w:tc>
        <w:tc>
          <w:tcPr>
            <w:tcW w:type="dxa" w:w="2160"/>
          </w:tcPr>
          <w:p>
            <w:r>
              <w:t>&gt; 15 min</w:t>
            </w:r>
          </w:p>
        </w:tc>
        <w:tc>
          <w:tcPr>
            <w:tcW w:type="dxa" w:w="2160"/>
          </w:tcPr>
          <w:p>
            <w:r>
              <w:t>Maintenance Lead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Setup &amp; Changeover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Within Shift</w:t>
            </w:r>
          </w:p>
        </w:tc>
      </w:tr>
      <w:tr>
        <w:tc>
          <w:tcPr>
            <w:tcW w:type="dxa" w:w="2160"/>
          </w:tcPr>
          <w:p>
            <w:r>
              <w:t>Quality Hold</w:t>
            </w:r>
          </w:p>
        </w:tc>
        <w:tc>
          <w:tcPr>
            <w:tcW w:type="dxa" w:w="2160"/>
          </w:tcPr>
          <w:p>
            <w:r>
              <w:t>Any out-of-spec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</w:tr>
      <w:tr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&gt; 25 min</w:t>
            </w:r>
          </w:p>
        </w:tc>
        <w:tc>
          <w:tcPr>
            <w:tcW w:type="dxa" w:w="2160"/>
          </w:tcPr>
          <w:p>
            <w:r>
              <w:t>Process Engineer</w:t>
            </w:r>
          </w:p>
        </w:tc>
        <w:tc>
          <w:tcPr>
            <w:tcW w:type="dxa" w:w="2160"/>
          </w:tcPr>
          <w:p>
            <w:r>
              <w:t>Stage 11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11 of 11 | Manufacturing Knowledge Hub | Production Operations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