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Renewal Playbook</w:t>
      </w:r>
    </w:p>
    <w:p>
      <w:r>
        <w:rPr>
          <w:i/>
        </w:rPr>
        <w:t>Sales &amp; Marketing Knowledge Hub | Customer Success | Owner: Tom Bergstrom  |  Last updated: October 30, 2026</w:t>
      </w:r>
    </w:p>
    <w:p>
      <w:pPr>
        <w:pStyle w:val="Heading1"/>
      </w:pPr>
      <w:r>
        <w:t>Section 1: Executive Summary &amp; Scope</w:t>
      </w:r>
    </w:p>
    <w:p>
      <w:r>
        <w:t>Outlines the renewal timeline, discounting guardrails, and escalation path for at-risk renewals. Section 1 (Executive Summary &amp; Scope) applies to Customer Success within Sales &amp; Marketing Knowledge Hub and is maintained by Tom Bergstrom. Defines the operational charter, scope boundaries, and executive accountability.</w:t>
      </w:r>
    </w:p>
    <w:p>
      <w:r>
        <w:t>Operational requirement 1.1: Renewal conversations begin 120 days before contract end date. Secondary control 1.2: Discounting on renewals above 10% requires VP of Sales approval.</w:t>
      </w:r>
    </w:p>
    <w:p>
      <w:pPr>
        <w:pStyle w:val="ListBullet"/>
      </w:pPr>
      <w:r>
        <w:t>Renewal conversations begin 120 days before contract end date.</w:t>
      </w:r>
    </w:p>
    <w:p>
      <w:pPr>
        <w:pStyle w:val="ListBullet"/>
      </w:pPr>
      <w:r>
        <w:t>Discounting on renewals above 10% requires VP of Sales approval.</w:t>
      </w:r>
    </w:p>
    <w:p>
      <w:pPr>
        <w:pStyle w:val="ListBullet"/>
      </w:pPr>
      <w:r>
        <w:t>Section 1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Renewal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Renewal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Outlines the renewal timeline, discounting guardrails, and escalation path for at-risk renewals. Section 2 (Architecture &amp; Process Flow) applies to Customer Success within Sales &amp; Marketing Knowledge Hub and is maintained by Tom Bergstrom. Maps end-to-end process stages, handoff gates, and system-of-record integrations.</w:t>
      </w:r>
    </w:p>
    <w:p>
      <w:r>
        <w:t>Operational requirement 2.1: Discounting on renewals above 10% requires VP of Sales approval. Secondary control 2.2: At-risk renewals are flagged to the churn risk scorecard for cross-team visibility.</w:t>
      </w:r>
    </w:p>
    <w:p>
      <w:pPr>
        <w:pStyle w:val="ListBullet"/>
      </w:pPr>
      <w:r>
        <w:t>Discounting on renewals above 10% requires VP of Sales approval.</w:t>
      </w:r>
    </w:p>
    <w:p>
      <w:pPr>
        <w:pStyle w:val="ListBullet"/>
      </w:pPr>
      <w:r>
        <w:t>At-risk renewals are flagged to the churn risk scorecard for cross-team visibility.</w:t>
      </w:r>
    </w:p>
    <w:p>
      <w:pPr>
        <w:pStyle w:val="ListBullet"/>
      </w:pPr>
      <w:r>
        <w:t>Section 2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Renewal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Renewal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Outlines the renewal timeline, discounting guardrails, and escalation path for at-risk renewals. Section 3 (Governance Standards &amp; Controls) applies to Customer Success within Sales &amp; Marketing Knowledge Hub and is maintained by Tom Bergstrom. Establishes mandatory compliance controls, approval thresholds, and audit evidence.</w:t>
      </w:r>
    </w:p>
    <w:p>
      <w:r>
        <w:t>Operational requirement 3.1: At-risk renewals are flagged to the churn risk scorecard for cross-team visibility. Secondary control 3.2: Multi-year renewal incentives are offered only through the approved renewal template.</w:t>
      </w:r>
    </w:p>
    <w:p>
      <w:pPr>
        <w:pStyle w:val="ListBullet"/>
      </w:pPr>
      <w:r>
        <w:t>At-risk renewals are flagged to the churn risk scorecard for cross-team visibility.</w:t>
      </w:r>
    </w:p>
    <w:p>
      <w:pPr>
        <w:pStyle w:val="ListBullet"/>
      </w:pPr>
      <w:r>
        <w:t>Multi-year renewal incentives are offered only through the approved renewal template.</w:t>
      </w:r>
    </w:p>
    <w:p>
      <w:pPr>
        <w:pStyle w:val="ListBullet"/>
      </w:pPr>
      <w:r>
        <w:t>Section 3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Renewal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Renewal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Outlines the renewal timeline, discounting guardrails, and escalation path for at-risk renewals. Section 4 (Operational KPIs &amp; Benchmarks) applies to Customer Success within Sales &amp; Marketing Knowledge Hub and is maintained by Tom Bergstrom. Tracks baseline performance, target SLAs, and quarterly benchmark progression.</w:t>
      </w:r>
    </w:p>
    <w:p>
      <w:r>
        <w:t>Operational requirement 4.1: Multi-year renewal incentives are offered only through the approved renewal template. Secondary control 4.2: Renewal conversations begin 120 days before contract end date.</w:t>
      </w:r>
    </w:p>
    <w:p>
      <w:pPr>
        <w:pStyle w:val="ListBullet"/>
      </w:pPr>
      <w:r>
        <w:t>Multi-year renewal incentives are offered only through the approved renewal template.</w:t>
      </w:r>
    </w:p>
    <w:p>
      <w:pPr>
        <w:pStyle w:val="ListBullet"/>
      </w:pPr>
      <w:r>
        <w:t>Renewal conversations begin 120 days before contract end date.</w:t>
      </w:r>
    </w:p>
    <w:p>
      <w:pPr>
        <w:pStyle w:val="ListBullet"/>
      </w:pPr>
      <w:r>
        <w:t>Section 4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Renewal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Renewal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5: Roles, Responsibilities &amp; RACI</w:t>
      </w:r>
    </w:p>
    <w:p>
      <w:r>
        <w:t>Outlines the renewal timeline, discounting guardrails, and escalation path for at-risk renewals. Section 5 (Roles, Responsibilities &amp; RACI) applies to Customer Success within Sales &amp; Marketing Knowledge Hub and is maintained by Tom Bergstrom. Clarifies ownership across accountable executives, operational leads, and reviewers.</w:t>
      </w:r>
    </w:p>
    <w:p>
      <w:r>
        <w:t>Operational requirement 5.1: Renewal conversations begin 120 days before contract end date. Secondary control 5.2: Discounting on renewals above 10% requires VP of Sales approval.</w:t>
      </w:r>
    </w:p>
    <w:p>
      <w:pPr>
        <w:pStyle w:val="ListBullet"/>
      </w:pPr>
      <w:r>
        <w:t>Renewal conversations begin 120 days before contract end date.</w:t>
      </w:r>
    </w:p>
    <w:p>
      <w:pPr>
        <w:pStyle w:val="ListBullet"/>
      </w:pPr>
      <w:r>
        <w:t>Discounting on renewals above 10% requires VP of Sales approval.</w:t>
      </w:r>
    </w:p>
    <w:p>
      <w:pPr>
        <w:pStyle w:val="ListBullet"/>
      </w:pPr>
      <w:r>
        <w:t>Section 5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Renewal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Renewal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6: Standard Operating Procedures</w:t>
      </w:r>
    </w:p>
    <w:p>
      <w:r>
        <w:t>Outlines the renewal timeline, discounting guardrails, and escalation path for at-risk renewals. Section 6 (Standard Operating Procedures) applies to Customer Success within Sales &amp; Marketing Knowledge Hub and is maintained by Tom Bergstrom. Provides step-by-step execution checklists, intake criteria, and verification gates.</w:t>
      </w:r>
    </w:p>
    <w:p>
      <w:r>
        <w:t>Operational requirement 6.1: Discounting on renewals above 10% requires VP of Sales approval. Secondary control 6.2: At-risk renewals are flagged to the churn risk scorecard for cross-team visibility.</w:t>
      </w:r>
    </w:p>
    <w:p>
      <w:pPr>
        <w:pStyle w:val="ListBullet"/>
      </w:pPr>
      <w:r>
        <w:t>Discounting on renewals above 10% requires VP of Sales approval.</w:t>
      </w:r>
    </w:p>
    <w:p>
      <w:pPr>
        <w:pStyle w:val="ListBullet"/>
      </w:pPr>
      <w:r>
        <w:t>At-risk renewals are flagged to the churn risk scorecard for cross-team visibility.</w:t>
      </w:r>
    </w:p>
    <w:p>
      <w:pPr>
        <w:pStyle w:val="ListBullet"/>
      </w:pPr>
      <w:r>
        <w:t>Section 6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Renewal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Renewal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Sec-6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6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6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7: Risk Register &amp; Mitigations</w:t>
      </w:r>
    </w:p>
    <w:p>
      <w:r>
        <w:t>Outlines the renewal timeline, discounting guardrails, and escalation path for at-risk renewals. Section 7 (Risk Register &amp; Mitigations) applies to Customer Success within Sales &amp; Marketing Knowledge Hub and is maintained by Tom Bergstrom. Catalogs operational, compliance, and delivery risks alongside preventive mitigations.</w:t>
      </w:r>
    </w:p>
    <w:p>
      <w:r>
        <w:t>Operational requirement 7.1: At-risk renewals are flagged to the churn risk scorecard for cross-team visibility. Secondary control 7.2: Multi-year renewal incentives are offered only through the approved renewal template.</w:t>
      </w:r>
    </w:p>
    <w:p>
      <w:pPr>
        <w:pStyle w:val="ListBullet"/>
      </w:pPr>
      <w:r>
        <w:t>At-risk renewals are flagged to the churn risk scorecard for cross-team visibility.</w:t>
      </w:r>
    </w:p>
    <w:p>
      <w:pPr>
        <w:pStyle w:val="ListBullet"/>
      </w:pPr>
      <w:r>
        <w:t>Multi-year renewal incentives are offered only through the approved renewal template.</w:t>
      </w:r>
    </w:p>
    <w:p>
      <w:pPr>
        <w:pStyle w:val="ListBullet"/>
      </w:pPr>
      <w:r>
        <w:t>Section 7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Renewal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Renewal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Sec-7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7 Verified</w:t>
            </w:r>
          </w:p>
        </w:tc>
      </w:tr>
    </w:tbl>
    <w:p>
      <w:r>
        <w:rPr>
          <w:color w:val="808080"/>
          <w:sz w:val="16"/>
        </w:rPr>
        <w:t>Page 7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8: Quality Assurance &amp; Audits</w:t>
      </w:r>
    </w:p>
    <w:p>
      <w:r>
        <w:t>Outlines the renewal timeline, discounting guardrails, and escalation path for at-risk renewals. Section 8 (Quality Assurance &amp; Audits) applies to Customer Success within Sales &amp; Marketing Knowledge Hub and is maintained by Tom Bergstrom. Specifies sampling frequencies, inspection tolerances, and nonconformance workflows.</w:t>
      </w:r>
    </w:p>
    <w:p>
      <w:r>
        <w:t>Operational requirement 8.1: Multi-year renewal incentives are offered only through the approved renewal template. Secondary control 8.2: Renewal conversations begin 120 days before contract end date.</w:t>
      </w:r>
    </w:p>
    <w:p>
      <w:pPr>
        <w:pStyle w:val="ListBullet"/>
      </w:pPr>
      <w:r>
        <w:t>Multi-year renewal incentives are offered only through the approved renewal template.</w:t>
      </w:r>
    </w:p>
    <w:p>
      <w:pPr>
        <w:pStyle w:val="ListBullet"/>
      </w:pPr>
      <w:r>
        <w:t>Renewal conversations begin 120 days before contract end date.</w:t>
      </w:r>
    </w:p>
    <w:p>
      <w:pPr>
        <w:pStyle w:val="ListBullet"/>
      </w:pPr>
      <w:r>
        <w:t>Section 8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Renewal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Renewal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Sec-8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8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8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9: Exception Handling &amp; Escalations</w:t>
      </w:r>
    </w:p>
    <w:p>
      <w:r>
        <w:t>Outlines the renewal timeline, discounting guardrails, and escalation path for at-risk renewals. Section 9 (Exception Handling &amp; Escalations) applies to Customer Success within Sales &amp; Marketing Knowledge Hub and is maintained by Tom Bergstrom. Outlines severity tiers, response SLAs, and cross-functional escalation paths.</w:t>
      </w:r>
    </w:p>
    <w:p>
      <w:r>
        <w:t>Operational requirement 9.1: Renewal conversations begin 120 days before contract end date. Secondary control 9.2: Discounting on renewals above 10% requires VP of Sales approval.</w:t>
      </w:r>
    </w:p>
    <w:p>
      <w:pPr>
        <w:pStyle w:val="ListBullet"/>
      </w:pPr>
      <w:r>
        <w:t>Renewal conversations begin 120 days before contract end date.</w:t>
      </w:r>
    </w:p>
    <w:p>
      <w:pPr>
        <w:pStyle w:val="ListBullet"/>
      </w:pPr>
      <w:r>
        <w:t>Discounting on renewals above 10% requires VP of Sales approval.</w:t>
      </w:r>
    </w:p>
    <w:p>
      <w:pPr>
        <w:pStyle w:val="ListBullet"/>
      </w:pPr>
      <w:r>
        <w:t>Section 9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Renewal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Renewal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Sec-9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9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9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10: Cross-Functional Dependencies</w:t>
      </w:r>
    </w:p>
    <w:p>
      <w:r>
        <w:t>Outlines the renewal timeline, discounting guardrails, and escalation path for at-risk renewals. Section 10 (Cross-Functional Dependencies) applies to Customer Success within Sales &amp; Marketing Knowledge Hub and is maintained by Tom Bergstrom. Documents upstream and downstream team dependencies and service-level commitments.</w:t>
      </w:r>
    </w:p>
    <w:p>
      <w:r>
        <w:t>Operational requirement 10.1: Discounting on renewals above 10% requires VP of Sales approval. Secondary control 10.2: At-risk renewals are flagged to the churn risk scorecard for cross-team visibility.</w:t>
      </w:r>
    </w:p>
    <w:p>
      <w:pPr>
        <w:pStyle w:val="ListBullet"/>
      </w:pPr>
      <w:r>
        <w:t>Discounting on renewals above 10% requires VP of Sales approval.</w:t>
      </w:r>
    </w:p>
    <w:p>
      <w:pPr>
        <w:pStyle w:val="ListBullet"/>
      </w:pPr>
      <w:r>
        <w:t>At-risk renewals are flagged to the churn risk scorecard for cross-team visibility.</w:t>
      </w:r>
    </w:p>
    <w:p>
      <w:pPr>
        <w:pStyle w:val="ListBullet"/>
      </w:pPr>
      <w:r>
        <w:t>Section 10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Renewal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Renewal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Sec-10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10 Verified</w:t>
            </w:r>
          </w:p>
        </w:tc>
      </w:tr>
    </w:tbl>
    <w:p>
      <w:r>
        <w:rPr>
          <w:color w:val="808080"/>
          <w:sz w:val="16"/>
        </w:rPr>
        <w:t>Page 10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11: Continuous Improvement Roadmap</w:t>
      </w:r>
    </w:p>
    <w:p>
      <w:r>
        <w:t>Outlines the renewal timeline, discounting guardrails, and escalation path for at-risk renewals. Section 11 (Continuous Improvement Roadmap) applies to Customer Success within Sales &amp; Marketing Knowledge Hub and is maintained by Tom Bergstrom. Schedules quarterly optimization milestones, automation targets, and capability reviews.</w:t>
      </w:r>
    </w:p>
    <w:p>
      <w:r>
        <w:t>Operational requirement 11.1: At-risk renewals are flagged to the churn risk scorecard for cross-team visibility. Secondary control 11.2: Multi-year renewal incentives are offered only through the approved renewal template.</w:t>
      </w:r>
    </w:p>
    <w:p>
      <w:pPr>
        <w:pStyle w:val="ListBullet"/>
      </w:pPr>
      <w:r>
        <w:t>At-risk renewals are flagged to the churn risk scorecard for cross-team visibility.</w:t>
      </w:r>
    </w:p>
    <w:p>
      <w:pPr>
        <w:pStyle w:val="ListBullet"/>
      </w:pPr>
      <w:r>
        <w:t>Multi-year renewal incentives are offered only through the approved renewal template.</w:t>
      </w:r>
    </w:p>
    <w:p>
      <w:pPr>
        <w:pStyle w:val="ListBullet"/>
      </w:pPr>
      <w:r>
        <w:t>Section 11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Renewal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Renewal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11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11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12: Appendix, Lineage &amp; Sign-off</w:t>
      </w:r>
    </w:p>
    <w:p>
      <w:r>
        <w:t>Outlines the renewal timeline, discounting guardrails, and escalation path for at-risk renewals. Section 12 (Appendix, Lineage &amp; Sign-off) applies to Customer Success within Sales &amp; Marketing Knowledge Hub and is maintained by Tom Bergstrom. Records document lineage, governance metadata, version history, and owner sign-off.</w:t>
      </w:r>
    </w:p>
    <w:p>
      <w:r>
        <w:t>Operational requirement 12.1: Multi-year renewal incentives are offered only through the approved renewal template. Secondary control 12.2: Renewal conversations begin 120 days before contract end date.</w:t>
      </w:r>
    </w:p>
    <w:p>
      <w:pPr>
        <w:pStyle w:val="ListBullet"/>
      </w:pPr>
      <w:r>
        <w:t>Multi-year renewal incentives are offered only through the approved renewal template.</w:t>
      </w:r>
    </w:p>
    <w:p>
      <w:pPr>
        <w:pStyle w:val="ListBullet"/>
      </w:pPr>
      <w:r>
        <w:t>Renewal conversations begin 120 days before contract end date.</w:t>
      </w:r>
    </w:p>
    <w:p>
      <w:pPr>
        <w:pStyle w:val="ListBullet"/>
      </w:pPr>
      <w:r>
        <w:t>Section 12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Renewal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Renewal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12 Verified</w:t>
            </w:r>
          </w:p>
        </w:tc>
      </w:tr>
    </w:tbl>
    <w:p>
      <w:r>
        <w:rPr>
          <w:color w:val="808080"/>
          <w:sz w:val="16"/>
        </w:rPr>
        <w:t>Page 12 of 12 | Sales &amp; Marketing Knowledge Hub | Customer Success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