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Proposal and Pricing Template Guide</w:t>
      </w:r>
    </w:p>
    <w:p>
      <w:r>
        <w:rPr>
          <w:i/>
        </w:rPr>
        <w:t>Sales &amp; Marketing Knowledge Hub | Sales Playbooks | Owner: Marcus Lee  |  Last updated: October 30, 2026</w:t>
      </w:r>
    </w:p>
    <w:p>
      <w:pPr>
        <w:pStyle w:val="Heading1"/>
      </w:pPr>
      <w:r>
        <w:t>Section 1: Executive Summary &amp; Scope</w:t>
      </w:r>
    </w:p>
    <w:p>
      <w:r>
        <w:t>Explains how to assemble a standard proposal, when discounting requires deal desk approval, and typical proposal turnaround expectations. Section 1 (Executive Summary &amp; Scope) applies to Sales Playbooks within Sales &amp; Marketing Knowledge Hub and is maintained by Marcus Lee. Defines the operational charter, scope boundaries, and executive accountability.</w:t>
      </w:r>
    </w:p>
    <w:p>
      <w:r>
        <w:t>Operational requirement 1.1: Standard proposals are generated from the approved template in the deal desk portal. Secondary control 1.2: Discounts above 15% require deal desk approval before the proposal is sent.</w:t>
      </w:r>
    </w:p>
    <w:p>
      <w:pPr>
        <w:pStyle w:val="ListBullet"/>
      </w:pPr>
      <w:r>
        <w:t>Standard proposals are generated from the approved template in the deal desk portal.</w:t>
      </w:r>
    </w:p>
    <w:p>
      <w:pPr>
        <w:pStyle w:val="ListBullet"/>
      </w:pPr>
      <w:r>
        <w:t>Discounts above 15% require deal desk approval before the proposal is sent.</w:t>
      </w:r>
    </w:p>
    <w:p>
      <w:pPr>
        <w:pStyle w:val="ListBullet"/>
      </w:pPr>
      <w:r>
        <w:t>Section 1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Explains how to assemble a standard proposal, when discounting requires deal desk approval, and typical proposal turnaround expectations. Section 2 (Architecture &amp; Process Flow) applies to Sales Playbooks within Sales &amp; Marketing Knowledge Hub and is maintained by Marcus Lee. Maps end-to-end process stages, handoff gates, and system-of-record integrations.</w:t>
      </w:r>
    </w:p>
    <w:p>
      <w:r>
        <w:t>Operational requirement 2.1: Discounts above 15% require deal desk approval before the proposal is sent. Secondary control 2.2: Multi-year proposals require finance review for revenue recognition implications.</w:t>
      </w:r>
    </w:p>
    <w:p>
      <w:pPr>
        <w:pStyle w:val="ListBullet"/>
      </w:pPr>
      <w:r>
        <w:t>Discounts above 15% require deal desk approval before the proposal is sent.</w:t>
      </w:r>
    </w:p>
    <w:p>
      <w:pPr>
        <w:pStyle w:val="ListBullet"/>
      </w:pPr>
      <w:r>
        <w:t>Multi-year proposals require finance review for revenue recognition implications.</w:t>
      </w:r>
    </w:p>
    <w:p>
      <w:pPr>
        <w:pStyle w:val="ListBullet"/>
      </w:pPr>
      <w:r>
        <w:t>Section 2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Explains how to assemble a standard proposal, when discounting requires deal desk approval, and typical proposal turnaround expectations. Section 3 (Governance Standards &amp; Controls) applies to Sales Playbooks within Sales &amp; Marketing Knowledge Hub and is maintained by Marcus Lee. Establishes mandatory compliance controls, approval thresholds, and audit evidence.</w:t>
      </w:r>
    </w:p>
    <w:p>
      <w:r>
        <w:t>Operational requirement 3.1: Multi-year proposals require finance review for revenue recognition implications. Secondary control 3.2: Target proposal turnaround time is 2 business days from request.</w:t>
      </w:r>
    </w:p>
    <w:p>
      <w:pPr>
        <w:pStyle w:val="ListBullet"/>
      </w:pPr>
      <w:r>
        <w:t>Multi-year proposals require finance review for revenue recognition implications.</w:t>
      </w:r>
    </w:p>
    <w:p>
      <w:pPr>
        <w:pStyle w:val="ListBullet"/>
      </w:pPr>
      <w:r>
        <w:t>Target proposal turnaround time is 2 business days from request.</w:t>
      </w:r>
    </w:p>
    <w:p>
      <w:pPr>
        <w:pStyle w:val="ListBullet"/>
      </w:pPr>
      <w:r>
        <w:t>Section 3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Explains how to assemble a standard proposal, when discounting requires deal desk approval, and typical proposal turnaround expectations. Section 4 (Operational KPIs &amp; Benchmarks) applies to Sales Playbooks within Sales &amp; Marketing Knowledge Hub and is maintained by Marcus Lee. Tracks baseline performance, target SLAs, and quarterly benchmark progression.</w:t>
      </w:r>
    </w:p>
    <w:p>
      <w:r>
        <w:t>Operational requirement 4.1: Target proposal turnaround time is 2 business days from request. Secondary control 4.2: Standard proposals are generated from the approved template in the deal desk portal.</w:t>
      </w:r>
    </w:p>
    <w:p>
      <w:pPr>
        <w:pStyle w:val="ListBullet"/>
      </w:pPr>
      <w:r>
        <w:t>Target proposal turnaround time is 2 business days from request.</w:t>
      </w:r>
    </w:p>
    <w:p>
      <w:pPr>
        <w:pStyle w:val="ListBullet"/>
      </w:pPr>
      <w:r>
        <w:t>Standard proposals are generated from the approved template in the deal desk portal.</w:t>
      </w:r>
    </w:p>
    <w:p>
      <w:pPr>
        <w:pStyle w:val="ListBullet"/>
      </w:pPr>
      <w:r>
        <w:t>Section 4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Explains how to assemble a standard proposal, when discounting requires deal desk approval, and typical proposal turnaround expectations. Section 5 (Roles, Responsibilities &amp; RACI) applies to Sales Playbooks within Sales &amp; Marketing Knowledge Hub and is maintained by Marcus Lee. Clarifies ownership across accountable executives, operational leads, and reviewers.</w:t>
      </w:r>
    </w:p>
    <w:p>
      <w:r>
        <w:t>Operational requirement 5.1: Standard proposals are generated from the approved template in the deal desk portal. Secondary control 5.2: Discounts above 15% require deal desk approval before the proposal is sent.</w:t>
      </w:r>
    </w:p>
    <w:p>
      <w:pPr>
        <w:pStyle w:val="ListBullet"/>
      </w:pPr>
      <w:r>
        <w:t>Standard proposals are generated from the approved template in the deal desk portal.</w:t>
      </w:r>
    </w:p>
    <w:p>
      <w:pPr>
        <w:pStyle w:val="ListBullet"/>
      </w:pPr>
      <w:r>
        <w:t>Discounts above 15% require deal desk approval before the proposal is sent.</w:t>
      </w:r>
    </w:p>
    <w:p>
      <w:pPr>
        <w:pStyle w:val="ListBullet"/>
      </w:pPr>
      <w:r>
        <w:t>Section 5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Explains how to assemble a standard proposal, when discounting requires deal desk approval, and typical proposal turnaround expectations. Section 6 (Standard Operating Procedures) applies to Sales Playbooks within Sales &amp; Marketing Knowledge Hub and is maintained by Marcus Lee. Provides step-by-step execution checklists, intake criteria, and verification gates.</w:t>
      </w:r>
    </w:p>
    <w:p>
      <w:r>
        <w:t>Operational requirement 6.1: Discounts above 15% require deal desk approval before the proposal is sent. Secondary control 6.2: Multi-year proposals require finance review for revenue recognition implications.</w:t>
      </w:r>
    </w:p>
    <w:p>
      <w:pPr>
        <w:pStyle w:val="ListBullet"/>
      </w:pPr>
      <w:r>
        <w:t>Discounts above 15% require deal desk approval before the proposal is sent.</w:t>
      </w:r>
    </w:p>
    <w:p>
      <w:pPr>
        <w:pStyle w:val="ListBullet"/>
      </w:pPr>
      <w:r>
        <w:t>Multi-year proposals require finance review for revenue recognition implications.</w:t>
      </w:r>
    </w:p>
    <w:p>
      <w:pPr>
        <w:pStyle w:val="ListBullet"/>
      </w:pPr>
      <w:r>
        <w:t>Section 6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Explains how to assemble a standard proposal, when discounting requires deal desk approval, and typical proposal turnaround expectations. Section 7 (Risk Register &amp; Mitigations) applies to Sales Playbooks within Sales &amp; Marketing Knowledge Hub and is maintained by Marcus Lee. Catalogs operational, compliance, and delivery risks alongside preventive mitigations.</w:t>
      </w:r>
    </w:p>
    <w:p>
      <w:r>
        <w:t>Operational requirement 7.1: Multi-year proposals require finance review for revenue recognition implications. Secondary control 7.2: Target proposal turnaround time is 2 business days from request.</w:t>
      </w:r>
    </w:p>
    <w:p>
      <w:pPr>
        <w:pStyle w:val="ListBullet"/>
      </w:pPr>
      <w:r>
        <w:t>Multi-year proposals require finance review for revenue recognition implications.</w:t>
      </w:r>
    </w:p>
    <w:p>
      <w:pPr>
        <w:pStyle w:val="ListBullet"/>
      </w:pPr>
      <w:r>
        <w:t>Target proposal turnaround time is 2 business days from request.</w:t>
      </w:r>
    </w:p>
    <w:p>
      <w:pPr>
        <w:pStyle w:val="ListBullet"/>
      </w:pPr>
      <w:r>
        <w:t>Section 7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Explains how to assemble a standard proposal, when discounting requires deal desk approval, and typical proposal turnaround expectations. Section 8 (Quality Assurance &amp; Audits) applies to Sales Playbooks within Sales &amp; Marketing Knowledge Hub and is maintained by Marcus Lee. Specifies sampling frequencies, inspection tolerances, and nonconformance workflows.</w:t>
      </w:r>
    </w:p>
    <w:p>
      <w:r>
        <w:t>Operational requirement 8.1: Target proposal turnaround time is 2 business days from request. Secondary control 8.2: Standard proposals are generated from the approved template in the deal desk portal.</w:t>
      </w:r>
    </w:p>
    <w:p>
      <w:pPr>
        <w:pStyle w:val="ListBullet"/>
      </w:pPr>
      <w:r>
        <w:t>Target proposal turnaround time is 2 business days from request.</w:t>
      </w:r>
    </w:p>
    <w:p>
      <w:pPr>
        <w:pStyle w:val="ListBullet"/>
      </w:pPr>
      <w:r>
        <w:t>Standard proposals are generated from the approved template in the deal desk portal.</w:t>
      </w:r>
    </w:p>
    <w:p>
      <w:pPr>
        <w:pStyle w:val="ListBullet"/>
      </w:pPr>
      <w:r>
        <w:t>Section 8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Explains how to assemble a standard proposal, when discounting requires deal desk approval, and typical proposal turnaround expectations. Section 9 (Exception Handling &amp; Escalations) applies to Sales Playbooks within Sales &amp; Marketing Knowledge Hub and is maintained by Marcus Lee. Outlines severity tiers, response SLAs, and cross-functional escalation paths.</w:t>
      </w:r>
    </w:p>
    <w:p>
      <w:r>
        <w:t>Operational requirement 9.1: Standard proposals are generated from the approved template in the deal desk portal. Secondary control 9.2: Discounts above 15% require deal desk approval before the proposal is sent.</w:t>
      </w:r>
    </w:p>
    <w:p>
      <w:pPr>
        <w:pStyle w:val="ListBullet"/>
      </w:pPr>
      <w:r>
        <w:t>Standard proposals are generated from the approved template in the deal desk portal.</w:t>
      </w:r>
    </w:p>
    <w:p>
      <w:pPr>
        <w:pStyle w:val="ListBullet"/>
      </w:pPr>
      <w:r>
        <w:t>Discounts above 15% require deal desk approval before the proposal is sent.</w:t>
      </w:r>
    </w:p>
    <w:p>
      <w:pPr>
        <w:pStyle w:val="ListBullet"/>
      </w:pPr>
      <w:r>
        <w:t>Section 9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Explains how to assemble a standard proposal, when discounting requires deal desk approval, and typical proposal turnaround expectations. Section 10 (Cross-Functional Dependencies) applies to Sales Playbooks within Sales &amp; Marketing Knowledge Hub and is maintained by Marcus Lee. Documents upstream and downstream team dependencies and service-level commitments.</w:t>
      </w:r>
    </w:p>
    <w:p>
      <w:r>
        <w:t>Operational requirement 10.1: Discounts above 15% require deal desk approval before the proposal is sent. Secondary control 10.2: Multi-year proposals require finance review for revenue recognition implications.</w:t>
      </w:r>
    </w:p>
    <w:p>
      <w:pPr>
        <w:pStyle w:val="ListBullet"/>
      </w:pPr>
      <w:r>
        <w:t>Discounts above 15% require deal desk approval before the proposal is sent.</w:t>
      </w:r>
    </w:p>
    <w:p>
      <w:pPr>
        <w:pStyle w:val="ListBullet"/>
      </w:pPr>
      <w:r>
        <w:t>Multi-year proposals require finance review for revenue recognition implications.</w:t>
      </w:r>
    </w:p>
    <w:p>
      <w:pPr>
        <w:pStyle w:val="ListBullet"/>
      </w:pPr>
      <w:r>
        <w:t>Section 10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11: Continuous Improvement Roadmap</w:t>
      </w:r>
    </w:p>
    <w:p>
      <w:r>
        <w:t>Explains how to assemble a standard proposal, when discounting requires deal desk approval, and typical proposal turnaround expectations. Section 11 (Continuous Improvement Roadmap) applies to Sales Playbooks within Sales &amp; Marketing Knowledge Hub and is maintained by Marcus Lee. Schedules quarterly optimization milestones, automation targets, and capability reviews.</w:t>
      </w:r>
    </w:p>
    <w:p>
      <w:r>
        <w:t>Operational requirement 11.1: Multi-year proposals require finance review for revenue recognition implications. Secondary control 11.2: Target proposal turnaround time is 2 business days from request.</w:t>
      </w:r>
    </w:p>
    <w:p>
      <w:pPr>
        <w:pStyle w:val="ListBullet"/>
      </w:pPr>
      <w:r>
        <w:t>Multi-year proposals require finance review for revenue recognition implications.</w:t>
      </w:r>
    </w:p>
    <w:p>
      <w:pPr>
        <w:pStyle w:val="ListBullet"/>
      </w:pPr>
      <w:r>
        <w:t>Target proposal turnaround time is 2 business days from request.</w:t>
      </w:r>
    </w:p>
    <w:p>
      <w:pPr>
        <w:pStyle w:val="ListBullet"/>
      </w:pPr>
      <w:r>
        <w:t>Section 11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12: Appendix, Lineage &amp; Sign-off</w:t>
      </w:r>
    </w:p>
    <w:p>
      <w:r>
        <w:t>Explains how to assemble a standard proposal, when discounting requires deal desk approval, and typical proposal turnaround expectations. Section 12 (Appendix, Lineage &amp; Sign-off) applies to Sales Playbooks within Sales &amp; Marketing Knowledge Hub and is maintained by Marcus Lee. Records document lineage, governance metadata, version history, and owner sign-off.</w:t>
      </w:r>
    </w:p>
    <w:p>
      <w:r>
        <w:t>Operational requirement 12.1: Target proposal turnaround time is 2 business days from request. Secondary control 12.2: Standard proposals are generated from the approved template in the deal desk portal.</w:t>
      </w:r>
    </w:p>
    <w:p>
      <w:pPr>
        <w:pStyle w:val="ListBullet"/>
      </w:pPr>
      <w:r>
        <w:t>Target proposal turnaround time is 2 business days from request.</w:t>
      </w:r>
    </w:p>
    <w:p>
      <w:pPr>
        <w:pStyle w:val="ListBullet"/>
      </w:pPr>
      <w:r>
        <w:t>Standard proposals are generated from the approved template in the deal desk portal.</w:t>
      </w:r>
    </w:p>
    <w:p>
      <w:pPr>
        <w:pStyle w:val="ListBullet"/>
      </w:pPr>
      <w:r>
        <w:t>Section 12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Proposal and Pricing Templat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Proposal and Pricing Templat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12 Verified</w:t>
            </w:r>
          </w:p>
        </w:tc>
      </w:tr>
    </w:tbl>
    <w:p>
      <w:r>
        <w:rPr>
          <w:color w:val="808080"/>
          <w:sz w:val="16"/>
        </w:rPr>
        <w:t>Page 12 of 12 | Sales &amp; Marketing Knowledge Hub | Sales Playbooks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