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Annual Merit Increase Cycle Guide</w:t>
      </w:r>
    </w:p>
    <w:p>
      <w:r>
        <w:rPr>
          <w:i/>
        </w:rPr>
        <w:t>HR Knowledge Hub | Compensation and Benefits | Owner: Sam Whitfield  |  Last updated: October 30, 2026</w:t>
      </w:r>
    </w:p>
    <w:p>
      <w:pPr>
        <w:pStyle w:val="Heading1"/>
      </w:pPr>
      <w:r>
        <w:t>Section 1: Executive Summary &amp; Scope</w:t>
      </w:r>
    </w:p>
    <w:p>
      <w:r>
        <w:t>Explains the merit budget allocation, calibration process, and manager communication timeline for the annual compensation review. Section 1 (Executive Summary &amp; Scope) applies to Compensation and Benefits within HR Knowledge Hub and is maintained by Sam Whitfield. Defines the operational charter, scope boundaries, and executive accountability.</w:t>
      </w:r>
    </w:p>
    <w:p>
      <w:r>
        <w:t>Operational requirement 1.1: Merit budget is allocated by department based on performance distribution and market data. Secondary control 1.2: Calibration sessions run for two weeks before increases are finalized.</w:t>
      </w:r>
    </w:p>
    <w:p>
      <w:pPr>
        <w:pStyle w:val="ListBullet"/>
      </w:pPr>
      <w:r>
        <w:t>Merit budget is allocated by department based on performance distribution and market data.</w:t>
      </w:r>
    </w:p>
    <w:p>
      <w:pPr>
        <w:pStyle w:val="ListBullet"/>
      </w:pPr>
      <w:r>
        <w:t>Calibration sessions run for two weeks before increases are finalized.</w:t>
      </w:r>
    </w:p>
    <w:p>
      <w:pPr>
        <w:pStyle w:val="ListBullet"/>
      </w:pPr>
      <w:r>
        <w:t>Section 1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Explains the merit budget allocation, calibration process, and manager communication timeline for the annual compensation review. Section 2 (Architecture &amp; Process Flow) applies to Compensation and Benefits within HR Knowledge Hub and is maintained by Sam Whitfield. Maps end-to-end process stages, handoff gates, and system-of-record integrations.</w:t>
      </w:r>
    </w:p>
    <w:p>
      <w:r>
        <w:t>Operational requirement 2.1: Calibration sessions run for two weeks before increases are finalized. Secondary control 2.2: Managers deliver compensation conversations in 1:1s, never over email.</w:t>
      </w:r>
    </w:p>
    <w:p>
      <w:pPr>
        <w:pStyle w:val="ListBullet"/>
      </w:pPr>
      <w:r>
        <w:t>Calibration sessions run for two weeks before increases are finalized.</w:t>
      </w:r>
    </w:p>
    <w:p>
      <w:pPr>
        <w:pStyle w:val="ListBullet"/>
      </w:pPr>
      <w:r>
        <w:t>Managers deliver compensation conversations in 1:1s, never over email.</w:t>
      </w:r>
    </w:p>
    <w:p>
      <w:pPr>
        <w:pStyle w:val="ListBullet"/>
      </w:pPr>
      <w:r>
        <w:t>Section 2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Explains the merit budget allocation, calibration process, and manager communication timeline for the annual compensation review. Section 3 (Governance Standards &amp; Controls) applies to Compensation and Benefits within HR Knowledge Hub and is maintained by Sam Whitfield. Establishes mandatory compliance controls, approval thresholds, and audit evidence.</w:t>
      </w:r>
    </w:p>
    <w:p>
      <w:r>
        <w:t>Operational requirement 3.1: Managers deliver compensation conversations in 1:1s, never over email. Secondary control 3.2: Off-cycle adjustments require Total Rewards and VP approval with written justification.</w:t>
      </w:r>
    </w:p>
    <w:p>
      <w:pPr>
        <w:pStyle w:val="ListBullet"/>
      </w:pPr>
      <w:r>
        <w:t>Managers deliver compensation conversations in 1:1s, never over email.</w:t>
      </w:r>
    </w:p>
    <w:p>
      <w:pPr>
        <w:pStyle w:val="ListBullet"/>
      </w:pPr>
      <w:r>
        <w:t>Off-cycle adjustments require Total Rewards and VP approval with written justification.</w:t>
      </w:r>
    </w:p>
    <w:p>
      <w:pPr>
        <w:pStyle w:val="ListBullet"/>
      </w:pPr>
      <w:r>
        <w:t>Section 3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4: Operational KPIs &amp; Benchmarks</w:t>
      </w:r>
    </w:p>
    <w:p>
      <w:r>
        <w:t>Explains the merit budget allocation, calibration process, and manager communication timeline for the annual compensation review. Section 4 (Operational KPIs &amp; Benchmarks) applies to Compensation and Benefits within HR Knowledge Hub and is maintained by Sam Whitfield. Tracks baseline performance, target SLAs, and quarterly benchmark progression.</w:t>
      </w:r>
    </w:p>
    <w:p>
      <w:r>
        <w:t>Operational requirement 4.1: Off-cycle adjustments require Total Rewards and VP approval with written justification. Secondary control 4.2: Merit budget is allocated by department based on performance distribution and market data.</w:t>
      </w:r>
    </w:p>
    <w:p>
      <w:pPr>
        <w:pStyle w:val="ListBullet"/>
      </w:pPr>
      <w:r>
        <w:t>Off-cycle adjustments require Total Rewards and VP approval with written justification.</w:t>
      </w:r>
    </w:p>
    <w:p>
      <w:pPr>
        <w:pStyle w:val="ListBullet"/>
      </w:pPr>
      <w:r>
        <w:t>Merit budget is allocated by department based on performance distribution and market data.</w:t>
      </w:r>
    </w:p>
    <w:p>
      <w:pPr>
        <w:pStyle w:val="ListBullet"/>
      </w:pPr>
      <w:r>
        <w:t>Section 4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5: Roles, Responsibilities &amp; RACI</w:t>
      </w:r>
    </w:p>
    <w:p>
      <w:r>
        <w:t>Explains the merit budget allocation, calibration process, and manager communication timeline for the annual compensation review. Section 5 (Roles, Responsibilities &amp; RACI) applies to Compensation and Benefits within HR Knowledge Hub and is maintained by Sam Whitfield. Clarifies ownership across accountable executives, operational leads, and reviewers.</w:t>
      </w:r>
    </w:p>
    <w:p>
      <w:r>
        <w:t>Operational requirement 5.1: Merit budget is allocated by department based on performance distribution and market data. Secondary control 5.2: Calibration sessions run for two weeks before increases are finalized.</w:t>
      </w:r>
    </w:p>
    <w:p>
      <w:pPr>
        <w:pStyle w:val="ListBullet"/>
      </w:pPr>
      <w:r>
        <w:t>Merit budget is allocated by department based on performance distribution and market data.</w:t>
      </w:r>
    </w:p>
    <w:p>
      <w:pPr>
        <w:pStyle w:val="ListBullet"/>
      </w:pPr>
      <w:r>
        <w:t>Calibration sessions run for two weeks before increases are finalized.</w:t>
      </w:r>
    </w:p>
    <w:p>
      <w:pPr>
        <w:pStyle w:val="ListBullet"/>
      </w:pPr>
      <w:r>
        <w:t>Section 5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Sec-5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5 Verified</w:t>
            </w:r>
          </w:p>
        </w:tc>
      </w:tr>
    </w:tbl>
    <w:p>
      <w:r>
        <w:rPr>
          <w:color w:val="808080"/>
          <w:sz w:val="16"/>
        </w:rPr>
        <w:t>Page 5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6: Standard Operating Procedures</w:t>
      </w:r>
    </w:p>
    <w:p>
      <w:r>
        <w:t>Explains the merit budget allocation, calibration process, and manager communication timeline for the annual compensation review. Section 6 (Standard Operating Procedures) applies to Compensation and Benefits within HR Knowledge Hub and is maintained by Sam Whitfield. Provides step-by-step execution checklists, intake criteria, and verification gates.</w:t>
      </w:r>
    </w:p>
    <w:p>
      <w:r>
        <w:t>Operational requirement 6.1: Calibration sessions run for two weeks before increases are finalized. Secondary control 6.2: Managers deliver compensation conversations in 1:1s, never over email.</w:t>
      </w:r>
    </w:p>
    <w:p>
      <w:pPr>
        <w:pStyle w:val="ListBullet"/>
      </w:pPr>
      <w:r>
        <w:t>Calibration sessions run for two weeks before increases are finalized.</w:t>
      </w:r>
    </w:p>
    <w:p>
      <w:pPr>
        <w:pStyle w:val="ListBullet"/>
      </w:pPr>
      <w:r>
        <w:t>Managers deliver compensation conversations in 1:1s, never over email.</w:t>
      </w:r>
    </w:p>
    <w:p>
      <w:pPr>
        <w:pStyle w:val="ListBullet"/>
      </w:pPr>
      <w:r>
        <w:t>Section 6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Sec-6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6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6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7: Risk Register &amp; Mitigations</w:t>
      </w:r>
    </w:p>
    <w:p>
      <w:r>
        <w:t>Explains the merit budget allocation, calibration process, and manager communication timeline for the annual compensation review. Section 7 (Risk Register &amp; Mitigations) applies to Compensation and Benefits within HR Knowledge Hub and is maintained by Sam Whitfield. Catalogs operational, compliance, and delivery risks alongside preventive mitigations.</w:t>
      </w:r>
    </w:p>
    <w:p>
      <w:r>
        <w:t>Operational requirement 7.1: Managers deliver compensation conversations in 1:1s, never over email. Secondary control 7.2: Off-cycle adjustments require Total Rewards and VP approval with written justification.</w:t>
      </w:r>
    </w:p>
    <w:p>
      <w:pPr>
        <w:pStyle w:val="ListBullet"/>
      </w:pPr>
      <w:r>
        <w:t>Managers deliver compensation conversations in 1:1s, never over email.</w:t>
      </w:r>
    </w:p>
    <w:p>
      <w:pPr>
        <w:pStyle w:val="ListBullet"/>
      </w:pPr>
      <w:r>
        <w:t>Off-cycle adjustments require Total Rewards and VP approval with written justification.</w:t>
      </w:r>
    </w:p>
    <w:p>
      <w:pPr>
        <w:pStyle w:val="ListBullet"/>
      </w:pPr>
      <w:r>
        <w:t>Section 7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Sec-7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7 Verified</w:t>
            </w:r>
          </w:p>
        </w:tc>
      </w:tr>
    </w:tbl>
    <w:p>
      <w:r>
        <w:rPr>
          <w:color w:val="808080"/>
          <w:sz w:val="16"/>
        </w:rPr>
        <w:t>Page 7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8: Quality Assurance &amp; Audits</w:t>
      </w:r>
    </w:p>
    <w:p>
      <w:r>
        <w:t>Explains the merit budget allocation, calibration process, and manager communication timeline for the annual compensation review. Section 8 (Quality Assurance &amp; Audits) applies to Compensation and Benefits within HR Knowledge Hub and is maintained by Sam Whitfield. Specifies sampling frequencies, inspection tolerances, and nonconformance workflows.</w:t>
      </w:r>
    </w:p>
    <w:p>
      <w:r>
        <w:t>Operational requirement 8.1: Off-cycle adjustments require Total Rewards and VP approval with written justification. Secondary control 8.2: Merit budget is allocated by department based on performance distribution and market data.</w:t>
      </w:r>
    </w:p>
    <w:p>
      <w:pPr>
        <w:pStyle w:val="ListBullet"/>
      </w:pPr>
      <w:r>
        <w:t>Off-cycle adjustments require Total Rewards and VP approval with written justification.</w:t>
      </w:r>
    </w:p>
    <w:p>
      <w:pPr>
        <w:pStyle w:val="ListBullet"/>
      </w:pPr>
      <w:r>
        <w:t>Merit budget is allocated by department based on performance distribution and market data.</w:t>
      </w:r>
    </w:p>
    <w:p>
      <w:pPr>
        <w:pStyle w:val="ListBullet"/>
      </w:pPr>
      <w:r>
        <w:t>Section 8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Sec-8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8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8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9: Exception Handling &amp; Escalations</w:t>
      </w:r>
    </w:p>
    <w:p>
      <w:r>
        <w:t>Explains the merit budget allocation, calibration process, and manager communication timeline for the annual compensation review. Section 9 (Exception Handling &amp; Escalations) applies to Compensation and Benefits within HR Knowledge Hub and is maintained by Sam Whitfield. Outlines severity tiers, response SLAs, and cross-functional escalation paths.</w:t>
      </w:r>
    </w:p>
    <w:p>
      <w:r>
        <w:t>Operational requirement 9.1: Merit budget is allocated by department based on performance distribution and market data. Secondary control 9.2: Calibration sessions run for two weeks before increases are finalized.</w:t>
      </w:r>
    </w:p>
    <w:p>
      <w:pPr>
        <w:pStyle w:val="ListBullet"/>
      </w:pPr>
      <w:r>
        <w:t>Merit budget is allocated by department based on performance distribution and market data.</w:t>
      </w:r>
    </w:p>
    <w:p>
      <w:pPr>
        <w:pStyle w:val="ListBullet"/>
      </w:pPr>
      <w:r>
        <w:t>Calibration sessions run for two weeks before increases are finalized.</w:t>
      </w:r>
    </w:p>
    <w:p>
      <w:pPr>
        <w:pStyle w:val="ListBullet"/>
      </w:pPr>
      <w:r>
        <w:t>Section 9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Sec-9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9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9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10: Cross-Functional Dependencies</w:t>
      </w:r>
    </w:p>
    <w:p>
      <w:r>
        <w:t>Explains the merit budget allocation, calibration process, and manager communication timeline for the annual compensation review. Section 10 (Cross-Functional Dependencies) applies to Compensation and Benefits within HR Knowledge Hub and is maintained by Sam Whitfield. Documents upstream and downstream team dependencies and service-level commitments.</w:t>
      </w:r>
    </w:p>
    <w:p>
      <w:r>
        <w:t>Operational requirement 10.1: Calibration sessions run for two weeks before increases are finalized. Secondary control 10.2: Managers deliver compensation conversations in 1:1s, never over email.</w:t>
      </w:r>
    </w:p>
    <w:p>
      <w:pPr>
        <w:pStyle w:val="ListBullet"/>
      </w:pPr>
      <w:r>
        <w:t>Calibration sessions run for two weeks before increases are finalized.</w:t>
      </w:r>
    </w:p>
    <w:p>
      <w:pPr>
        <w:pStyle w:val="ListBullet"/>
      </w:pPr>
      <w:r>
        <w:t>Managers deliver compensation conversations in 1:1s, never over email.</w:t>
      </w:r>
    </w:p>
    <w:p>
      <w:pPr>
        <w:pStyle w:val="ListBullet"/>
      </w:pPr>
      <w:r>
        <w:t>Section 10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Sec-10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10 Verified</w:t>
            </w:r>
          </w:p>
        </w:tc>
      </w:tr>
    </w:tbl>
    <w:p>
      <w:r>
        <w:rPr>
          <w:color w:val="808080"/>
          <w:sz w:val="16"/>
        </w:rPr>
        <w:t>Page 10 of 11 | HR Knowledge Hub | Compensation and Benefits | SharePoint Online</w:t>
      </w:r>
    </w:p>
    <w:p>
      <w:r>
        <w:br w:type="page"/>
      </w:r>
    </w:p>
    <w:p>
      <w:pPr>
        <w:pStyle w:val="Heading1"/>
      </w:pPr>
      <w:r>
        <w:t>Section 11: Appendix, Lineage &amp; Sign-off</w:t>
      </w:r>
    </w:p>
    <w:p>
      <w:r>
        <w:t>Explains the merit budget allocation, calibration process, and manager communication timeline for the annual compensation review. Section 11 (Appendix, Lineage &amp; Sign-off) applies to Compensation and Benefits within HR Knowledge Hub and is maintained by Sam Whitfield. Records document lineage, governance metadata, version history, and owner sign-off.</w:t>
      </w:r>
    </w:p>
    <w:p>
      <w:r>
        <w:t>Operational requirement 11.1: Managers deliver compensation conversations in 1:1s, never over email. Secondary control 11.2: Off-cycle adjustments require Total Rewards and VP approval with written justification.</w:t>
      </w:r>
    </w:p>
    <w:p>
      <w:pPr>
        <w:pStyle w:val="ListBullet"/>
      </w:pPr>
      <w:r>
        <w:t>Managers deliver compensation conversations in 1:1s, never over email.</w:t>
      </w:r>
    </w:p>
    <w:p>
      <w:pPr>
        <w:pStyle w:val="ListBullet"/>
      </w:pPr>
      <w:r>
        <w:t>Off-cycle adjustments require Total Rewards and VP approval with written justification.</w:t>
      </w:r>
    </w:p>
    <w:p>
      <w:pPr>
        <w:pStyle w:val="ListBullet"/>
      </w:pPr>
      <w:r>
        <w:t>Section 11 review cadence is tracked by Sam Whitfield under Compensation and Benefits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Compensation and Benefits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Annual Merit Increase Cycle  Gate 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Annual Merit Increase Cycle  Gate 2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Sec-11</w:t>
            </w:r>
          </w:p>
        </w:tc>
        <w:tc>
          <w:tcPr>
            <w:tcW w:type="dxa" w:w="2160"/>
          </w:tcPr>
          <w:p>
            <w:r>
              <w:t>Sam Whitfield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11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11 of 11 | HR Knowledge Hub | Compensation and Benefits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