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Release Notes</w:t>
      </w:r>
    </w:p>
    <w:p>
      <w:r>
        <w:rPr>
          <w:i/>
          <w:color w:val="667085"/>
        </w:rPr>
        <w:t>Fleet Inspection And Maintenance · Generated by the Agentic SDLC Factory on October 03, 2026</w:t>
      </w:r>
    </w:p>
    <w:p>
      <w:pPr>
        <w:pStyle w:val="Heading1"/>
      </w:pPr>
      <w:r>
        <w:t>DevOps / Release Agent — Deploy-Stage Reviewable Proposal</w:t>
      </w:r>
    </w:p>
    <w:p>
      <w:r>
        <w:rPr>
          <w:b/>
        </w:rPr>
        <w:t>Project:</w:t>
      </w:r>
      <w:r>
        <w:t xml:space="preserve"> Fleet Inspection And Maintenance </w:t>
      </w:r>
      <w:r>
        <w:rPr>
          <w:b/>
        </w:rPr>
        <w:t>Target environment:</w:t>
      </w:r>
      <w:r>
        <w:t xml:space="preserve"> Dev </w:t>
      </w:r>
      <w:r>
        <w:rPr>
          <w:b/>
        </w:rPr>
        <w:t>Proposal status:</w:t>
      </w:r>
      <w:r>
        <w:t xml:space="preserve"> For review and approval only </w:t>
      </w:r>
      <w:r>
        <w:rPr>
          <w:b/>
        </w:rPr>
        <w:t>Execution status:</w:t>
      </w:r>
      <w:r>
        <w:t xml:space="preserve"> No build, packaging, deployment, or external-system changes performed</w:t>
      </w:r>
    </w:p>
    <w:p>
      <w:pPr>
        <w:pStyle w:val="Heading1"/>
      </w:pPr>
      <w:r>
        <w:t>1. Scope of this deploy-stage proposal</w:t>
      </w:r>
    </w:p>
    <w:p>
      <w:r>
        <w:t>This proposal covers recommended:</w:t>
      </w:r>
    </w:p>
    <w:p>
      <w:pPr>
        <w:pStyle w:val="ListBullet"/>
      </w:pPr>
      <w:r>
        <w:t>Build and packaging approach</w:t>
      </w:r>
    </w:p>
    <w:p>
      <w:pPr>
        <w:pStyle w:val="ListBullet"/>
      </w:pPr>
      <w:r>
        <w:t>GitHub Actions pipeline design</w:t>
      </w:r>
    </w:p>
    <w:p>
      <w:pPr>
        <w:pStyle w:val="ListBullet"/>
      </w:pPr>
      <w:r>
        <w:t>Environment promotion and approval gates</w:t>
      </w:r>
    </w:p>
    <w:p>
      <w:pPr>
        <w:pStyle w:val="ListBullet"/>
      </w:pPr>
      <w:r>
        <w:t>Infrastructure-as-code structure</w:t>
      </w:r>
    </w:p>
    <w:p>
      <w:pPr>
        <w:pStyle w:val="ListBullet"/>
      </w:pPr>
      <w:r>
        <w:t>Configuration and secret handling</w:t>
      </w:r>
    </w:p>
    <w:p>
      <w:pPr>
        <w:pStyle w:val="ListBullet"/>
      </w:pPr>
      <w:r>
        <w:t>Release strategy for Dev</w:t>
      </w:r>
    </w:p>
    <w:p>
      <w:pPr>
        <w:pStyle w:val="ListBullet"/>
      </w:pPr>
      <w:r>
        <w:t>Validation, rollback, and operational readiness checks</w:t>
      </w:r>
    </w:p>
    <w:p>
      <w:r>
        <w:t xml:space="preserve">Because no repository inspection or tool output was provided, all implementation details below are </w:t>
      </w:r>
      <w:r>
        <w:rPr>
          <w:b/>
        </w:rPr>
        <w:t>proposed</w:t>
      </w:r>
      <w:r>
        <w:t xml:space="preserve"> and should be validated against the actual codebase before approval.</w:t>
      </w:r>
    </w:p>
    <w:p>
      <w:pPr>
        <w:pStyle w:val="Heading1"/>
      </w:pPr>
      <w:r>
        <w:t>2. Deployment context interpreted from supplied artifacts</w:t>
      </w:r>
    </w:p>
    <w:p>
      <w:r>
        <w:t>From the intake documents and approved requirements artifact, the deploy baseline appears to be:</w:t>
      </w:r>
    </w:p>
    <w:p>
      <w:pPr>
        <w:pStyle w:val="ListBullet"/>
      </w:pPr>
      <w:r>
        <w:rPr>
          <w:b/>
        </w:rPr>
        <w:t>Frontend:</w:t>
      </w:r>
      <w:r>
        <w:t xml:space="preserve"> Angular 18 + Ionic 8</w:t>
      </w:r>
    </w:p>
    <w:p>
      <w:pPr>
        <w:pStyle w:val="ListBullet"/>
      </w:pPr>
      <w:r>
        <w:rPr>
          <w:b/>
        </w:rPr>
        <w:t>Backend:</w:t>
      </w:r>
      <w:r>
        <w:t xml:space="preserve"> Python 3.12 + FastAPI</w:t>
      </w:r>
    </w:p>
    <w:p>
      <w:pPr>
        <w:pStyle w:val="ListBullet"/>
      </w:pPr>
      <w:r>
        <w:rPr>
          <w:b/>
        </w:rPr>
        <w:t>Primary DB:</w:t>
      </w:r>
      <w:r>
        <w:t xml:space="preserve"> Azure SQL Database</w:t>
      </w:r>
    </w:p>
    <w:p>
      <w:pPr>
        <w:pStyle w:val="ListBullet"/>
      </w:pPr>
      <w:r>
        <w:rPr>
          <w:b/>
        </w:rPr>
        <w:t>Blob storage:</w:t>
      </w:r>
      <w:r>
        <w:t xml:space="preserve"> Required for immutable evidence</w:t>
      </w:r>
    </w:p>
    <w:p>
      <w:pPr>
        <w:pStyle w:val="ListBullet"/>
      </w:pPr>
      <w:r>
        <w:rPr>
          <w:b/>
        </w:rPr>
        <w:t>Hosting:</w:t>
      </w:r>
      <w:r>
        <w:t xml:space="preserve"> Azure App Service Premium v3</w:t>
      </w:r>
    </w:p>
    <w:p>
      <w:pPr>
        <w:pStyle w:val="ListBullet"/>
      </w:pPr>
      <w:r>
        <w:rPr>
          <w:b/>
        </w:rPr>
        <w:t>Topology:</w:t>
      </w:r>
      <w:r>
        <w:t xml:space="preserve"> Active-active across two regions behind Front Door</w:t>
      </w:r>
    </w:p>
    <w:p>
      <w:pPr>
        <w:pStyle w:val="ListBullet"/>
      </w:pPr>
      <w:r>
        <w:rPr>
          <w:b/>
        </w:rPr>
        <w:t>AI path:</w:t>
      </w:r>
      <w:r>
        <w:t xml:space="preserve"> Microsoft Foundry / Microsoft Agent Framework via </w:t>
      </w:r>
      <w:r>
        <w:rPr>
          <w:b/>
        </w:rPr>
        <w:t>Azure API Management</w:t>
      </w:r>
    </w:p>
    <w:p>
      <w:pPr>
        <w:pStyle w:val="ListBullet"/>
      </w:pPr>
      <w:r>
        <w:rPr>
          <w:b/>
        </w:rPr>
        <w:t>Identity:</w:t>
      </w:r>
      <w:r>
        <w:t xml:space="preserve"> Microsoft Entra ID with managed identity</w:t>
      </w:r>
    </w:p>
    <w:p>
      <w:pPr>
        <w:pStyle w:val="ListBullet"/>
      </w:pPr>
      <w:r>
        <w:rPr>
          <w:b/>
        </w:rPr>
        <w:t>CI/CD:</w:t>
      </w:r>
      <w:r>
        <w:t xml:space="preserve"> GitHub Actions</w:t>
      </w:r>
    </w:p>
    <w:p>
      <w:pPr>
        <w:pStyle w:val="ListBullet"/>
      </w:pPr>
      <w:r>
        <w:rPr>
          <w:b/>
        </w:rPr>
        <w:t>Target stage requested now:</w:t>
      </w:r>
      <w:r>
        <w:t xml:space="preserve"> </w:t>
      </w:r>
      <w:r>
        <w:rPr>
          <w:b/>
        </w:rPr>
        <w:t>Dev</w:t>
      </w:r>
    </w:p>
    <w:p>
      <w:pPr>
        <w:pStyle w:val="Heading1"/>
      </w:pPr>
      <w:r>
        <w:t>3. Deploy-stage recommendation summary</w:t>
      </w:r>
    </w:p>
    <w:p>
      <w:pPr>
        <w:pStyle w:val="Heading2"/>
      </w:pPr>
      <w:r>
        <w:t>Recommended release unit</w:t>
      </w:r>
    </w:p>
    <w:p>
      <w:r>
        <w:t>Deploy as independently versioned components:</w:t>
      </w:r>
    </w:p>
    <w:p>
      <w:pPr>
        <w:pStyle w:val="ListNumber"/>
      </w:pPr>
      <w:r>
        <w:rPr>
          <w:b/>
        </w:rPr>
        <w:t>Web/mobile client package</w:t>
      </w:r>
    </w:p>
    <w:p>
      <w:pPr>
        <w:pStyle w:val="ListNumber"/>
      </w:pPr>
      <w:r>
        <w:rPr>
          <w:b/>
        </w:rPr>
        <w:t>Inspection API service</w:t>
      </w:r>
    </w:p>
    <w:p>
      <w:pPr>
        <w:pStyle w:val="ListNumber"/>
      </w:pPr>
      <w:r>
        <w:rPr>
          <w:b/>
        </w:rPr>
        <w:t>Background/scheduled service-plan calculator</w:t>
      </w:r>
    </w:p>
    <w:p>
      <w:pPr>
        <w:pStyle w:val="ListNumber"/>
      </w:pPr>
      <w:r>
        <w:rPr>
          <w:b/>
        </w:rPr>
        <w:t>Infrastructure bundle</w:t>
      </w:r>
    </w:p>
    <w:p>
      <w:pPr>
        <w:pStyle w:val="ListNumber"/>
      </w:pPr>
      <w:r>
        <w:rPr>
          <w:b/>
        </w:rPr>
        <w:t>Database migration bundle</w:t>
      </w:r>
    </w:p>
    <w:p>
      <w:pPr>
        <w:pStyle w:val="ListNumber"/>
      </w:pPr>
      <w:r>
        <w:rPr>
          <w:b/>
        </w:rPr>
        <w:t>APIM configuration bundle</w:t>
      </w:r>
    </w:p>
    <w:p>
      <w:pPr>
        <w:pStyle w:val="ListNumber"/>
      </w:pPr>
      <w:r>
        <w:rPr>
          <w:b/>
        </w:rPr>
        <w:t>Release manifest</w:t>
      </w:r>
      <w:r>
        <w:t xml:space="preserve"> tying versions together</w:t>
      </w:r>
    </w:p>
    <w:p>
      <w:pPr>
        <w:pStyle w:val="Heading2"/>
      </w:pPr>
      <w:r>
        <w:t>Recommended Dev deployment pattern</w:t>
      </w:r>
    </w:p>
    <w:p>
      <w:r>
        <w:t xml:space="preserve">For </w:t>
      </w:r>
      <w:r>
        <w:rPr>
          <w:b/>
        </w:rPr>
        <w:t>Dev</w:t>
      </w:r>
      <w:r>
        <w:t>, use a simplified but production-aligned topology:</w:t>
      </w:r>
    </w:p>
    <w:p>
      <w:pPr>
        <w:pStyle w:val="ListBullet"/>
      </w:pPr>
      <w:r>
        <w:t>Single GitHub Actions workflow set with environment protection</w:t>
      </w:r>
    </w:p>
    <w:p>
      <w:pPr>
        <w:pStyle w:val="ListBullet"/>
      </w:pPr>
      <w:r>
        <w:t>IaC-driven provisioning/update only after human approval</w:t>
      </w:r>
    </w:p>
    <w:p>
      <w:pPr>
        <w:pStyle w:val="ListBullet"/>
      </w:pPr>
      <w:r>
        <w:t>App Service deployment using deployment slots where practical</w:t>
      </w:r>
    </w:p>
    <w:p>
      <w:pPr>
        <w:pStyle w:val="ListBullet"/>
      </w:pPr>
      <w:r>
        <w:t>Azure SQL schema migrations executed as a gated step</w:t>
      </w:r>
    </w:p>
    <w:p>
      <w:pPr>
        <w:pStyle w:val="ListBullet"/>
      </w:pPr>
      <w:r>
        <w:t>APIM configuration deployed separately from app code</w:t>
      </w:r>
    </w:p>
    <w:p>
      <w:pPr>
        <w:pStyle w:val="ListBullet"/>
      </w:pPr>
      <w:r>
        <w:t>Front Door and dual-region topology may be:</w:t>
      </w:r>
    </w:p>
    <w:p>
      <w:pPr>
        <w:pStyle w:val="ListBullet2"/>
      </w:pPr>
      <w:r>
        <w:rPr>
          <w:b/>
        </w:rPr>
        <w:t>Option A:</w:t>
      </w:r>
      <w:r>
        <w:t xml:space="preserve"> fully mirrored in Dev if budget allows</w:t>
      </w:r>
    </w:p>
    <w:p>
      <w:pPr>
        <w:pStyle w:val="ListBullet2"/>
      </w:pPr>
      <w:r>
        <w:rPr>
          <w:b/>
        </w:rPr>
        <w:t>Option B:</w:t>
      </w:r>
      <w:r>
        <w:t xml:space="preserve"> reduced-cost single-region Dev with explicit note that HA/failover validation is limited</w:t>
      </w:r>
    </w:p>
    <w:p>
      <w:r>
        <w:rPr>
          <w:b/>
        </w:rPr>
        <w:t>Recommendation:</w:t>
      </w:r>
      <w:r>
        <w:t xml:space="preserve"> Use </w:t>
      </w:r>
      <w:r>
        <w:rPr>
          <w:b/>
        </w:rPr>
        <w:t>Option B</w:t>
      </w:r>
      <w:r>
        <w:t xml:space="preserve"> for Dev unless non-functional testing requires failover rehearsal now.</w:t>
      </w:r>
    </w:p>
    <w:p>
      <w:pPr>
        <w:pStyle w:val="Heading1"/>
      </w:pPr>
      <w:r>
        <w:t>4. Proposed build and packaging design</w:t>
      </w:r>
    </w:p>
    <w:p>
      <w:pPr>
        <w:pStyle w:val="Heading1"/>
      </w:pPr>
      <w:r>
        <w:t>4.1 Frontend package</w:t>
      </w:r>
    </w:p>
    <w:p>
      <w:r>
        <w:rPr>
          <w:b/>
        </w:rPr>
        <w:t>Proposed artifact:</w:t>
      </w:r>
    </w:p>
    <w:p>
      <w:pPr>
        <w:pStyle w:val="ListBullet"/>
      </w:pPr>
      <w:r>
        <w:t>Versioned static web bundle from Angular/Ionic build</w:t>
      </w:r>
    </w:p>
    <w:p>
      <w:pPr>
        <w:pStyle w:val="ListBullet"/>
      </w:pPr>
      <w:r>
        <w:t>Optional mobile wrapper artifact only if Android packaging is already in scope</w:t>
      </w:r>
    </w:p>
    <w:p>
      <w:r>
        <w:rPr>
          <w:b/>
        </w:rPr>
        <w:t>Build recommendations:</w:t>
      </w:r>
    </w:p>
    <w:p>
      <w:pPr>
        <w:pStyle w:val="ListBullet"/>
      </w:pPr>
      <w:r>
        <w:t xml:space="preserve">Node.js pinned via </w:t>
      </w:r>
      <w:r>
        <w:rPr>
          <w:rFonts w:ascii="Consolas" w:hAnsi="Consolas"/>
          <w:color w:val="1F2937"/>
        </w:rPr>
        <w:t>.nvmrc</w:t>
      </w:r>
      <w:r>
        <w:t xml:space="preserve"> or workflow variable</w:t>
      </w:r>
    </w:p>
    <w:p>
      <w:pPr>
        <w:pStyle w:val="ListBullet"/>
      </w:pPr>
      <w:r>
        <w:rPr>
          <w:rFonts w:ascii="Consolas" w:hAnsi="Consolas"/>
          <w:color w:val="1F2937"/>
        </w:rPr>
        <w:t>npm ci</w:t>
      </w:r>
    </w:p>
    <w:p>
      <w:pPr>
        <w:pStyle w:val="ListBullet"/>
      </w:pPr>
      <w:r>
        <w:t>Lint</w:t>
      </w:r>
    </w:p>
    <w:p>
      <w:pPr>
        <w:pStyle w:val="ListBullet"/>
      </w:pPr>
      <w:r>
        <w:t>Unit tests</w:t>
      </w:r>
    </w:p>
    <w:p>
      <w:pPr>
        <w:pStyle w:val="ListBullet"/>
      </w:pPr>
      <w:r>
        <w:t>Production-style build for Dev with Dev environment config</w:t>
      </w:r>
    </w:p>
    <w:p>
      <w:pPr>
        <w:pStyle w:val="ListBullet"/>
      </w:pPr>
      <w:r>
        <w:t>Generate SBOM</w:t>
      </w:r>
    </w:p>
    <w:p>
      <w:pPr>
        <w:pStyle w:val="ListBullet"/>
      </w:pPr>
      <w:r>
        <w:t>Publish zipped artifact</w:t>
      </w:r>
    </w:p>
    <w:p>
      <w:r>
        <w:rPr>
          <w:b/>
        </w:rPr>
        <w:t>Suggested artifact name:</w:t>
      </w:r>
    </w:p>
    <w:p>
      <w:pPr>
        <w:pStyle w:val="ListBullet"/>
      </w:pPr>
      <w:r>
        <w:rPr>
          <w:rFonts w:ascii="Consolas" w:hAnsi="Consolas"/>
          <w:color w:val="1F2937"/>
        </w:rPr>
        <w:t>fleet-inspection-ui_&lt;git-sha&gt;.zip</w:t>
      </w:r>
    </w:p>
    <w:p>
      <w:r>
        <w:rPr>
          <w:b/>
        </w:rPr>
        <w:t>Notes:</w:t>
      </w:r>
    </w:p>
    <w:p>
      <w:pPr>
        <w:pStyle w:val="ListBullet"/>
      </w:pPr>
      <w:r>
        <w:t>If hosted via App Service, package as static assets served by the frontend host</w:t>
      </w:r>
    </w:p>
    <w:p>
      <w:pPr>
        <w:pStyle w:val="ListBullet"/>
      </w:pPr>
      <w:r>
        <w:t>If mobile app distribution is not part of this deploy stage, do not include APK/AAB release yet</w:t>
      </w:r>
    </w:p>
    <w:p>
      <w:pPr>
        <w:pStyle w:val="Heading1"/>
      </w:pPr>
      <w:r>
        <w:t>4.2 Backend API package</w:t>
      </w:r>
    </w:p>
    <w:p>
      <w:r>
        <w:rPr>
          <w:b/>
        </w:rPr>
        <w:t>Proposed artifact:</w:t>
      </w:r>
    </w:p>
    <w:p>
      <w:pPr>
        <w:pStyle w:val="ListBullet"/>
      </w:pPr>
      <w:r>
        <w:t>Python application package or zip deploy bundle for App Service</w:t>
      </w:r>
    </w:p>
    <w:p>
      <w:r>
        <w:rPr>
          <w:b/>
        </w:rPr>
        <w:t>Build recommendations:</w:t>
      </w:r>
    </w:p>
    <w:p>
      <w:pPr>
        <w:pStyle w:val="ListBullet"/>
      </w:pPr>
      <w:r>
        <w:t>Python 3.12 pinned</w:t>
      </w:r>
    </w:p>
    <w:p>
      <w:pPr>
        <w:pStyle w:val="ListBullet"/>
      </w:pPr>
      <w:r>
        <w:t>Dependency lockfile required</w:t>
      </w:r>
    </w:p>
    <w:p>
      <w:pPr>
        <w:pStyle w:val="ListBullet"/>
      </w:pPr>
      <w:r>
        <w:rPr>
          <w:rFonts w:ascii="Consolas" w:hAnsi="Consolas"/>
          <w:color w:val="1F2937"/>
        </w:rPr>
        <w:t>pip install</w:t>
      </w:r>
      <w:r>
        <w:t xml:space="preserve"> into isolated build environment</w:t>
      </w:r>
    </w:p>
    <w:p>
      <w:pPr>
        <w:pStyle w:val="ListBullet"/>
      </w:pPr>
      <w:r>
        <w:t>Static analysis</w:t>
      </w:r>
    </w:p>
    <w:p>
      <w:pPr>
        <w:pStyle w:val="ListBullet"/>
      </w:pPr>
      <w:r>
        <w:t>Unit tests</w:t>
      </w:r>
    </w:p>
    <w:p>
      <w:pPr>
        <w:pStyle w:val="ListBullet"/>
      </w:pPr>
      <w:r>
        <w:t>API contract validation</w:t>
      </w:r>
    </w:p>
    <w:p>
      <w:pPr>
        <w:pStyle w:val="ListBullet"/>
      </w:pPr>
      <w:r>
        <w:t>Package app for App Service deployment</w:t>
      </w:r>
    </w:p>
    <w:p>
      <w:pPr>
        <w:pStyle w:val="ListBullet"/>
      </w:pPr>
      <w:r>
        <w:t>Generate SBOM</w:t>
      </w:r>
    </w:p>
    <w:p>
      <w:r>
        <w:rPr>
          <w:b/>
        </w:rPr>
        <w:t>Suggested artifact name:</w:t>
      </w:r>
    </w:p>
    <w:p>
      <w:pPr>
        <w:pStyle w:val="ListBullet"/>
      </w:pPr>
      <w:r>
        <w:rPr>
          <w:rFonts w:ascii="Consolas" w:hAnsi="Consolas"/>
          <w:color w:val="1F2937"/>
        </w:rPr>
        <w:t>fleet-inspection-api_&lt;git-sha&gt;.zip</w:t>
      </w:r>
    </w:p>
    <w:p>
      <w:pPr>
        <w:pStyle w:val="Heading1"/>
      </w:pPr>
      <w:r>
        <w:t>4.3 Background job / service-plan calculator package</w:t>
      </w:r>
    </w:p>
    <w:p>
      <w:r>
        <w:t>Technical requirements indicate Azure Functions for service-plan calculation.</w:t>
      </w:r>
    </w:p>
    <w:p>
      <w:r>
        <w:rPr>
          <w:b/>
        </w:rPr>
        <w:t>Proposed artifact:</w:t>
      </w:r>
    </w:p>
    <w:p>
      <w:pPr>
        <w:pStyle w:val="ListBullet"/>
      </w:pPr>
      <w:r>
        <w:t>Separate Azure Functions deployment package</w:t>
      </w:r>
    </w:p>
    <w:p>
      <w:r>
        <w:rPr>
          <w:b/>
        </w:rPr>
        <w:t>Suggested artifact name:</w:t>
      </w:r>
    </w:p>
    <w:p>
      <w:pPr>
        <w:pStyle w:val="ListBullet"/>
      </w:pPr>
      <w:r>
        <w:rPr>
          <w:rFonts w:ascii="Consolas" w:hAnsi="Consolas"/>
          <w:color w:val="1F2937"/>
        </w:rPr>
        <w:t>fleet-service-plan-func_&lt;git-sha&gt;.zip</w:t>
      </w:r>
    </w:p>
    <w:p>
      <w:r>
        <w:t>If this component is not yet implemented, keep the pipeline scaffolded but disabled behind a path filter or feature flag.</w:t>
      </w:r>
    </w:p>
    <w:p>
      <w:pPr>
        <w:pStyle w:val="Heading1"/>
      </w:pPr>
      <w:r>
        <w:t>4.4 Database migration package</w:t>
      </w:r>
    </w:p>
    <w:p>
      <w:r>
        <w:t>Because grounding and inspection persistence are transactional and authoritative, database changes should be separately controlled.</w:t>
      </w:r>
    </w:p>
    <w:p>
      <w:r>
        <w:rPr>
          <w:b/>
        </w:rPr>
        <w:t>Proposed artifact:</w:t>
      </w:r>
    </w:p>
    <w:p>
      <w:pPr>
        <w:pStyle w:val="ListBullet"/>
      </w:pPr>
      <w:r>
        <w:t>SQL migration bundle</w:t>
      </w:r>
    </w:p>
    <w:p>
      <w:pPr>
        <w:pStyle w:val="ListBullet"/>
      </w:pPr>
      <w:r>
        <w:t>Roll-forward scripts</w:t>
      </w:r>
    </w:p>
    <w:p>
      <w:pPr>
        <w:pStyle w:val="ListBullet"/>
      </w:pPr>
      <w:r>
        <w:t>Optional rollback scripts where safe</w:t>
      </w:r>
    </w:p>
    <w:p>
      <w:pPr>
        <w:pStyle w:val="ListBullet"/>
      </w:pPr>
      <w:r>
        <w:t>Schema drift report</w:t>
      </w:r>
    </w:p>
    <w:p>
      <w:r>
        <w:rPr>
          <w:b/>
        </w:rPr>
        <w:t>Suggested artifact name:</w:t>
      </w:r>
    </w:p>
    <w:p>
      <w:pPr>
        <w:pStyle w:val="ListBullet"/>
      </w:pPr>
      <w:r>
        <w:rPr>
          <w:rFonts w:ascii="Consolas" w:hAnsi="Consolas"/>
          <w:color w:val="1F2937"/>
        </w:rPr>
        <w:t>fleet-db-migrations_&lt;git-sha&gt;.zip</w:t>
      </w:r>
    </w:p>
    <w:p>
      <w:pPr>
        <w:pStyle w:val="Heading1"/>
      </w:pPr>
      <w:r>
        <w:t>4.5 Infrastructure package</w:t>
      </w:r>
    </w:p>
    <w:p>
      <w:r>
        <w:rPr>
          <w:b/>
        </w:rPr>
        <w:t>Proposed artifact:</w:t>
      </w:r>
    </w:p>
    <w:p>
      <w:pPr>
        <w:pStyle w:val="ListBullet"/>
      </w:pPr>
      <w:r>
        <w:t>Bicep or Terraform module bundle</w:t>
      </w:r>
    </w:p>
    <w:p>
      <w:pPr>
        <w:pStyle w:val="ListBullet"/>
      </w:pPr>
      <w:r>
        <w:t>Parameter files per environment</w:t>
      </w:r>
    </w:p>
    <w:p>
      <w:pPr>
        <w:pStyle w:val="ListBullet"/>
      </w:pPr>
      <w:r>
        <w:t>What-if / plan output captured as review evidence</w:t>
      </w:r>
    </w:p>
    <w:p>
      <w:r>
        <w:rPr>
          <w:b/>
        </w:rPr>
        <w:t>Recommendation:</w:t>
      </w:r>
      <w:r>
        <w:t xml:space="preserve"> Prefer </w:t>
      </w:r>
      <w:r>
        <w:rPr>
          <w:b/>
        </w:rPr>
        <w:t>Bicep</w:t>
      </w:r>
      <w:r>
        <w:t xml:space="preserve"> for Azure-native deployment unless the organization already standardizes on Terraform.</w:t>
      </w:r>
    </w:p>
    <w:p>
      <w:pPr>
        <w:pStyle w:val="Heading1"/>
      </w:pPr>
      <w:r>
        <w:t>4.6 APIM package</w:t>
      </w:r>
    </w:p>
    <w:p>
      <w:r>
        <w:t>Because all model traffic must route through APIM, APIM config should be versioned and deployed independently.</w:t>
      </w:r>
    </w:p>
    <w:p>
      <w:r>
        <w:rPr>
          <w:b/>
        </w:rPr>
        <w:t>Include:</w:t>
      </w:r>
    </w:p>
    <w:p>
      <w:pPr>
        <w:pStyle w:val="ListBullet"/>
      </w:pPr>
      <w:r>
        <w:t>APIs</w:t>
      </w:r>
    </w:p>
    <w:p>
      <w:pPr>
        <w:pStyle w:val="ListBullet"/>
      </w:pPr>
      <w:r>
        <w:t>Policies</w:t>
      </w:r>
    </w:p>
    <w:p>
      <w:pPr>
        <w:pStyle w:val="ListBullet"/>
      </w:pPr>
      <w:r>
        <w:t>Named values references only, not secrets</w:t>
      </w:r>
    </w:p>
    <w:p>
      <w:pPr>
        <w:pStyle w:val="ListBullet"/>
      </w:pPr>
      <w:r>
        <w:t>Products/subscriptions if applicable</w:t>
      </w:r>
    </w:p>
    <w:p>
      <w:pPr>
        <w:pStyle w:val="ListBullet"/>
      </w:pPr>
      <w:r>
        <w:t>Diagnostics and correlation headers</w:t>
      </w:r>
    </w:p>
    <w:p>
      <w:pPr>
        <w:pStyle w:val="ListBullet"/>
      </w:pPr>
      <w:r>
        <w:t>Rate limits / quotas for model routes</w:t>
      </w:r>
    </w:p>
    <w:p>
      <w:pPr>
        <w:pStyle w:val="Heading1"/>
      </w:pPr>
      <w:r>
        <w:t>5. Proposed repository and artifact structure</w:t>
      </w:r>
    </w:p>
    <w:p>
      <w:r>
        <w:t>A reviewable target structure:</w:t>
      </w:r>
    </w:p>
    <w:p>
      <w:pPr>
        <w:shd w:val="clear" w:fill="F3F5F8"/>
      </w:pPr>
      <w:r>
        <w:rPr>
          <w:rFonts w:ascii="Consolas" w:hAnsi="Consolas"/>
          <w:sz w:val="18"/>
        </w:rPr>
        <w:t>/.github/workflows/</w:t>
        <w:br/>
        <w:t xml:space="preserve">  ci.yml</w:t>
        <w:br/>
        <w:t xml:space="preserve">  deploy-dev.yml</w:t>
        <w:br/>
        <w:t xml:space="preserve">  deploy-shared-iac.yml</w:t>
        <w:br/>
        <w:t xml:space="preserve">  release.yml</w:t>
        <w:br/>
        <w:br/>
        <w:t>/frontend/</w:t>
        <w:br/>
        <w:t>/api/</w:t>
        <w:br/>
        <w:t>/functions/service-plan/</w:t>
        <w:br/>
        <w:t>/infra/</w:t>
        <w:br/>
        <w:t xml:space="preserve">  /bicep</w:t>
        <w:br/>
        <w:t xml:space="preserve">    main.bicep</w:t>
        <w:br/>
        <w:t xml:space="preserve">    modules/</w:t>
        <w:br/>
        <w:t xml:space="preserve">  /parameters</w:t>
        <w:br/>
        <w:t xml:space="preserve">    dev.json</w:t>
        <w:br/>
        <w:t xml:space="preserve">    test.json</w:t>
        <w:br/>
        <w:t xml:space="preserve">    prod.json</w:t>
        <w:br/>
        <w:t>/apim/</w:t>
        <w:br/>
        <w:t>/database/</w:t>
        <w:br/>
        <w:t xml:space="preserve">  /migrations</w:t>
        <w:br/>
        <w:t xml:space="preserve">  /seed/dev</w:t>
        <w:br/>
        <w:t>/docs/</w:t>
        <w:br/>
        <w:t xml:space="preserve">  /release</w:t>
        <w:br/>
        <w:t xml:space="preserve">  /runbooks</w:t>
      </w:r>
    </w:p>
    <w:p>
      <w:r>
        <w:t>Artifact outputs:</w:t>
      </w:r>
    </w:p>
    <w:p>
      <w:pPr>
        <w:shd w:val="clear" w:fill="F3F5F8"/>
      </w:pPr>
      <w:r>
        <w:rPr>
          <w:rFonts w:ascii="Consolas" w:hAnsi="Consolas"/>
          <w:sz w:val="18"/>
        </w:rPr>
        <w:t>ui.zip</w:t>
        <w:br/>
        <w:t>api.zip</w:t>
        <w:br/>
        <w:t>function.zip</w:t>
        <w:br/>
        <w:t>db-migrations.zip</w:t>
        <w:br/>
        <w:t>iac-package.zip</w:t>
        <w:br/>
        <w:t>apim-package.zip</w:t>
        <w:br/>
        <w:t>release-manifest.json</w:t>
        <w:br/>
        <w:t>sbom-*.json</w:t>
        <w:br/>
        <w:t>test-results/</w:t>
      </w:r>
    </w:p>
    <w:p>
      <w:pPr>
        <w:pStyle w:val="Heading1"/>
      </w:pPr>
      <w:r>
        <w:t>6. Proposed GitHub Actions pipeline design</w:t>
      </w:r>
    </w:p>
    <w:p>
      <w:pPr>
        <w:pStyle w:val="Heading1"/>
      </w:pPr>
      <w:r>
        <w:t>6.1 Pipeline separation</w:t>
      </w:r>
    </w:p>
    <w:p>
      <w:r>
        <w:t>Use four logical workflows:</w:t>
      </w:r>
    </w:p>
    <w:p>
      <w:pPr>
        <w:pStyle w:val="Heading2"/>
      </w:pPr>
      <w:r>
        <w:t>A. ci.yml</w:t>
      </w:r>
    </w:p>
    <w:p>
      <w:r>
        <w:t>Triggered on pull request and main branch changes.</w:t>
      </w:r>
    </w:p>
    <w:p>
      <w:r>
        <w:t>Purpose:</w:t>
      </w:r>
    </w:p>
    <w:p>
      <w:pPr>
        <w:pStyle w:val="ListBullet"/>
      </w:pPr>
      <w:r>
        <w:t>Build</w:t>
      </w:r>
    </w:p>
    <w:p>
      <w:pPr>
        <w:pStyle w:val="ListBullet"/>
      </w:pPr>
      <w:r>
        <w:t>Test</w:t>
      </w:r>
    </w:p>
    <w:p>
      <w:pPr>
        <w:pStyle w:val="ListBullet"/>
      </w:pPr>
      <w:r>
        <w:t>Scan</w:t>
      </w:r>
    </w:p>
    <w:p>
      <w:pPr>
        <w:pStyle w:val="ListBullet"/>
      </w:pPr>
      <w:r>
        <w:t>Package</w:t>
      </w:r>
    </w:p>
    <w:p>
      <w:pPr>
        <w:pStyle w:val="ListBullet"/>
      </w:pPr>
      <w:r>
        <w:t>Publish artifacts</w:t>
      </w:r>
    </w:p>
    <w:p>
      <w:pPr>
        <w:pStyle w:val="ListBullet"/>
      </w:pPr>
      <w:r>
        <w:t>No deployment</w:t>
      </w:r>
    </w:p>
    <w:p>
      <w:pPr>
        <w:pStyle w:val="Heading2"/>
      </w:pPr>
      <w:r>
        <w:t>B. deploy-dev.yml</w:t>
      </w:r>
    </w:p>
    <w:p>
      <w:r>
        <w:t>Triggered manually or on approved merge to main, with environment protection.</w:t>
      </w:r>
    </w:p>
    <w:p>
      <w:r>
        <w:t>Purpose:</w:t>
      </w:r>
    </w:p>
    <w:p>
      <w:pPr>
        <w:pStyle w:val="ListBullet"/>
      </w:pPr>
      <w:r>
        <w:t>Download approved artifacts</w:t>
      </w:r>
    </w:p>
    <w:p>
      <w:pPr>
        <w:pStyle w:val="ListBullet"/>
      </w:pPr>
      <w:r>
        <w:t>Run IaC plan/what-if</w:t>
      </w:r>
    </w:p>
    <w:p>
      <w:pPr>
        <w:pStyle w:val="ListBullet"/>
      </w:pPr>
      <w:r>
        <w:t>Pause for approval</w:t>
      </w:r>
    </w:p>
    <w:p>
      <w:pPr>
        <w:pStyle w:val="ListBullet"/>
      </w:pPr>
      <w:r>
        <w:t>Apply Dev infrastructure changes</w:t>
      </w:r>
    </w:p>
    <w:p>
      <w:pPr>
        <w:pStyle w:val="ListBullet"/>
      </w:pPr>
      <w:r>
        <w:t>Run DB migrations</w:t>
      </w:r>
    </w:p>
    <w:p>
      <w:pPr>
        <w:pStyle w:val="ListBullet"/>
      </w:pPr>
      <w:r>
        <w:t>Deploy API/UI/functions/APIM</w:t>
      </w:r>
    </w:p>
    <w:p>
      <w:pPr>
        <w:pStyle w:val="ListBullet"/>
      </w:pPr>
      <w:r>
        <w:t>Run smoke tests</w:t>
      </w:r>
    </w:p>
    <w:p>
      <w:pPr>
        <w:pStyle w:val="ListBullet"/>
      </w:pPr>
      <w:r>
        <w:t>Publish deployment evidence</w:t>
      </w:r>
    </w:p>
    <w:p>
      <w:pPr>
        <w:pStyle w:val="Heading2"/>
      </w:pPr>
      <w:r>
        <w:t>C. deploy-shared-iac.yml</w:t>
      </w:r>
    </w:p>
    <w:p>
      <w:r>
        <w:t>Optional, for shared platform resources if separated from app resources.</w:t>
      </w:r>
    </w:p>
    <w:p>
      <w:pPr>
        <w:pStyle w:val="Heading2"/>
      </w:pPr>
      <w:r>
        <w:t>D. release.yml</w:t>
      </w:r>
    </w:p>
    <w:p>
      <w:r>
        <w:t>Creates release notes and immutable release manifest after successful deployment.</w:t>
      </w:r>
    </w:p>
    <w:p>
      <w:pPr>
        <w:pStyle w:val="Heading1"/>
      </w:pPr>
      <w:r>
        <w:t>6.2 CI workflow stages</w:t>
      </w:r>
    </w:p>
    <w:p>
      <w:r>
        <w:t>Recommended CI stages:</w:t>
      </w:r>
    </w:p>
    <w:p>
      <w:pPr>
        <w:pStyle w:val="ListNumber"/>
      </w:pPr>
      <w:r>
        <w:rPr>
          <w:b/>
        </w:rPr>
        <w:t>Frontend build/test</w:t>
      </w:r>
    </w:p>
    <w:p>
      <w:pPr>
        <w:pStyle w:val="ListNumber"/>
      </w:pPr>
      <w:r>
        <w:rPr>
          <w:b/>
        </w:rPr>
        <w:t>Backend build/test</w:t>
      </w:r>
    </w:p>
    <w:p>
      <w:pPr>
        <w:pStyle w:val="ListNumber"/>
      </w:pPr>
      <w:r>
        <w:rPr>
          <w:b/>
        </w:rPr>
        <w:t>Function build/test</w:t>
      </w:r>
    </w:p>
    <w:p>
      <w:pPr>
        <w:pStyle w:val="ListNumber"/>
      </w:pPr>
      <w:r>
        <w:rPr>
          <w:b/>
        </w:rPr>
        <w:t>Database validation</w:t>
      </w:r>
    </w:p>
    <w:p>
      <w:pPr>
        <w:pStyle w:val="ListNumber"/>
      </w:pPr>
      <w:r>
        <w:rPr>
          <w:b/>
        </w:rPr>
        <w:t>IaC lint/validate</w:t>
      </w:r>
    </w:p>
    <w:p>
      <w:pPr>
        <w:pStyle w:val="ListNumber"/>
      </w:pPr>
      <w:r>
        <w:rPr>
          <w:b/>
        </w:rPr>
        <w:t>APIM config validation</w:t>
      </w:r>
    </w:p>
    <w:p>
      <w:pPr>
        <w:pStyle w:val="ListNumber"/>
      </w:pPr>
      <w:r>
        <w:rPr>
          <w:b/>
        </w:rPr>
        <w:t>Security and compliance scans</w:t>
      </w:r>
    </w:p>
    <w:p>
      <w:pPr>
        <w:pStyle w:val="ListNumber"/>
      </w:pPr>
      <w:r>
        <w:rPr>
          <w:b/>
        </w:rPr>
        <w:t>Package and publish artifacts</w:t>
      </w:r>
    </w:p>
    <w:p>
      <w:pPr>
        <w:pStyle w:val="Heading2"/>
      </w:pPr>
      <w:r>
        <w:t>Minimum checks</w:t>
      </w:r>
    </w:p>
    <w:p>
      <w:pPr>
        <w:pStyle w:val="ListBullet"/>
      </w:pPr>
      <w:r>
        <w:t>ESLint / Angular lint</w:t>
      </w:r>
    </w:p>
    <w:p>
      <w:pPr>
        <w:pStyle w:val="ListBullet"/>
      </w:pPr>
      <w:r>
        <w:t>Python lint and type checks</w:t>
      </w:r>
    </w:p>
    <w:p>
      <w:pPr>
        <w:pStyle w:val="ListBullet"/>
      </w:pPr>
      <w:r>
        <w:t>Unit tests with coverage thresholds</w:t>
      </w:r>
    </w:p>
    <w:p>
      <w:pPr>
        <w:pStyle w:val="ListBullet"/>
      </w:pPr>
      <w:r>
        <w:t>Dependency vulnerability scan</w:t>
      </w:r>
    </w:p>
    <w:p>
      <w:pPr>
        <w:pStyle w:val="ListBullet"/>
      </w:pPr>
      <w:r>
        <w:t>Secret scan</w:t>
      </w:r>
    </w:p>
    <w:p>
      <w:pPr>
        <w:pStyle w:val="ListBullet"/>
      </w:pPr>
      <w:r>
        <w:t>IaC lint</w:t>
      </w:r>
    </w:p>
    <w:p>
      <w:pPr>
        <w:pStyle w:val="ListBullet"/>
      </w:pPr>
      <w:r>
        <w:t>OpenAPI validation</w:t>
      </w:r>
    </w:p>
    <w:p>
      <w:pPr>
        <w:pStyle w:val="ListBullet"/>
      </w:pPr>
      <w:r>
        <w:t>Migration syntax validation</w:t>
      </w:r>
    </w:p>
    <w:p>
      <w:pPr>
        <w:pStyle w:val="Heading1"/>
      </w:pPr>
      <w:r>
        <w:t>6.3 Deploy workflow stages for Dev</w:t>
      </w:r>
    </w:p>
    <w:p>
      <w:r>
        <w:t>Recommended gated sequence:</w:t>
      </w:r>
    </w:p>
    <w:p>
      <w:pPr>
        <w:pStyle w:val="ListNumber"/>
      </w:pPr>
      <w:r>
        <w:rPr>
          <w:b/>
        </w:rPr>
        <w:t>Select release manifest</w:t>
      </w:r>
    </w:p>
    <w:p>
      <w:pPr>
        <w:pStyle w:val="ListNumber"/>
      </w:pPr>
      <w:r>
        <w:rPr>
          <w:b/>
        </w:rPr>
        <w:t>Validate artifact integrity</w:t>
      </w:r>
    </w:p>
    <w:p>
      <w:pPr>
        <w:pStyle w:val="ListNumber"/>
      </w:pPr>
      <w:r>
        <w:rPr>
          <w:b/>
        </w:rPr>
        <w:t>Run IaC what-if / plan</w:t>
      </w:r>
    </w:p>
    <w:p>
      <w:pPr>
        <w:pStyle w:val="ListNumber"/>
      </w:pPr>
      <w:r>
        <w:rPr>
          <w:b/>
        </w:rPr>
        <w:t>Human approval gate</w:t>
      </w:r>
    </w:p>
    <w:p>
      <w:pPr>
        <w:pStyle w:val="ListNumber"/>
      </w:pPr>
      <w:r>
        <w:rPr>
          <w:b/>
        </w:rPr>
        <w:t>Apply infrastructure changes</w:t>
      </w:r>
    </w:p>
    <w:p>
      <w:pPr>
        <w:pStyle w:val="ListNumber"/>
      </w:pPr>
      <w:r>
        <w:rPr>
          <w:b/>
        </w:rPr>
        <w:t>Run database migrations</w:t>
      </w:r>
    </w:p>
    <w:p>
      <w:pPr>
        <w:pStyle w:val="ListNumber"/>
      </w:pPr>
      <w:r>
        <w:rPr>
          <w:b/>
        </w:rPr>
        <w:t>Deploy backend API</w:t>
      </w:r>
    </w:p>
    <w:p>
      <w:pPr>
        <w:pStyle w:val="ListNumber"/>
      </w:pPr>
      <w:r>
        <w:rPr>
          <w:b/>
        </w:rPr>
        <w:t>Deploy function app</w:t>
      </w:r>
    </w:p>
    <w:p>
      <w:pPr>
        <w:pStyle w:val="ListNumber"/>
      </w:pPr>
      <w:r>
        <w:rPr>
          <w:b/>
        </w:rPr>
        <w:t>Deploy frontend</w:t>
      </w:r>
    </w:p>
    <w:p>
      <w:pPr>
        <w:pStyle w:val="ListNumber"/>
      </w:pPr>
      <w:r>
        <w:rPr>
          <w:b/>
        </w:rPr>
        <w:t>Deploy APIM configuration</w:t>
      </w:r>
    </w:p>
    <w:p>
      <w:pPr>
        <w:pStyle w:val="ListNumber"/>
      </w:pPr>
      <w:r>
        <w:rPr>
          <w:b/>
        </w:rPr>
        <w:t>Warm-up and health checks</w:t>
      </w:r>
    </w:p>
    <w:p>
      <w:pPr>
        <w:pStyle w:val="ListNumber"/>
      </w:pPr>
      <w:r>
        <w:rPr>
          <w:b/>
        </w:rPr>
        <w:t>Smoke and integration tests</w:t>
      </w:r>
    </w:p>
    <w:p>
      <w:pPr>
        <w:pStyle w:val="ListNumber"/>
      </w:pPr>
      <w:r>
        <w:rPr>
          <w:b/>
        </w:rPr>
        <w:t>Publish deployment report</w:t>
      </w:r>
    </w:p>
    <w:p>
      <w:pPr>
        <w:pStyle w:val="ListNumber"/>
      </w:pPr>
      <w:r>
        <w:rPr>
          <w:b/>
        </w:rPr>
        <w:t>Optional manual sign-off</w:t>
      </w:r>
    </w:p>
    <w:p>
      <w:pPr>
        <w:pStyle w:val="Heading2"/>
      </w:pPr>
      <w:r>
        <w:t>Approval points</w:t>
      </w:r>
    </w:p>
    <w:p>
      <w:r>
        <w:t>At minimum require human approval before:</w:t>
      </w:r>
    </w:p>
    <w:p>
      <w:pPr>
        <w:pStyle w:val="ListBullet"/>
      </w:pPr>
      <w:r>
        <w:t>Any IaC apply</w:t>
      </w:r>
    </w:p>
    <w:p>
      <w:pPr>
        <w:pStyle w:val="ListBullet"/>
      </w:pPr>
      <w:r>
        <w:t>Any DB migration execution</w:t>
      </w:r>
    </w:p>
    <w:p>
      <w:pPr>
        <w:pStyle w:val="ListBullet"/>
      </w:pPr>
      <w:r>
        <w:t>Any APIM policy change</w:t>
      </w:r>
    </w:p>
    <w:p>
      <w:pPr>
        <w:pStyle w:val="ListBullet"/>
      </w:pPr>
      <w:r>
        <w:t>Any release completion marking</w:t>
      </w:r>
    </w:p>
    <w:p>
      <w:pPr>
        <w:pStyle w:val="Heading1"/>
      </w:pPr>
      <w:r>
        <w:t>7. Infrastructure-as-code recommendation</w:t>
      </w:r>
    </w:p>
    <w:p>
      <w:pPr>
        <w:pStyle w:val="Heading1"/>
      </w:pPr>
      <w:r>
        <w:t>7.1 Preferred IaC tool</w:t>
      </w:r>
    </w:p>
    <w:p>
      <w:r>
        <w:rPr>
          <w:b/>
        </w:rPr>
        <w:t>Recommendation:</w:t>
      </w:r>
      <w:r>
        <w:t xml:space="preserve"> Azure </w:t>
      </w:r>
      <w:r>
        <w:rPr>
          <w:b/>
        </w:rPr>
        <w:t>Bicep</w:t>
      </w:r>
    </w:p>
    <w:p>
      <w:r>
        <w:t>Rationale:</w:t>
      </w:r>
    </w:p>
    <w:p>
      <w:pPr>
        <w:pStyle w:val="ListBullet"/>
      </w:pPr>
      <w:r>
        <w:t>Native Azure support</w:t>
      </w:r>
    </w:p>
    <w:p>
      <w:pPr>
        <w:pStyle w:val="ListBullet"/>
      </w:pPr>
      <w:r>
        <w:t>Good fit for App Service, Front Door, APIM, SQL, Storage, Key Vault, Monitor</w:t>
      </w:r>
    </w:p>
    <w:p>
      <w:pPr>
        <w:pStyle w:val="ListBullet"/>
      </w:pPr>
      <w:r>
        <w:t>Easier review for Azure-focused teams</w:t>
      </w:r>
    </w:p>
    <w:p>
      <w:pPr>
        <w:pStyle w:val="Heading1"/>
      </w:pPr>
      <w:r>
        <w:t>7.2 Proposed Azure resource groups</w:t>
      </w:r>
    </w:p>
    <w:p>
      <w:r>
        <w:t>For Dev, separate by lifecycle where possible:</w:t>
      </w:r>
    </w:p>
    <w:p>
      <w:pPr>
        <w:pStyle w:val="ListBullet"/>
      </w:pPr>
      <w:r>
        <w:rPr>
          <w:rFonts w:ascii="Consolas" w:hAnsi="Consolas"/>
          <w:color w:val="1F2937"/>
        </w:rPr>
        <w:t>rg-fleetinsp-dev-app</w:t>
      </w:r>
    </w:p>
    <w:p>
      <w:pPr>
        <w:pStyle w:val="ListBullet"/>
      </w:pPr>
      <w:r>
        <w:rPr>
          <w:rFonts w:ascii="Consolas" w:hAnsi="Consolas"/>
          <w:color w:val="1F2937"/>
        </w:rPr>
        <w:t>rg-fleetinsp-dev-data</w:t>
      </w:r>
    </w:p>
    <w:p>
      <w:pPr>
        <w:pStyle w:val="ListBullet"/>
      </w:pPr>
      <w:r>
        <w:rPr>
          <w:rFonts w:ascii="Consolas" w:hAnsi="Consolas"/>
          <w:color w:val="1F2937"/>
        </w:rPr>
        <w:t>rg-fleetinsp-dev-edge</w:t>
      </w:r>
    </w:p>
    <w:p>
      <w:pPr>
        <w:pStyle w:val="ListBullet"/>
      </w:pPr>
      <w:r>
        <w:rPr>
          <w:rFonts w:ascii="Consolas" w:hAnsi="Consolas"/>
          <w:color w:val="1F2937"/>
        </w:rPr>
        <w:t>rg-fleetinsp-dev-monitoring</w:t>
      </w:r>
    </w:p>
    <w:p>
      <w:r>
        <w:t>If simplification is needed in Dev, combine app and monitoring, but keep data isolated.</w:t>
      </w:r>
    </w:p>
    <w:p>
      <w:pPr>
        <w:pStyle w:val="Heading1"/>
      </w:pPr>
      <w:r>
        <w:t>7.3 Proposed resources</w:t>
      </w:r>
    </w:p>
    <w:p>
      <w:pPr>
        <w:pStyle w:val="Heading2"/>
      </w:pPr>
      <w:r>
        <w:t>Application</w:t>
      </w:r>
    </w:p>
    <w:p>
      <w:pPr>
        <w:pStyle w:val="ListBullet"/>
      </w:pPr>
      <w:r>
        <w:t>App Service Plan (Premium v3)</w:t>
      </w:r>
    </w:p>
    <w:p>
      <w:pPr>
        <w:pStyle w:val="ListBullet"/>
      </w:pPr>
      <w:r>
        <w:t>App Service for FastAPI API</w:t>
      </w:r>
    </w:p>
    <w:p>
      <w:pPr>
        <w:pStyle w:val="ListBullet"/>
      </w:pPr>
      <w:r>
        <w:t>App Service for frontend host, or static hosting alternative if approved</w:t>
      </w:r>
    </w:p>
    <w:p>
      <w:pPr>
        <w:pStyle w:val="ListBullet"/>
      </w:pPr>
      <w:r>
        <w:t>Azure Functions app for service-plan calculator</w:t>
      </w:r>
    </w:p>
    <w:p>
      <w:pPr>
        <w:pStyle w:val="ListBullet"/>
      </w:pPr>
      <w:r>
        <w:t>Deployment slots for API at minimum</w:t>
      </w:r>
    </w:p>
    <w:p>
      <w:pPr>
        <w:pStyle w:val="Heading2"/>
      </w:pPr>
      <w:r>
        <w:t>Data</w:t>
      </w:r>
    </w:p>
    <w:p>
      <w:pPr>
        <w:pStyle w:val="ListBullet"/>
      </w:pPr>
      <w:r>
        <w:t>Azure SQL logical server + database</w:t>
      </w:r>
    </w:p>
    <w:p>
      <w:pPr>
        <w:pStyle w:val="ListBullet"/>
      </w:pPr>
      <w:r>
        <w:t>Storage account for evidence blobs</w:t>
      </w:r>
    </w:p>
    <w:p>
      <w:pPr>
        <w:pStyle w:val="ListBullet"/>
      </w:pPr>
      <w:r>
        <w:t>Private endpoints where network model requires them</w:t>
      </w:r>
    </w:p>
    <w:p>
      <w:pPr>
        <w:pStyle w:val="ListBullet"/>
      </w:pPr>
      <w:r>
        <w:t>Backup and retention configuration</w:t>
      </w:r>
    </w:p>
    <w:p>
      <w:pPr>
        <w:pStyle w:val="Heading2"/>
      </w:pPr>
      <w:r>
        <w:t>Integration and AI</w:t>
      </w:r>
    </w:p>
    <w:p>
      <w:pPr>
        <w:pStyle w:val="ListBullet"/>
      </w:pPr>
      <w:r>
        <w:t>Azure API Management</w:t>
      </w:r>
    </w:p>
    <w:p>
      <w:pPr>
        <w:pStyle w:val="ListBullet"/>
      </w:pPr>
      <w:r>
        <w:t>Managed identities for app components</w:t>
      </w:r>
    </w:p>
    <w:p>
      <w:pPr>
        <w:pStyle w:val="ListBullet"/>
      </w:pPr>
      <w:r>
        <w:t>APIM diagnostics to Log Analytics</w:t>
      </w:r>
    </w:p>
    <w:p>
      <w:pPr>
        <w:pStyle w:val="Heading2"/>
      </w:pPr>
      <w:r>
        <w:t>Edge</w:t>
      </w:r>
    </w:p>
    <w:p>
      <w:pPr>
        <w:pStyle w:val="ListBullet"/>
      </w:pPr>
      <w:r>
        <w:t>Azure Front Door</w:t>
      </w:r>
    </w:p>
    <w:p>
      <w:pPr>
        <w:pStyle w:val="ListBullet"/>
      </w:pPr>
      <w:r>
        <w:t>Health probes</w:t>
      </w:r>
    </w:p>
    <w:p>
      <w:pPr>
        <w:pStyle w:val="ListBullet"/>
      </w:pPr>
      <w:r>
        <w:t>Routing rules</w:t>
      </w:r>
    </w:p>
    <w:p>
      <w:pPr>
        <w:pStyle w:val="ListBullet"/>
      </w:pPr>
      <w:r>
        <w:t>WAF policy if in scope for Dev</w:t>
      </w:r>
    </w:p>
    <w:p>
      <w:pPr>
        <w:pStyle w:val="Heading2"/>
      </w:pPr>
      <w:r>
        <w:t>Security and operations</w:t>
      </w:r>
    </w:p>
    <w:p>
      <w:pPr>
        <w:pStyle w:val="ListBullet"/>
      </w:pPr>
      <w:r>
        <w:t>Key Vault</w:t>
      </w:r>
    </w:p>
    <w:p>
      <w:pPr>
        <w:pStyle w:val="ListBullet"/>
      </w:pPr>
      <w:r>
        <w:t>Log Analytics workspace</w:t>
      </w:r>
    </w:p>
    <w:p>
      <w:pPr>
        <w:pStyle w:val="ListBullet"/>
      </w:pPr>
      <w:r>
        <w:t>Application Insights</w:t>
      </w:r>
    </w:p>
    <w:p>
      <w:pPr>
        <w:pStyle w:val="ListBullet"/>
      </w:pPr>
      <w:r>
        <w:t>Azure Monitor alerts</w:t>
      </w:r>
    </w:p>
    <w:p>
      <w:pPr>
        <w:pStyle w:val="ListBullet"/>
      </w:pPr>
      <w:r>
        <w:t>Action groups</w:t>
      </w:r>
    </w:p>
    <w:p>
      <w:pPr>
        <w:pStyle w:val="Heading1"/>
      </w:pPr>
      <w:r>
        <w:t>7.4 IaC module breakdown</w:t>
      </w:r>
    </w:p>
    <w:p>
      <w:r>
        <w:t>Suggested modules:</w:t>
      </w:r>
    </w:p>
    <w:p>
      <w:pPr>
        <w:pStyle w:val="ListBullet"/>
      </w:pPr>
      <w:r>
        <w:rPr>
          <w:rFonts w:ascii="Consolas" w:hAnsi="Consolas"/>
          <w:color w:val="1F2937"/>
        </w:rPr>
        <w:t>appservice-plan.bicep</w:t>
      </w:r>
    </w:p>
    <w:p>
      <w:pPr>
        <w:pStyle w:val="ListBullet"/>
      </w:pPr>
      <w:r>
        <w:rPr>
          <w:rFonts w:ascii="Consolas" w:hAnsi="Consolas"/>
          <w:color w:val="1F2937"/>
        </w:rPr>
        <w:t>webapp-api.bicep</w:t>
      </w:r>
    </w:p>
    <w:p>
      <w:pPr>
        <w:pStyle w:val="ListBullet"/>
      </w:pPr>
      <w:r>
        <w:rPr>
          <w:rFonts w:ascii="Consolas" w:hAnsi="Consolas"/>
          <w:color w:val="1F2937"/>
        </w:rPr>
        <w:t>webapp-ui.bicep</w:t>
      </w:r>
    </w:p>
    <w:p>
      <w:pPr>
        <w:pStyle w:val="ListBullet"/>
      </w:pPr>
      <w:r>
        <w:rPr>
          <w:rFonts w:ascii="Consolas" w:hAnsi="Consolas"/>
          <w:color w:val="1F2937"/>
        </w:rPr>
        <w:t>functionapp.bicep</w:t>
      </w:r>
    </w:p>
    <w:p>
      <w:pPr>
        <w:pStyle w:val="ListBullet"/>
      </w:pPr>
      <w:r>
        <w:rPr>
          <w:rFonts w:ascii="Consolas" w:hAnsi="Consolas"/>
          <w:color w:val="1F2937"/>
        </w:rPr>
        <w:t>sql.bicep</w:t>
      </w:r>
    </w:p>
    <w:p>
      <w:pPr>
        <w:pStyle w:val="ListBullet"/>
      </w:pPr>
      <w:r>
        <w:rPr>
          <w:rFonts w:ascii="Consolas" w:hAnsi="Consolas"/>
          <w:color w:val="1F2937"/>
        </w:rPr>
        <w:t>storage.bicep</w:t>
      </w:r>
    </w:p>
    <w:p>
      <w:pPr>
        <w:pStyle w:val="ListBullet"/>
      </w:pPr>
      <w:r>
        <w:rPr>
          <w:rFonts w:ascii="Consolas" w:hAnsi="Consolas"/>
          <w:color w:val="1F2937"/>
        </w:rPr>
        <w:t>keyvault.bicep</w:t>
      </w:r>
    </w:p>
    <w:p>
      <w:pPr>
        <w:pStyle w:val="ListBullet"/>
      </w:pPr>
      <w:r>
        <w:rPr>
          <w:rFonts w:ascii="Consolas" w:hAnsi="Consolas"/>
          <w:color w:val="1F2937"/>
        </w:rPr>
        <w:t>apim.bicep</w:t>
      </w:r>
    </w:p>
    <w:p>
      <w:pPr>
        <w:pStyle w:val="ListBullet"/>
      </w:pPr>
      <w:r>
        <w:rPr>
          <w:rFonts w:ascii="Consolas" w:hAnsi="Consolas"/>
          <w:color w:val="1F2937"/>
        </w:rPr>
        <w:t>frontdoor.bicep</w:t>
      </w:r>
    </w:p>
    <w:p>
      <w:pPr>
        <w:pStyle w:val="ListBullet"/>
      </w:pPr>
      <w:r>
        <w:rPr>
          <w:rFonts w:ascii="Consolas" w:hAnsi="Consolas"/>
          <w:color w:val="1F2937"/>
        </w:rPr>
        <w:t>monitoring.bicep</w:t>
      </w:r>
    </w:p>
    <w:p>
      <w:pPr>
        <w:pStyle w:val="ListBullet"/>
      </w:pPr>
      <w:r>
        <w:rPr>
          <w:rFonts w:ascii="Consolas" w:hAnsi="Consolas"/>
          <w:color w:val="1F2937"/>
        </w:rPr>
        <w:t>alerts.bicep</w:t>
      </w:r>
    </w:p>
    <w:p>
      <w:pPr>
        <w:pStyle w:val="ListBullet"/>
      </w:pPr>
      <w:r>
        <w:rPr>
          <w:rFonts w:ascii="Consolas" w:hAnsi="Consolas"/>
          <w:color w:val="1F2937"/>
        </w:rPr>
        <w:t>rbac.bicep</w:t>
      </w:r>
    </w:p>
    <w:p>
      <w:pPr>
        <w:pStyle w:val="Heading1"/>
      </w:pPr>
      <w:r>
        <w:t>8. Configuration and secret management</w:t>
      </w:r>
    </w:p>
    <w:p>
      <w:pPr>
        <w:pStyle w:val="Heading1"/>
      </w:pPr>
      <w:r>
        <w:t>8.1 Secret handling</w:t>
      </w:r>
    </w:p>
    <w:p>
      <w:r>
        <w:t>Do not store secrets in GitHub repository or workflow files.</w:t>
      </w:r>
    </w:p>
    <w:p>
      <w:r>
        <w:t>Use:</w:t>
      </w:r>
    </w:p>
    <w:p>
      <w:pPr>
        <w:pStyle w:val="ListBullet"/>
      </w:pPr>
      <w:r>
        <w:t>GitHub OIDC federation to Azure</w:t>
      </w:r>
    </w:p>
    <w:p>
      <w:pPr>
        <w:pStyle w:val="ListBullet"/>
      </w:pPr>
      <w:r>
        <w:t>Azure Key Vault for runtime secrets</w:t>
      </w:r>
    </w:p>
    <w:p>
      <w:pPr>
        <w:pStyle w:val="ListBullet"/>
      </w:pPr>
      <w:r>
        <w:t>Managed identity wherever supported</w:t>
      </w:r>
    </w:p>
    <w:p>
      <w:pPr>
        <w:pStyle w:val="Heading1"/>
      </w:pPr>
      <w:r>
        <w:t>8.2 App configuration categories</w:t>
      </w:r>
    </w:p>
    <w:p>
      <w:pPr>
        <w:pStyle w:val="Heading2"/>
      </w:pPr>
      <w:r>
        <w:t>Non-secret config</w:t>
      </w:r>
    </w:p>
    <w:p>
      <w:pPr>
        <w:pStyle w:val="ListBullet"/>
      </w:pPr>
      <w:r>
        <w:t>Environment name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Logging levels</w:t>
      </w:r>
    </w:p>
    <w:p>
      <w:pPr>
        <w:pStyle w:val="ListBullet"/>
      </w:pPr>
      <w:r>
        <w:t>APIM base URL</w:t>
      </w:r>
    </w:p>
    <w:p>
      <w:pPr>
        <w:pStyle w:val="ListBullet"/>
      </w:pPr>
      <w:r>
        <w:t>Retry thresholds</w:t>
      </w:r>
    </w:p>
    <w:p>
      <w:pPr>
        <w:pStyle w:val="ListBullet"/>
      </w:pPr>
      <w:r>
        <w:t>Timeout values</w:t>
      </w:r>
    </w:p>
    <w:p>
      <w:pPr>
        <w:pStyle w:val="ListBullet"/>
      </w:pPr>
      <w:r>
        <w:t>Region labels</w:t>
      </w:r>
    </w:p>
    <w:p>
      <w:pPr>
        <w:pStyle w:val="Heading2"/>
      </w:pPr>
      <w:r>
        <w:t>Secret or sensitive config</w:t>
      </w:r>
    </w:p>
    <w:p>
      <w:pPr>
        <w:pStyle w:val="ListBullet"/>
      </w:pPr>
      <w:r>
        <w:t>SQL connection details if not MI-based</w:t>
      </w:r>
    </w:p>
    <w:p>
      <w:pPr>
        <w:pStyle w:val="ListBullet"/>
      </w:pPr>
      <w:r>
        <w:t>Storage access only if MI unsupported for a path</w:t>
      </w:r>
    </w:p>
    <w:p>
      <w:pPr>
        <w:pStyle w:val="ListBullet"/>
      </w:pPr>
      <w:r>
        <w:t>Graph integration credentials if needed</w:t>
      </w:r>
    </w:p>
    <w:p>
      <w:pPr>
        <w:pStyle w:val="ListBullet"/>
      </w:pPr>
      <w:r>
        <w:t>Any external API credentials</w:t>
      </w:r>
    </w:p>
    <w:p>
      <w:r>
        <w:rPr>
          <w:b/>
        </w:rPr>
        <w:t>Recommendation:</w:t>
      </w:r>
      <w:r>
        <w:t xml:space="preserve"> Prefer managed identity for:</w:t>
      </w:r>
    </w:p>
    <w:p>
      <w:pPr>
        <w:pStyle w:val="ListBullet"/>
      </w:pPr>
      <w:r>
        <w:t>Azure SQL</w:t>
      </w:r>
    </w:p>
    <w:p>
      <w:pPr>
        <w:pStyle w:val="ListBullet"/>
      </w:pPr>
      <w:r>
        <w:t>Blob storage</w:t>
      </w:r>
    </w:p>
    <w:p>
      <w:pPr>
        <w:pStyle w:val="ListBullet"/>
      </w:pPr>
      <w:r>
        <w:t>APIM backend auth</w:t>
      </w:r>
    </w:p>
    <w:p>
      <w:pPr>
        <w:pStyle w:val="ListBullet"/>
      </w:pPr>
      <w:r>
        <w:t>Graph where supported by design</w:t>
      </w:r>
    </w:p>
    <w:p>
      <w:pPr>
        <w:pStyle w:val="Heading1"/>
      </w:pPr>
      <w:r>
        <w:t>8.3 Environment variable governance</w:t>
      </w:r>
    </w:p>
    <w:p>
      <w:r>
        <w:t>Maintain an environment configuration matrix in source control, but keep only references to secret names, not values.</w:t>
      </w:r>
    </w:p>
    <w:p>
      <w:pPr>
        <w:pStyle w:val="Heading1"/>
      </w:pPr>
      <w:r>
        <w:t>9. Database deployment recommendation</w:t>
      </w:r>
    </w:p>
    <w:p>
      <w:r>
        <w:t>Given the transactional grounding requirement, DB deployment must be conservative.</w:t>
      </w:r>
    </w:p>
    <w:p>
      <w:pPr>
        <w:pStyle w:val="Heading1"/>
      </w:pPr>
      <w:r>
        <w:t>9.1 Approach</w:t>
      </w:r>
    </w:p>
    <w:p>
      <w:r>
        <w:t>Use migration-based deployment with explicit ordering.</w:t>
      </w:r>
    </w:p>
    <w:p>
      <w:r>
        <w:t>Recommended controls:</w:t>
      </w:r>
    </w:p>
    <w:p>
      <w:pPr>
        <w:pStyle w:val="ListBullet"/>
      </w:pPr>
      <w:r>
        <w:t>Pre-deployment backup/restore point</w:t>
      </w:r>
    </w:p>
    <w:p>
      <w:pPr>
        <w:pStyle w:val="ListBullet"/>
      </w:pPr>
      <w:r>
        <w:t>Schema drift detection</w:t>
      </w:r>
    </w:p>
    <w:p>
      <w:pPr>
        <w:pStyle w:val="ListBullet"/>
      </w:pPr>
      <w:r>
        <w:t>Migration idempotency where possible</w:t>
      </w:r>
    </w:p>
    <w:p>
      <w:pPr>
        <w:pStyle w:val="ListBullet"/>
      </w:pPr>
      <w:r>
        <w:t>Forward-only migrations preferred</w:t>
      </w:r>
    </w:p>
    <w:p>
      <w:pPr>
        <w:pStyle w:val="ListBullet"/>
      </w:pPr>
      <w:r>
        <w:t>Manual approval before execution</w:t>
      </w:r>
    </w:p>
    <w:p>
      <w:pPr>
        <w:pStyle w:val="Heading1"/>
      </w:pPr>
      <w:r>
        <w:t>9.2 Dev-specific recommendation</w:t>
      </w:r>
    </w:p>
    <w:p>
      <w:r>
        <w:t>Allow seed/reference data for:</w:t>
      </w:r>
    </w:p>
    <w:p>
      <w:pPr>
        <w:pStyle w:val="ListBullet"/>
      </w:pPr>
      <w:r>
        <w:t>Vehicle types</w:t>
      </w:r>
    </w:p>
    <w:p>
      <w:pPr>
        <w:pStyle w:val="ListBullet"/>
      </w:pPr>
      <w:r>
        <w:t>Checklist templates</w:t>
      </w:r>
    </w:p>
    <w:p>
      <w:pPr>
        <w:pStyle w:val="ListBullet"/>
      </w:pPr>
      <w:r>
        <w:t>Defect taxonomy reference data</w:t>
      </w:r>
    </w:p>
    <w:p>
      <w:pPr>
        <w:pStyle w:val="ListBullet"/>
      </w:pPr>
      <w:r>
        <w:t>Non-production test users/roles</w:t>
      </w:r>
    </w:p>
    <w:p>
      <w:r>
        <w:t xml:space="preserve">Do </w:t>
      </w:r>
      <w:r>
        <w:rPr>
          <w:b/>
        </w:rPr>
        <w:t>not</w:t>
      </w:r>
      <w:r>
        <w:t xml:space="preserve"> seed production-like personal data unless approved.</w:t>
      </w:r>
    </w:p>
    <w:p>
      <w:pPr>
        <w:pStyle w:val="Heading1"/>
      </w:pPr>
      <w:r>
        <w:t>9.3 Release dependency ordering</w:t>
      </w:r>
    </w:p>
    <w:p>
      <w:r>
        <w:t>Recommended order:</w:t>
      </w:r>
    </w:p>
    <w:p>
      <w:pPr>
        <w:pStyle w:val="ListNumber"/>
      </w:pPr>
      <w:r>
        <w:t>Expand schema</w:t>
      </w:r>
    </w:p>
    <w:p>
      <w:pPr>
        <w:pStyle w:val="ListNumber"/>
      </w:pPr>
      <w:r>
        <w:t>Deploy backward-compatible app</w:t>
      </w:r>
    </w:p>
    <w:p>
      <w:pPr>
        <w:pStyle w:val="ListNumber"/>
      </w:pPr>
      <w:r>
        <w:t>Migrate data if needed</w:t>
      </w:r>
    </w:p>
    <w:p>
      <w:pPr>
        <w:pStyle w:val="ListNumber"/>
      </w:pPr>
      <w:r>
        <w:t>Enable new feature flags</w:t>
      </w:r>
    </w:p>
    <w:p>
      <w:pPr>
        <w:pStyle w:val="ListNumber"/>
      </w:pPr>
      <w:r>
        <w:t>Remove deprecated schema in later release</w:t>
      </w:r>
    </w:p>
    <w:p>
      <w:pPr>
        <w:pStyle w:val="Heading1"/>
      </w:pPr>
      <w:r>
        <w:t>10. APIM deployment recommendation</w:t>
      </w:r>
    </w:p>
    <w:p>
      <w:r>
        <w:t>Because model and system-of-record operations route through APIM, treat APIM as a first-class release component.</w:t>
      </w:r>
    </w:p>
    <w:p>
      <w:pPr>
        <w:pStyle w:val="Heading1"/>
      </w:pPr>
      <w:r>
        <w:t>10.1 Deployable APIM elements</w:t>
      </w:r>
    </w:p>
    <w:p>
      <w:pPr>
        <w:pStyle w:val="ListBullet"/>
      </w:pPr>
      <w:r>
        <w:t>API definitions</w:t>
      </w:r>
    </w:p>
    <w:p>
      <w:pPr>
        <w:pStyle w:val="ListBullet"/>
      </w:pPr>
      <w:r>
        <w:t>Policies</w:t>
      </w:r>
    </w:p>
    <w:p>
      <w:pPr>
        <w:pStyle w:val="ListBullet"/>
      </w:pPr>
      <w:r>
        <w:t>Backend references</w:t>
      </w:r>
    </w:p>
    <w:p>
      <w:pPr>
        <w:pStyle w:val="ListBullet"/>
      </w:pPr>
      <w:r>
        <w:t>Diagnostics</w:t>
      </w:r>
    </w:p>
    <w:p>
      <w:pPr>
        <w:pStyle w:val="ListBullet"/>
      </w:pPr>
      <w:r>
        <w:t>Version sets</w:t>
      </w:r>
    </w:p>
    <w:p>
      <w:pPr>
        <w:pStyle w:val="ListBullet"/>
      </w:pPr>
      <w:r>
        <w:t>Products if used internally</w:t>
      </w:r>
    </w:p>
    <w:p>
      <w:pPr>
        <w:pStyle w:val="ListBullet"/>
      </w:pPr>
      <w:r>
        <w:t>Named values referencing Key Vault</w:t>
      </w:r>
    </w:p>
    <w:p>
      <w:pPr>
        <w:pStyle w:val="Heading1"/>
      </w:pPr>
      <w:r>
        <w:t>10.2 Required policy concerns</w:t>
      </w:r>
    </w:p>
    <w:p>
      <w:r>
        <w:t>Proposed APIM policy checks:</w:t>
      </w:r>
    </w:p>
    <w:p>
      <w:pPr>
        <w:pStyle w:val="ListBullet"/>
      </w:pPr>
      <w:r>
        <w:t>Correlation ID propagation</w:t>
      </w:r>
    </w:p>
    <w:p>
      <w:pPr>
        <w:pStyle w:val="ListBullet"/>
      </w:pPr>
      <w:r>
        <w:t>Managed identity auth to backend/model route</w:t>
      </w:r>
    </w:p>
    <w:p>
      <w:pPr>
        <w:pStyle w:val="ListBullet"/>
      </w:pPr>
      <w:r>
        <w:t>Per-user quota/rate limiting</w:t>
      </w:r>
    </w:p>
    <w:p>
      <w:pPr>
        <w:pStyle w:val="ListBullet"/>
      </w:pPr>
      <w:r>
        <w:t>Request/response logging with redaction</w:t>
      </w:r>
    </w:p>
    <w:p>
      <w:pPr>
        <w:pStyle w:val="ListBullet"/>
      </w:pPr>
      <w:r>
        <w:t>Content safety enforcement hooks if defined</w:t>
      </w:r>
    </w:p>
    <w:p>
      <w:pPr>
        <w:pStyle w:val="ListBullet"/>
      </w:pPr>
      <w:r>
        <w:t>Timeout and retry policy alignment</w:t>
      </w:r>
    </w:p>
    <w:p>
      <w:pPr>
        <w:pStyle w:val="ListBullet"/>
      </w:pPr>
      <w:r>
        <w:t>Header normalization</w:t>
      </w:r>
    </w:p>
    <w:p>
      <w:pPr>
        <w:pStyle w:val="Heading1"/>
      </w:pPr>
      <w:r>
        <w:t>10.3 Dev caution</w:t>
      </w:r>
    </w:p>
    <w:p>
      <w:r>
        <w:t>Do not point Dev APIM routes at production model deployments or production system-of-record endpoints unless explicitly approved.</w:t>
      </w:r>
    </w:p>
    <w:p>
      <w:pPr>
        <w:pStyle w:val="Heading1"/>
      </w:pPr>
      <w:r>
        <w:t>11. Release strategy for Dev</w:t>
      </w:r>
    </w:p>
    <w:p>
      <w:pPr>
        <w:pStyle w:val="Heading1"/>
      </w:pPr>
      <w:r>
        <w:t>11.1 Recommended deployment style</w:t>
      </w:r>
    </w:p>
    <w:p>
      <w:r>
        <w:t xml:space="preserve">For Dev, use </w:t>
      </w:r>
      <w:r>
        <w:rPr>
          <w:b/>
        </w:rPr>
        <w:t>slot-based rolling deployment</w:t>
      </w:r>
      <w:r>
        <w:t xml:space="preserve"> where available.</w:t>
      </w:r>
    </w:p>
    <w:p>
      <w:pPr>
        <w:pStyle w:val="Heading2"/>
      </w:pPr>
      <w:r>
        <w:t>API</w:t>
      </w:r>
    </w:p>
    <w:p>
      <w:pPr>
        <w:pStyle w:val="ListBullet"/>
      </w:pPr>
      <w:r>
        <w:t>Deploy to staging slot</w:t>
      </w:r>
    </w:p>
    <w:p>
      <w:pPr>
        <w:pStyle w:val="ListBullet"/>
      </w:pPr>
      <w:r>
        <w:t>Run slot smoke tests</w:t>
      </w:r>
    </w:p>
    <w:p>
      <w:pPr>
        <w:pStyle w:val="ListBullet"/>
      </w:pPr>
      <w:r>
        <w:t>Swap after approval</w:t>
      </w:r>
    </w:p>
    <w:p>
      <w:pPr>
        <w:pStyle w:val="Heading2"/>
      </w:pPr>
      <w:r>
        <w:t>Frontend</w:t>
      </w:r>
    </w:p>
    <w:p>
      <w:pPr>
        <w:pStyle w:val="ListBullet"/>
      </w:pPr>
      <w:r>
        <w:t>Deploy directly if no slot support, or use separate staging host if needed</w:t>
      </w:r>
    </w:p>
    <w:p>
      <w:pPr>
        <w:pStyle w:val="Heading2"/>
      </w:pPr>
      <w:r>
        <w:t>Functions</w:t>
      </w:r>
    </w:p>
    <w:p>
      <w:pPr>
        <w:pStyle w:val="ListBullet"/>
      </w:pPr>
      <w:r>
        <w:t>Deploy in place if low risk, otherwise use app-level staging strategy if supported by design</w:t>
      </w:r>
    </w:p>
    <w:p>
      <w:pPr>
        <w:pStyle w:val="Heading1"/>
      </w:pPr>
      <w:r>
        <w:t>11.2 Feature flags</w:t>
      </w:r>
    </w:p>
    <w:p>
      <w:r>
        <w:t>Use feature flags for incomplete capabilities, especially:</w:t>
      </w:r>
    </w:p>
    <w:p>
      <w:pPr>
        <w:pStyle w:val="ListBullet"/>
      </w:pPr>
      <w:r>
        <w:t>Defect classification workflow</w:t>
      </w:r>
    </w:p>
    <w:p>
      <w:pPr>
        <w:pStyle w:val="ListBullet"/>
      </w:pPr>
      <w:r>
        <w:t>Workshop release flow</w:t>
      </w:r>
    </w:p>
    <w:p>
      <w:pPr>
        <w:pStyle w:val="ListBullet"/>
      </w:pPr>
      <w:r>
        <w:t>Usage-based service scheduling</w:t>
      </w:r>
    </w:p>
    <w:p>
      <w:pPr>
        <w:pStyle w:val="ListBullet"/>
      </w:pPr>
      <w:r>
        <w:t>Notification fallback chains</w:t>
      </w:r>
    </w:p>
    <w:p>
      <w:pPr>
        <w:pStyle w:val="ListBullet"/>
      </w:pPr>
      <w:r>
        <w:t>Front Door failover simulation</w:t>
      </w:r>
    </w:p>
    <w:p>
      <w:pPr>
        <w:pStyle w:val="Heading1"/>
      </w:pPr>
      <w:r>
        <w:t>11.3 Versioning</w:t>
      </w:r>
    </w:p>
    <w:p>
      <w:r>
        <w:t>Use semantic version plus commit SHA:</w:t>
      </w:r>
    </w:p>
    <w:p>
      <w:pPr>
        <w:pStyle w:val="ListBullet"/>
      </w:pPr>
      <w:r>
        <w:rPr>
          <w:rFonts w:ascii="Consolas" w:hAnsi="Consolas"/>
          <w:color w:val="1F2937"/>
        </w:rPr>
        <w:t>1.0.0-dev.&lt;run-number&gt;+&lt;short-sha&gt;</w:t>
      </w:r>
    </w:p>
    <w:p>
      <w:r>
        <w:t>Publish a release manifest containing:</w:t>
      </w:r>
    </w:p>
    <w:p>
      <w:pPr>
        <w:pStyle w:val="ListBullet"/>
      </w:pPr>
      <w:r>
        <w:t>Artifact names and hashes</w:t>
      </w:r>
    </w:p>
    <w:p>
      <w:pPr>
        <w:pStyle w:val="ListBullet"/>
      </w:pPr>
      <w:r>
        <w:t>IaC version</w:t>
      </w:r>
    </w:p>
    <w:p>
      <w:pPr>
        <w:pStyle w:val="ListBullet"/>
      </w:pPr>
      <w:r>
        <w:t>Migration version</w:t>
      </w:r>
    </w:p>
    <w:p>
      <w:pPr>
        <w:pStyle w:val="ListBullet"/>
      </w:pPr>
      <w:r>
        <w:t>APIM config version</w:t>
      </w:r>
    </w:p>
    <w:p>
      <w:pPr>
        <w:pStyle w:val="ListBullet"/>
      </w:pPr>
      <w:r>
        <w:t>Environment target</w:t>
      </w:r>
    </w:p>
    <w:p>
      <w:pPr>
        <w:pStyle w:val="ListBullet"/>
      </w:pPr>
      <w:r>
        <w:t>Approval references</w:t>
      </w:r>
    </w:p>
    <w:p>
      <w:pPr>
        <w:pStyle w:val="Heading1"/>
      </w:pPr>
      <w:r>
        <w:t>12. Validation and test gates</w:t>
      </w:r>
    </w:p>
    <w:p>
      <w:pPr>
        <w:pStyle w:val="Heading1"/>
      </w:pPr>
      <w:r>
        <w:t>12.1 Pre-deploy validation</w:t>
      </w:r>
    </w:p>
    <w:p>
      <w:pPr>
        <w:pStyle w:val="ListBullet"/>
      </w:pPr>
      <w:r>
        <w:t>Artifact checksum verification</w:t>
      </w:r>
    </w:p>
    <w:p>
      <w:pPr>
        <w:pStyle w:val="ListBullet"/>
      </w:pPr>
      <w:r>
        <w:t>IaC validation</w:t>
      </w:r>
    </w:p>
    <w:p>
      <w:pPr>
        <w:pStyle w:val="ListBullet"/>
      </w:pPr>
      <w:r>
        <w:t>Bicep what-if or Terraform plan</w:t>
      </w:r>
    </w:p>
    <w:p>
      <w:pPr>
        <w:pStyle w:val="ListBullet"/>
      </w:pPr>
      <w:r>
        <w:t>Migration dry-run where possible</w:t>
      </w:r>
    </w:p>
    <w:p>
      <w:pPr>
        <w:pStyle w:val="ListBullet"/>
      </w:pPr>
      <w:r>
        <w:t>APIM config lint</w:t>
      </w:r>
    </w:p>
    <w:p>
      <w:pPr>
        <w:pStyle w:val="ListBullet"/>
      </w:pPr>
      <w:r>
        <w:t>Environment config completeness check</w:t>
      </w:r>
    </w:p>
    <w:p>
      <w:pPr>
        <w:pStyle w:val="Heading1"/>
      </w:pPr>
      <w:r>
        <w:t>12.2 Post-deploy smoke tests</w:t>
      </w:r>
    </w:p>
    <w:p>
      <w:r>
        <w:t>Minimum Dev smoke tests should verify:</w:t>
      </w:r>
    </w:p>
    <w:p>
      <w:pPr>
        <w:pStyle w:val="Heading2"/>
      </w:pPr>
      <w:r>
        <w:t>Core app</w:t>
      </w:r>
    </w:p>
    <w:p>
      <w:pPr>
        <w:pStyle w:val="ListBullet"/>
      </w:pPr>
      <w:r>
        <w:t>UI loads</w:t>
      </w:r>
    </w:p>
    <w:p>
      <w:pPr>
        <w:pStyle w:val="ListBullet"/>
      </w:pPr>
      <w:r>
        <w:t>API health endpoint returns healthy</w:t>
      </w:r>
    </w:p>
    <w:p>
      <w:pPr>
        <w:pStyle w:val="ListBullet"/>
      </w:pPr>
      <w:r>
        <w:t>Auth flow reaches Entra sign-in</w:t>
      </w:r>
    </w:p>
    <w:p>
      <w:pPr>
        <w:pStyle w:val="ListBullet"/>
      </w:pPr>
      <w:r>
        <w:t>Blob upload path works in Dev</w:t>
      </w:r>
    </w:p>
    <w:p>
      <w:pPr>
        <w:pStyle w:val="ListBullet"/>
      </w:pPr>
      <w:r>
        <w:t>SQL connectivity works</w:t>
      </w:r>
    </w:p>
    <w:p>
      <w:pPr>
        <w:pStyle w:val="Heading2"/>
      </w:pPr>
      <w:r>
        <w:t>Business-critical flows</w:t>
      </w:r>
    </w:p>
    <w:p>
      <w:pPr>
        <w:pStyle w:val="ListBullet"/>
      </w:pPr>
      <w:r>
        <w:t>Inspection submission succeeds</w:t>
      </w:r>
    </w:p>
    <w:p>
      <w:pPr>
        <w:pStyle w:val="ListBullet"/>
      </w:pPr>
      <w:r>
        <w:t>Failed item requires evidence</w:t>
      </w:r>
    </w:p>
    <w:p>
      <w:pPr>
        <w:pStyle w:val="ListBullet"/>
      </w:pPr>
      <w:r>
        <w:t>Critical defect path returns grounded state</w:t>
      </w:r>
    </w:p>
    <w:p>
      <w:pPr>
        <w:pStyle w:val="ListBullet"/>
      </w:pPr>
      <w:r>
        <w:t>Grounding adapter failure path shows do-not-drive behavior</w:t>
      </w:r>
    </w:p>
    <w:p>
      <w:pPr>
        <w:pStyle w:val="ListBullet"/>
      </w:pPr>
      <w:r>
        <w:t>Workshop notification path logs attempt</w:t>
      </w:r>
    </w:p>
    <w:p>
      <w:pPr>
        <w:pStyle w:val="ListBullet"/>
      </w:pPr>
      <w:r>
        <w:t>Offline sync path is testable if client automation exists</w:t>
      </w:r>
    </w:p>
    <w:p>
      <w:pPr>
        <w:pStyle w:val="Heading2"/>
      </w:pPr>
      <w:r>
        <w:t>AI/APIM path</w:t>
      </w:r>
    </w:p>
    <w:p>
      <w:pPr>
        <w:pStyle w:val="ListBullet"/>
      </w:pPr>
      <w:r>
        <w:t>APIM route reachable</w:t>
      </w:r>
    </w:p>
    <w:p>
      <w:pPr>
        <w:pStyle w:val="ListBullet"/>
      </w:pPr>
      <w:r>
        <w:t>Correlation headers present</w:t>
      </w:r>
    </w:p>
    <w:p>
      <w:pPr>
        <w:pStyle w:val="ListBullet"/>
      </w:pPr>
      <w:r>
        <w:t>Managed identity auth succeeds</w:t>
      </w:r>
    </w:p>
    <w:p>
      <w:pPr>
        <w:pStyle w:val="ListBullet"/>
      </w:pPr>
      <w:r>
        <w:t>Defect classification request reaches expected non-prod backend</w:t>
      </w:r>
    </w:p>
    <w:p>
      <w:pPr>
        <w:pStyle w:val="Heading1"/>
      </w:pPr>
      <w:r>
        <w:t>12.3 Non-functional checks for Dev</w:t>
      </w:r>
    </w:p>
    <w:p>
      <w:pPr>
        <w:pStyle w:val="ListBullet"/>
      </w:pPr>
      <w:r>
        <w:t>Basic latency baseline</w:t>
      </w:r>
    </w:p>
    <w:p>
      <w:pPr>
        <w:pStyle w:val="ListBullet"/>
      </w:pPr>
      <w:r>
        <w:t>Error-rate baseline</w:t>
      </w:r>
    </w:p>
    <w:p>
      <w:pPr>
        <w:pStyle w:val="ListBullet"/>
      </w:pPr>
      <w:r>
        <w:t>Log ingestion verified</w:t>
      </w:r>
    </w:p>
    <w:p>
      <w:pPr>
        <w:pStyle w:val="ListBullet"/>
      </w:pPr>
      <w:r>
        <w:t>Alert rules armed</w:t>
      </w:r>
    </w:p>
    <w:p>
      <w:pPr>
        <w:pStyle w:val="ListBullet"/>
      </w:pPr>
      <w:r>
        <w:t>Audit trail events visible</w:t>
      </w:r>
    </w:p>
    <w:p>
      <w:pPr>
        <w:pStyle w:val="Heading1"/>
      </w:pPr>
      <w:r>
        <w:t>13. Observability and operational readiness</w:t>
      </w:r>
    </w:p>
    <w:p>
      <w:pPr>
        <w:pStyle w:val="Heading1"/>
      </w:pPr>
      <w:r>
        <w:t>13.1 Logging</w:t>
      </w:r>
    </w:p>
    <w:p>
      <w:r>
        <w:t>Require structured logs with:</w:t>
      </w:r>
    </w:p>
    <w:p>
      <w:pPr>
        <w:pStyle w:val="ListBullet"/>
      </w:pPr>
      <w:r>
        <w:t>Correlation ID</w:t>
      </w:r>
    </w:p>
    <w:p>
      <w:pPr>
        <w:pStyle w:val="ListBullet"/>
      </w:pPr>
      <w:r>
        <w:t>Inspection ID</w:t>
      </w:r>
    </w:p>
    <w:p>
      <w:pPr>
        <w:pStyle w:val="ListBullet"/>
      </w:pPr>
      <w:r>
        <w:t>Grounding event ID</w:t>
      </w:r>
    </w:p>
    <w:p>
      <w:pPr>
        <w:pStyle w:val="ListBullet"/>
      </w:pPr>
      <w:r>
        <w:t>Vehicle ID where appropriate</w:t>
      </w:r>
    </w:p>
    <w:p>
      <w:pPr>
        <w:pStyle w:val="ListBullet"/>
      </w:pPr>
      <w:r>
        <w:t>Notification attempt ID</w:t>
      </w:r>
    </w:p>
    <w:p>
      <w:pPr>
        <w:pStyle w:val="ListBullet"/>
      </w:pPr>
      <w:r>
        <w:t>APIM request ID</w:t>
      </w:r>
    </w:p>
    <w:p>
      <w:pPr>
        <w:pStyle w:val="Heading1"/>
      </w:pPr>
      <w:r>
        <w:t>13.2 Metrics</w:t>
      </w:r>
    </w:p>
    <w:p>
      <w:r>
        <w:t>Recommended Dev dashboards:</w:t>
      </w:r>
    </w:p>
    <w:p>
      <w:pPr>
        <w:pStyle w:val="ListBullet"/>
      </w:pPr>
      <w:r>
        <w:t>Inspection submissions</w:t>
      </w:r>
    </w:p>
    <w:p>
      <w:pPr>
        <w:pStyle w:val="ListBullet"/>
      </w:pPr>
      <w:r>
        <w:t>Grounding events</w:t>
      </w:r>
    </w:p>
    <w:p>
      <w:pPr>
        <w:pStyle w:val="ListBullet"/>
      </w:pPr>
      <w:r>
        <w:t>Grounding adapter failures</w:t>
      </w:r>
    </w:p>
    <w:p>
      <w:pPr>
        <w:pStyle w:val="ListBullet"/>
      </w:pPr>
      <w:r>
        <w:t>Notification failures</w:t>
      </w:r>
    </w:p>
    <w:p>
      <w:pPr>
        <w:pStyle w:val="ListBullet"/>
      </w:pPr>
      <w:r>
        <w:t>Sync backlog</w:t>
      </w:r>
    </w:p>
    <w:p>
      <w:pPr>
        <w:pStyle w:val="ListBullet"/>
      </w:pPr>
      <w:r>
        <w:t>SQL DTU/vCore utilization</w:t>
      </w:r>
    </w:p>
    <w:p>
      <w:pPr>
        <w:pStyle w:val="ListBullet"/>
      </w:pPr>
      <w:r>
        <w:t>Blob upload failures</w:t>
      </w:r>
    </w:p>
    <w:p>
      <w:pPr>
        <w:pStyle w:val="ListBullet"/>
      </w:pPr>
      <w:r>
        <w:t>APIM latency and throttling</w:t>
      </w:r>
    </w:p>
    <w:p>
      <w:pPr>
        <w:pStyle w:val="ListBullet"/>
      </w:pPr>
      <w:r>
        <w:t>Function execution failures</w:t>
      </w:r>
    </w:p>
    <w:p>
      <w:pPr>
        <w:pStyle w:val="Heading1"/>
      </w:pPr>
      <w:r>
        <w:t>13.3 Alerts</w:t>
      </w:r>
    </w:p>
    <w:p>
      <w:r>
        <w:t>Minimum alerts:</w:t>
      </w:r>
    </w:p>
    <w:p>
      <w:pPr>
        <w:pStyle w:val="ListBullet"/>
      </w:pPr>
      <w:r>
        <w:t>API unavailable</w:t>
      </w:r>
    </w:p>
    <w:p>
      <w:pPr>
        <w:pStyle w:val="ListBullet"/>
      </w:pPr>
      <w:r>
        <w:t>SQL unavailable</w:t>
      </w:r>
    </w:p>
    <w:p>
      <w:pPr>
        <w:pStyle w:val="ListBullet"/>
      </w:pPr>
      <w:r>
        <w:t>Blob access failures</w:t>
      </w:r>
    </w:p>
    <w:p>
      <w:pPr>
        <w:pStyle w:val="ListBullet"/>
      </w:pPr>
      <w:r>
        <w:t>Grounding adapter repeated failure</w:t>
      </w:r>
    </w:p>
    <w:p>
      <w:pPr>
        <w:pStyle w:val="ListBullet"/>
      </w:pPr>
      <w:r>
        <w:t>Notification dispatcher all-channel failure</w:t>
      </w:r>
    </w:p>
    <w:p>
      <w:pPr>
        <w:pStyle w:val="ListBullet"/>
      </w:pPr>
      <w:r>
        <w:t>APIM backend failures</w:t>
      </w:r>
    </w:p>
    <w:p>
      <w:pPr>
        <w:pStyle w:val="ListBullet"/>
      </w:pPr>
      <w:r>
        <w:t>Function execution failure threshold exceeded</w:t>
      </w:r>
    </w:p>
    <w:p>
      <w:pPr>
        <w:pStyle w:val="Heading1"/>
      </w:pPr>
      <w:r>
        <w:t>14. Security and compliance recommendations</w:t>
      </w:r>
    </w:p>
    <w:p>
      <w:pPr>
        <w:pStyle w:val="ListBullet"/>
      </w:pPr>
      <w:r>
        <w:t>Use GitHub environment protection rules for Dev deploy</w:t>
      </w:r>
    </w:p>
    <w:p>
      <w:pPr>
        <w:pStyle w:val="ListBullet"/>
      </w:pPr>
      <w:r>
        <w:t>Use least-privilege federated credentials from GitHub to Azure</w:t>
      </w:r>
    </w:p>
    <w:p>
      <w:pPr>
        <w:pStyle w:val="ListBullet"/>
      </w:pPr>
      <w:r>
        <w:t>Separate deploy identities for app and infra if possible</w:t>
      </w:r>
    </w:p>
    <w:p>
      <w:pPr>
        <w:pStyle w:val="ListBullet"/>
      </w:pPr>
      <w:r>
        <w:t>Enable Defender/scan tooling as available</w:t>
      </w:r>
    </w:p>
    <w:p>
      <w:pPr>
        <w:pStyle w:val="ListBullet"/>
      </w:pPr>
      <w:r>
        <w:t>Generate SBOMs for frontend and backend</w:t>
      </w:r>
    </w:p>
    <w:p>
      <w:pPr>
        <w:pStyle w:val="ListBullet"/>
      </w:pPr>
      <w:r>
        <w:t>Run dependency and container/package vulnerability scans</w:t>
      </w:r>
    </w:p>
    <w:p>
      <w:pPr>
        <w:pStyle w:val="ListBullet"/>
      </w:pPr>
      <w:r>
        <w:t>Ensure evidence storage immutability settings are reviewed before enablement</w:t>
      </w:r>
    </w:p>
    <w:p>
      <w:pPr>
        <w:pStyle w:val="ListBullet"/>
      </w:pPr>
      <w:r>
        <w:t>Mask PII and defect evidence references in logs</w:t>
      </w:r>
    </w:p>
    <w:p>
      <w:pPr>
        <w:pStyle w:val="ListBullet"/>
      </w:pPr>
      <w:r>
        <w:t>Retention settings for 7-year evidence should be parameterized but may be reduced in Dev if policy allows and is documented</w:t>
      </w:r>
    </w:p>
    <w:p>
      <w:pPr>
        <w:pStyle w:val="Heading1"/>
      </w:pPr>
      <w:r>
        <w:t>15. Rollback and recovery proposal</w:t>
      </w:r>
    </w:p>
    <w:p>
      <w:pPr>
        <w:pStyle w:val="Heading1"/>
      </w:pPr>
      <w:r>
        <w:t>15.1 Application rollback</w:t>
      </w:r>
    </w:p>
    <w:p>
      <w:pPr>
        <w:pStyle w:val="ListBullet"/>
      </w:pPr>
      <w:r>
        <w:t>Re-deploy prior known-good artifact</w:t>
      </w:r>
    </w:p>
    <w:p>
      <w:pPr>
        <w:pStyle w:val="ListBullet"/>
      </w:pPr>
      <w:r>
        <w:t>Swap slot back if slot deployment used</w:t>
      </w:r>
    </w:p>
    <w:p>
      <w:pPr>
        <w:pStyle w:val="ListBullet"/>
      </w:pPr>
      <w:r>
        <w:t>Revert feature flags if issue isolated to new capability</w:t>
      </w:r>
    </w:p>
    <w:p>
      <w:pPr>
        <w:pStyle w:val="Heading1"/>
      </w:pPr>
      <w:r>
        <w:t>15.2 Database rollback</w:t>
      </w:r>
    </w:p>
    <w:p>
      <w:r>
        <w:t xml:space="preserve">Prefer </w:t>
      </w:r>
      <w:r>
        <w:rPr>
          <w:b/>
        </w:rPr>
        <w:t>roll-forward</w:t>
      </w:r>
      <w:r>
        <w:t xml:space="preserve"> over destructive rollback.</w:t>
      </w:r>
    </w:p>
    <w:p>
      <w:r>
        <w:t>Before migration:</w:t>
      </w:r>
    </w:p>
    <w:p>
      <w:pPr>
        <w:pStyle w:val="ListBullet"/>
      </w:pPr>
      <w:r>
        <w:t>Create restore point</w:t>
      </w:r>
    </w:p>
    <w:p>
      <w:pPr>
        <w:pStyle w:val="ListBullet"/>
      </w:pPr>
      <w:r>
        <w:t>Capture schema version</w:t>
      </w:r>
    </w:p>
    <w:p>
      <w:pPr>
        <w:pStyle w:val="ListBullet"/>
      </w:pPr>
      <w:r>
        <w:t>Export migration report</w:t>
      </w:r>
    </w:p>
    <w:p>
      <w:r>
        <w:t>If migration fails:</w:t>
      </w:r>
    </w:p>
    <w:p>
      <w:pPr>
        <w:pStyle w:val="ListBullet"/>
      </w:pPr>
      <w:r>
        <w:t>Stop release</w:t>
      </w:r>
    </w:p>
    <w:p>
      <w:pPr>
        <w:pStyle w:val="ListBullet"/>
      </w:pPr>
      <w:r>
        <w:t>restore from backup only with explicit human approval</w:t>
      </w:r>
    </w:p>
    <w:p>
      <w:pPr>
        <w:pStyle w:val="ListBullet"/>
      </w:pPr>
      <w:r>
        <w:t>document data-loss implications before any restore action</w:t>
      </w:r>
    </w:p>
    <w:p>
      <w:pPr>
        <w:pStyle w:val="Heading1"/>
      </w:pPr>
      <w:r>
        <w:t>15.3 APIM rollback</w:t>
      </w:r>
    </w:p>
    <w:p>
      <w:pPr>
        <w:pStyle w:val="ListBullet"/>
      </w:pPr>
      <w:r>
        <w:t>Reapply prior APIM configuration package</w:t>
      </w:r>
    </w:p>
    <w:p>
      <w:pPr>
        <w:pStyle w:val="ListBullet"/>
      </w:pPr>
      <w:r>
        <w:t>Validate route health and policy behavior</w:t>
      </w:r>
    </w:p>
    <w:p>
      <w:pPr>
        <w:pStyle w:val="Heading1"/>
      </w:pPr>
      <w:r>
        <w:t>15.4 Front Door rollback</w:t>
      </w:r>
    </w:p>
    <w:p>
      <w:pPr>
        <w:pStyle w:val="ListBullet"/>
      </w:pPr>
      <w:r>
        <w:t>Revert routing config to prior backend set</w:t>
      </w:r>
    </w:p>
    <w:p>
      <w:pPr>
        <w:pStyle w:val="ListBullet"/>
      </w:pPr>
      <w:r>
        <w:t>Keep previous backend healthy until release sign-off</w:t>
      </w:r>
    </w:p>
    <w:p>
      <w:pPr>
        <w:pStyle w:val="Heading1"/>
      </w:pPr>
      <w:r>
        <w:t>16. Risks and deploy-stage concerns</w:t>
      </w:r>
    </w:p>
    <w:p>
      <w:pPr>
        <w:pStyle w:val="Heading1"/>
      </w:pPr>
      <w:r>
        <w:t>Key risks identified from supplied materials</w:t>
      </w:r>
    </w:p>
    <w:p>
      <w:pPr>
        <w:pStyle w:val="ListNumber"/>
      </w:pPr>
      <w:r>
        <w:rPr>
          <w:b/>
        </w:rPr>
        <w:t>Authoritative grounding cannot be lost</w:t>
      </w:r>
    </w:p>
    <w:p>
      <w:pPr>
        <w:pStyle w:val="ListBullet2"/>
      </w:pPr>
      <w:r>
        <w:t>Deployment must not introduce partial failure between inspection persistence and grounding workflow.</w:t>
      </w:r>
    </w:p>
    <w:p>
      <w:pPr>
        <w:pStyle w:val="ListNumber"/>
      </w:pPr>
      <w:r>
        <w:rPr>
          <w:b/>
        </w:rPr>
        <w:t>Immutable evidence requirement</w:t>
      </w:r>
    </w:p>
    <w:p>
      <w:pPr>
        <w:pStyle w:val="ListBullet2"/>
      </w:pPr>
      <w:r>
        <w:t>Storage configuration and app behavior must prevent post-submission mutation.</w:t>
      </w:r>
    </w:p>
    <w:p>
      <w:pPr>
        <w:pStyle w:val="ListNumber"/>
      </w:pPr>
      <w:r>
        <w:rPr>
          <w:b/>
        </w:rPr>
        <w:t>Offline sync complexity</w:t>
      </w:r>
    </w:p>
    <w:p>
      <w:pPr>
        <w:pStyle w:val="ListBullet2"/>
      </w:pPr>
      <w:r>
        <w:t>Dev validation must include delayed sync and conflict handling.</w:t>
      </w:r>
    </w:p>
    <w:p>
      <w:pPr>
        <w:pStyle w:val="ListNumber"/>
      </w:pPr>
      <w:r>
        <w:rPr>
          <w:b/>
        </w:rPr>
        <w:t>APIM as mandatory gateway</w:t>
      </w:r>
    </w:p>
    <w:p>
      <w:pPr>
        <w:pStyle w:val="ListBullet2"/>
      </w:pPr>
      <w:r>
        <w:t>Any bypass in Dev would invalidate architecture assumptions.</w:t>
      </w:r>
    </w:p>
    <w:p>
      <w:pPr>
        <w:pStyle w:val="ListNumber"/>
      </w:pPr>
      <w:r>
        <w:rPr>
          <w:b/>
        </w:rPr>
        <w:t>Draft/truncated source documents</w:t>
      </w:r>
    </w:p>
    <w:p>
      <w:pPr>
        <w:pStyle w:val="ListBullet2"/>
      </w:pPr>
      <w:r>
        <w:t>Some release controls may need adjustment once full requirements and technical details are confirmed.</w:t>
      </w:r>
    </w:p>
    <w:p>
      <w:pPr>
        <w:pStyle w:val="ListNumber"/>
      </w:pPr>
      <w:r>
        <w:rPr>
          <w:b/>
        </w:rPr>
        <w:t>Two-region active-active target</w:t>
      </w:r>
    </w:p>
    <w:p>
      <w:pPr>
        <w:pStyle w:val="ListBullet2"/>
      </w:pPr>
      <w:r>
        <w:t>Dev may not fully represent production resilience if reduced to single region.</w:t>
      </w:r>
    </w:p>
    <w:p>
      <w:pPr>
        <w:pStyle w:val="Heading1"/>
      </w:pPr>
      <w:r>
        <w:t>17. Required approvals before execution</w:t>
      </w:r>
    </w:p>
    <w:p>
      <w:r>
        <w:t>Human approval should explicitly confirm:</w:t>
      </w:r>
    </w:p>
    <w:p>
      <w:pPr>
        <w:pStyle w:val="ListNumber"/>
      </w:pPr>
      <w:r>
        <w:rPr>
          <w:b/>
        </w:rPr>
        <w:t>IaC tool choice:</w:t>
      </w:r>
      <w:r>
        <w:t xml:space="preserve"> Bicep vs Terraform</w:t>
      </w:r>
    </w:p>
    <w:p>
      <w:pPr>
        <w:pStyle w:val="ListNumber"/>
      </w:pPr>
      <w:r>
        <w:rPr>
          <w:b/>
        </w:rPr>
        <w:t>Dev topology:</w:t>
      </w:r>
      <w:r>
        <w:t xml:space="preserve"> single-region reduced-cost vs dual-region production-like</w:t>
      </w:r>
    </w:p>
    <w:p>
      <w:pPr>
        <w:pStyle w:val="ListNumber"/>
      </w:pPr>
      <w:r>
        <w:rPr>
          <w:b/>
        </w:rPr>
        <w:t>Frontend hosting model:</w:t>
      </w:r>
      <w:r>
        <w:t xml:space="preserve"> App Service vs alternative approved host</w:t>
      </w:r>
    </w:p>
    <w:p>
      <w:pPr>
        <w:pStyle w:val="ListNumber"/>
      </w:pPr>
      <w:r>
        <w:rPr>
          <w:b/>
        </w:rPr>
        <w:t>Database migration tool/approach</w:t>
      </w:r>
    </w:p>
    <w:p>
      <w:pPr>
        <w:pStyle w:val="ListNumber"/>
      </w:pPr>
      <w:r>
        <w:rPr>
          <w:b/>
        </w:rPr>
        <w:t>APIM deployment method</w:t>
      </w:r>
    </w:p>
    <w:p>
      <w:pPr>
        <w:pStyle w:val="ListNumber"/>
      </w:pPr>
      <w:r>
        <w:rPr>
          <w:b/>
        </w:rPr>
        <w:t>Whether service-plan Azure Function is in scope for this release</w:t>
      </w:r>
    </w:p>
    <w:p>
      <w:pPr>
        <w:pStyle w:val="ListNumber"/>
      </w:pPr>
      <w:r>
        <w:rPr>
          <w:b/>
        </w:rPr>
        <w:t>Whether mobile packaging is in scope for Dev</w:t>
      </w:r>
    </w:p>
    <w:p>
      <w:pPr>
        <w:pStyle w:val="ListNumber"/>
      </w:pPr>
      <w:r>
        <w:rPr>
          <w:b/>
        </w:rPr>
        <w:t>Retention/immutability settings for Dev evidence storage</w:t>
      </w:r>
    </w:p>
    <w:p>
      <w:pPr>
        <w:pStyle w:val="ListNumber"/>
      </w:pPr>
      <w:r>
        <w:rPr>
          <w:b/>
        </w:rPr>
        <w:t>Named approvers for:</w:t>
      </w:r>
    </w:p>
    <w:p>
      <w:pPr>
        <w:pStyle w:val="ListBullet2"/>
      </w:pPr>
      <w:r>
        <w:t>infrastructure apply</w:t>
      </w:r>
    </w:p>
    <w:p>
      <w:pPr>
        <w:pStyle w:val="ListBullet2"/>
      </w:pPr>
      <w:r>
        <w:t>database migration</w:t>
      </w:r>
    </w:p>
    <w:p>
      <w:pPr>
        <w:pStyle w:val="ListBullet2"/>
      </w:pPr>
      <w:r>
        <w:t>APIM changes</w:t>
      </w:r>
    </w:p>
    <w:p>
      <w:pPr>
        <w:pStyle w:val="ListBullet2"/>
      </w:pPr>
      <w:r>
        <w:t>release completion</w:t>
      </w:r>
    </w:p>
    <w:p>
      <w:pPr>
        <w:pStyle w:val="Heading1"/>
      </w:pPr>
      <w:r>
        <w:t>18. Proposed approval-ready deployment plan</w:t>
      </w:r>
    </w:p>
    <w:p>
      <w:pPr>
        <w:pStyle w:val="Heading1"/>
      </w:pPr>
      <w:r>
        <w:t>Phase 1 — Prepare</w:t>
      </w:r>
    </w:p>
    <w:p>
      <w:pPr>
        <w:pStyle w:val="ListBullet"/>
      </w:pPr>
      <w:r>
        <w:t>Confirm repository structure and component boundaries</w:t>
      </w:r>
    </w:p>
    <w:p>
      <w:pPr>
        <w:pStyle w:val="ListBullet"/>
      </w:pPr>
      <w:r>
        <w:t>Confirm environment inventory and naming</w:t>
      </w:r>
    </w:p>
    <w:p>
      <w:pPr>
        <w:pStyle w:val="ListBullet"/>
      </w:pPr>
      <w:r>
        <w:t>Confirm IaC baseline and parameter files</w:t>
      </w:r>
    </w:p>
    <w:p>
      <w:pPr>
        <w:pStyle w:val="ListBullet"/>
      </w:pPr>
      <w:r>
        <w:t>Confirm secrets and managed identity design</w:t>
      </w:r>
    </w:p>
    <w:p>
      <w:pPr>
        <w:pStyle w:val="ListBullet"/>
      </w:pPr>
      <w:r>
        <w:t>Confirm migration tooling</w:t>
      </w:r>
    </w:p>
    <w:p>
      <w:pPr>
        <w:pStyle w:val="Heading1"/>
      </w:pPr>
      <w:r>
        <w:t>Phase 2 — Build and validate</w:t>
      </w:r>
    </w:p>
    <w:p>
      <w:pPr>
        <w:pStyle w:val="ListBullet"/>
      </w:pPr>
      <w:r>
        <w:t>Build UI/API/function artifacts</w:t>
      </w:r>
    </w:p>
    <w:p>
      <w:pPr>
        <w:pStyle w:val="ListBullet"/>
      </w:pPr>
      <w:r>
        <w:t>Run tests and scans</w:t>
      </w:r>
    </w:p>
    <w:p>
      <w:pPr>
        <w:pStyle w:val="ListBullet"/>
      </w:pPr>
      <w:r>
        <w:t>Generate SBOMs</w:t>
      </w:r>
    </w:p>
    <w:p>
      <w:pPr>
        <w:pStyle w:val="ListBullet"/>
      </w:pPr>
      <w:r>
        <w:t>Package IaC/APIM/DB bundles</w:t>
      </w:r>
    </w:p>
    <w:p>
      <w:pPr>
        <w:pStyle w:val="ListBullet"/>
      </w:pPr>
      <w:r>
        <w:t>Produce release manifest</w:t>
      </w:r>
    </w:p>
    <w:p>
      <w:pPr>
        <w:pStyle w:val="Heading1"/>
      </w:pPr>
      <w:r>
        <w:t>Phase 3 — Review</w:t>
      </w:r>
    </w:p>
    <w:p>
      <w:pPr>
        <w:pStyle w:val="ListBullet"/>
      </w:pPr>
      <w:r>
        <w:t>Review what-if/plan output</w:t>
      </w:r>
    </w:p>
    <w:p>
      <w:pPr>
        <w:pStyle w:val="ListBullet"/>
      </w:pPr>
      <w:r>
        <w:t>Review migration plan</w:t>
      </w:r>
    </w:p>
    <w:p>
      <w:pPr>
        <w:pStyle w:val="ListBullet"/>
      </w:pPr>
      <w:r>
        <w:t>Review APIM diff</w:t>
      </w:r>
    </w:p>
    <w:p>
      <w:pPr>
        <w:pStyle w:val="ListBullet"/>
      </w:pPr>
      <w:r>
        <w:t>Review release notes</w:t>
      </w:r>
    </w:p>
    <w:p>
      <w:pPr>
        <w:pStyle w:val="ListBullet"/>
      </w:pPr>
      <w:r>
        <w:t>Obtain human approvals</w:t>
      </w:r>
    </w:p>
    <w:p>
      <w:pPr>
        <w:pStyle w:val="Heading1"/>
      </w:pPr>
      <w:r>
        <w:t>Phase 4 — Deploy to Dev</w:t>
      </w:r>
    </w:p>
    <w:p>
      <w:pPr>
        <w:pStyle w:val="ListBullet"/>
      </w:pPr>
      <w:r>
        <w:t>Apply infra changes</w:t>
      </w:r>
    </w:p>
    <w:p>
      <w:pPr>
        <w:pStyle w:val="ListBullet"/>
      </w:pPr>
      <w:r>
        <w:t>Run DB migrations</w:t>
      </w:r>
    </w:p>
    <w:p>
      <w:pPr>
        <w:pStyle w:val="ListBullet"/>
      </w:pPr>
      <w:r>
        <w:t>Deploy API/function/UI/APIM</w:t>
      </w:r>
    </w:p>
    <w:p>
      <w:pPr>
        <w:pStyle w:val="ListBullet"/>
      </w:pPr>
      <w:r>
        <w:t>Run smoke tests</w:t>
      </w:r>
    </w:p>
    <w:p>
      <w:pPr>
        <w:pStyle w:val="ListBullet"/>
      </w:pPr>
      <w:r>
        <w:t>Publish deployment evidence</w:t>
      </w:r>
    </w:p>
    <w:p>
      <w:pPr>
        <w:pStyle w:val="Heading1"/>
      </w:pPr>
      <w:r>
        <w:t>Phase 5 — Stabilize</w:t>
      </w:r>
    </w:p>
    <w:p>
      <w:pPr>
        <w:pStyle w:val="ListBullet"/>
      </w:pPr>
      <w:r>
        <w:t>Monitor alerts/logs</w:t>
      </w:r>
    </w:p>
    <w:p>
      <w:pPr>
        <w:pStyle w:val="ListBullet"/>
      </w:pPr>
      <w:r>
        <w:t>Validate critical user journeys</w:t>
      </w:r>
    </w:p>
    <w:p>
      <w:pPr>
        <w:pStyle w:val="ListBullet"/>
      </w:pPr>
      <w:r>
        <w:t>Record known issues</w:t>
      </w:r>
    </w:p>
    <w:p>
      <w:pPr>
        <w:pStyle w:val="ListBullet"/>
      </w:pPr>
      <w:r>
        <w:t>Sign off or roll back</w:t>
      </w:r>
    </w:p>
    <w:p>
      <w:pPr>
        <w:pStyle w:val="Heading1"/>
      </w:pPr>
      <w:r>
        <w:t>19. Reviewable recommendation</w:t>
      </w:r>
    </w:p>
    <w:p>
      <w:r>
        <w:rPr>
          <w:b/>
        </w:rPr>
        <w:t>Recommended decision:</w:t>
      </w:r>
      <w:r>
        <w:t xml:space="preserve"> Approve a </w:t>
      </w:r>
      <w:r>
        <w:rPr>
          <w:b/>
        </w:rPr>
        <w:t>gated Dev deployment implementation plan</w:t>
      </w:r>
      <w:r>
        <w:t xml:space="preserve"> with:</w:t>
      </w:r>
    </w:p>
    <w:p>
      <w:pPr>
        <w:pStyle w:val="ListBullet"/>
      </w:pPr>
      <w:r>
        <w:rPr>
          <w:b/>
        </w:rPr>
        <w:t>GitHub Actions</w:t>
      </w:r>
    </w:p>
    <w:p>
      <w:pPr>
        <w:pStyle w:val="ListBullet"/>
      </w:pPr>
      <w:r>
        <w:rPr>
          <w:b/>
        </w:rPr>
        <w:t>Azure Bicep</w:t>
      </w:r>
    </w:p>
    <w:p>
      <w:pPr>
        <w:pStyle w:val="ListBullet"/>
      </w:pPr>
      <w:r>
        <w:rPr>
          <w:b/>
        </w:rPr>
        <w:t>OIDC to Azure</w:t>
      </w:r>
    </w:p>
    <w:p>
      <w:pPr>
        <w:pStyle w:val="ListBullet"/>
      </w:pPr>
      <w:r>
        <w:rPr>
          <w:b/>
        </w:rPr>
        <w:t>Managed identity-first runtime auth</w:t>
      </w:r>
    </w:p>
    <w:p>
      <w:pPr>
        <w:pStyle w:val="ListBullet"/>
      </w:pPr>
      <w:r>
        <w:rPr>
          <w:b/>
        </w:rPr>
        <w:t>Separate artifacts for UI, API, Functions, DB, IaC, and APIM</w:t>
      </w:r>
    </w:p>
    <w:p>
      <w:pPr>
        <w:pStyle w:val="ListBullet"/>
      </w:pPr>
      <w:r>
        <w:rPr>
          <w:b/>
        </w:rPr>
        <w:t>Manual approval gates before infra apply, DB migration, and release completion</w:t>
      </w:r>
    </w:p>
    <w:p>
      <w:pPr>
        <w:pStyle w:val="ListBullet"/>
      </w:pPr>
      <w:r>
        <w:rPr>
          <w:b/>
        </w:rPr>
        <w:t>Single-region Dev unless HA testing is immediately required</w:t>
      </w:r>
    </w:p>
    <w:p>
      <w:pPr>
        <w:pStyle w:val="ListBullet"/>
      </w:pPr>
      <w:r>
        <w:rPr>
          <w:b/>
        </w:rPr>
        <w:t>Slot-based API deployment</w:t>
      </w:r>
    </w:p>
    <w:p>
      <w:pPr>
        <w:pStyle w:val="ListBullet"/>
      </w:pPr>
      <w:r>
        <w:rPr>
          <w:b/>
        </w:rPr>
        <w:t>Release manifest + deployment evidence publication</w:t>
      </w:r>
    </w:p>
    <w:p>
      <w:pPr>
        <w:pStyle w:val="Heading1"/>
      </w:pPr>
      <w:r>
        <w:t>20. Suggested next step</w:t>
      </w:r>
    </w:p>
    <w:p>
      <w:r>
        <w:t>If you want, I can next produce one of these reviewable artifacts:</w:t>
      </w:r>
    </w:p>
    <w:p>
      <w:pPr>
        <w:pStyle w:val="ListNumber"/>
      </w:pPr>
      <w:r>
        <w:rPr>
          <w:b/>
        </w:rPr>
        <w:t>A concrete GitHub Actions workflow proposal</w:t>
      </w:r>
    </w:p>
    <w:p>
      <w:pPr>
        <w:pStyle w:val="ListNumber"/>
      </w:pPr>
      <w:r>
        <w:rPr>
          <w:b/>
        </w:rPr>
        <w:t>A Bicep module/layout proposal</w:t>
      </w:r>
    </w:p>
    <w:p>
      <w:pPr>
        <w:pStyle w:val="ListNumber"/>
      </w:pPr>
      <w:r>
        <w:rPr>
          <w:b/>
        </w:rPr>
        <w:t>A Dev release checklist and approval template</w:t>
      </w:r>
    </w:p>
    <w:p>
      <w:pPr>
        <w:pStyle w:val="ListNumber"/>
      </w:pPr>
      <w:r>
        <w:rPr>
          <w:b/>
        </w:rPr>
        <w:t>A deployment runbook for Dev</w:t>
      </w:r>
    </w:p>
    <w:p>
      <w:pPr>
        <w:pStyle w:val="ListNumber"/>
      </w:pPr>
      <w:r>
        <w:rPr>
          <w:b/>
        </w:rPr>
        <w:t>A release manifest schema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