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7B8"/>
        </w:rPr>
        <w:t>Architecture and Design</w:t>
      </w:r>
    </w:p>
    <w:p>
      <w:r>
        <w:rPr>
          <w:i/>
          <w:color w:val="667085"/>
        </w:rPr>
        <w:t>Tutorial Safety Incident Reporting · Generated by the Agentic SDLC Factory on October 26, 2026</w:t>
      </w:r>
    </w:p>
    <w:p>
      <w:pPr>
        <w:pStyle w:val="Heading1"/>
      </w:pPr>
      <w:r>
        <w:t>Architecture Proposal — Tutorial Safety Incident Reporting</w:t>
      </w:r>
    </w:p>
    <w:p>
      <w:r>
        <w:rPr>
          <w:b/>
        </w:rPr>
        <w:t>Status:</w:t>
      </w:r>
      <w:r>
        <w:t xml:space="preserve"> Proposed for review </w:t>
      </w:r>
      <w:r>
        <w:rPr>
          <w:b/>
        </w:rPr>
        <w:t>Lifecycle stage:</w:t>
      </w:r>
      <w:r>
        <w:t xml:space="preserve"> Design </w:t>
      </w:r>
      <w:r>
        <w:rPr>
          <w:b/>
        </w:rPr>
        <w:t>Project:</w:t>
      </w:r>
      <w:r>
        <w:t xml:space="preserve"> Tutorial Safety Incident Reporting </w:t>
      </w:r>
      <w:r>
        <w:rPr>
          <w:b/>
        </w:rPr>
        <w:t>Target environment:</w:t>
      </w:r>
      <w:r>
        <w:t xml:space="preserve"> Dev</w:t>
      </w:r>
    </w:p>
    <w:p>
      <w:pPr>
        <w:pStyle w:val="Heading1"/>
      </w:pPr>
      <w:r>
        <w:t>1. Executive Summary</w:t>
      </w:r>
    </w:p>
    <w:p>
      <w:r>
        <w:t>This proposal defines a reviewable architecture for a mobile-first tutorial application that supports the end-to-end safety incident workflow:</w:t>
      </w:r>
    </w:p>
    <w:p>
      <w:pPr>
        <w:pStyle w:val="ListNumber"/>
      </w:pPr>
      <w:r>
        <w:t>rapid incident reporting on site,</w:t>
      </w:r>
    </w:p>
    <w:p>
      <w:pPr>
        <w:pStyle w:val="ListNumber"/>
      </w:pPr>
      <w:r>
        <w:t>triage and notification by a safety lead,</w:t>
      </w:r>
    </w:p>
    <w:p>
      <w:pPr>
        <w:pStyle w:val="ListNumber"/>
      </w:pPr>
      <w:r>
        <w:t>corrective-action tracking through verified completion,</w:t>
      </w:r>
    </w:p>
    <w:p>
      <w:pPr>
        <w:pStyle w:val="ListNumber"/>
      </w:pPr>
      <w:r>
        <w:t>closure into a retained record suitable to support downstream statutory reporting.</w:t>
      </w:r>
    </w:p>
    <w:p>
      <w:r>
        <w:t>The architecture aligns with the selected stack:</w:t>
      </w:r>
    </w:p>
    <w:p>
      <w:pPr>
        <w:pStyle w:val="ListBullet"/>
      </w:pPr>
      <w:r>
        <w:rPr>
          <w:b/>
        </w:rPr>
        <w:t>UI:</w:t>
      </w:r>
      <w:r>
        <w:t xml:space="preserve"> Angular + Ionic</w:t>
      </w:r>
    </w:p>
    <w:p>
      <w:pPr>
        <w:pStyle w:val="ListBullet"/>
      </w:pPr>
      <w:r>
        <w:rPr>
          <w:b/>
        </w:rPr>
        <w:t>API:</w:t>
      </w:r>
      <w:r>
        <w:t xml:space="preserve"> Python + FastAPI</w:t>
      </w:r>
    </w:p>
    <w:p>
      <w:pPr>
        <w:pStyle w:val="ListBullet"/>
      </w:pPr>
      <w:r>
        <w:rPr>
          <w:b/>
        </w:rPr>
        <w:t>Database:</w:t>
      </w:r>
      <w:r>
        <w:t xml:space="preserve"> PostgreSQL</w:t>
      </w:r>
    </w:p>
    <w:p>
      <w:r>
        <w:t>It is designed for:</w:t>
      </w:r>
    </w:p>
    <w:p>
      <w:pPr>
        <w:pStyle w:val="ListBullet"/>
      </w:pPr>
      <w:r>
        <w:t>responsive mobile and desktop use,</w:t>
      </w:r>
    </w:p>
    <w:p>
      <w:pPr>
        <w:pStyle w:val="ListBullet"/>
      </w:pPr>
      <w:r>
        <w:t>secure handling of sensitive incident information,</w:t>
      </w:r>
    </w:p>
    <w:p>
      <w:pPr>
        <w:pStyle w:val="ListBullet"/>
      </w:pPr>
      <w:r>
        <w:t>clear workflow state transitions,</w:t>
      </w:r>
    </w:p>
    <w:p>
      <w:pPr>
        <w:pStyle w:val="ListBullet"/>
      </w:pPr>
      <w:r>
        <w:t>auditability,</w:t>
      </w:r>
    </w:p>
    <w:p>
      <w:pPr>
        <w:pStyle w:val="ListBullet"/>
      </w:pPr>
      <w:r>
        <w:t>automated testing of the main workflow,</w:t>
      </w:r>
    </w:p>
    <w:p>
      <w:pPr>
        <w:pStyle w:val="ListBullet"/>
      </w:pPr>
      <w:r>
        <w:t xml:space="preserve">deployment to a Dev environment with configuration externalized under </w:t>
      </w:r>
      <w:r>
        <w:rPr>
          <w:rFonts w:ascii="Consolas" w:hAnsi="Consolas"/>
          <w:color w:val="1F2937"/>
        </w:rPr>
        <w:t>config/</w:t>
      </w:r>
      <w:r>
        <w:t>.</w:t>
      </w:r>
    </w:p>
    <w:p>
      <w:r>
        <w:t>Because no standalone technical requirements or UX mockups were provided, this proposal derives both from the approved requirements artifact and the intake requirements text.</w:t>
      </w:r>
    </w:p>
    <w:p>
      <w:pPr>
        <w:pStyle w:val="Heading1"/>
      </w:pPr>
      <w:r>
        <w:t>Technical Requirements (Derived)</w:t>
      </w:r>
    </w:p>
    <w:p>
      <w:r>
        <w:t>The following minimum technical requirements are derived from the approved requirements artifact and intake document.</w:t>
      </w:r>
    </w:p>
    <w:p>
      <w:pPr>
        <w:pStyle w:val="Heading2"/>
      </w:pPr>
      <w:r>
        <w:t>Functional technical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t>TR-01</w:t>
            </w:r>
          </w:p>
        </w:tc>
        <w:tc>
          <w:tcPr>
            <w:tcW w:type="dxa" w:w="4320"/>
          </w:tcPr>
          <w:p>
            <w:r/>
            <w:r>
              <w:t>The system shall allow a user on a mobile device to create and submit an incident report with the minimum required fields in a streamlined flow intended to be completed in under one minute under normal conditions.</w:t>
            </w:r>
          </w:p>
        </w:tc>
      </w:tr>
      <w:tr>
        <w:tc>
          <w:tcPr>
            <w:tcW w:type="dxa" w:w="4320"/>
          </w:tcPr>
          <w:p>
            <w:r/>
            <w:r>
              <w:t>TR-02</w:t>
            </w:r>
          </w:p>
        </w:tc>
        <w:tc>
          <w:tcPr>
            <w:tcW w:type="dxa" w:w="4320"/>
          </w:tcPr>
          <w:p>
            <w:r/>
            <w:r>
              <w:t>The system shall support role-appropriate access for at least: incident reporter, safety lead, corrective-action owner, and read-only reviewer/auditor.</w:t>
            </w:r>
          </w:p>
        </w:tc>
      </w:tr>
      <w:tr>
        <w:tc>
          <w:tcPr>
            <w:tcW w:type="dxa" w:w="4320"/>
          </w:tcPr>
          <w:p>
            <w:r/>
            <w:r>
              <w:t>TR-03</w:t>
            </w:r>
          </w:p>
        </w:tc>
        <w:tc>
          <w:tcPr>
            <w:tcW w:type="dxa" w:w="4320"/>
          </w:tcPr>
          <w:p>
            <w:r/>
            <w:r>
              <w:t>The system shall allow a safety lead to triage an incident, assign severity/classification, record notifications, and move the incident into investigation.</w:t>
            </w:r>
          </w:p>
        </w:tc>
      </w:tr>
      <w:tr>
        <w:tc>
          <w:tcPr>
            <w:tcW w:type="dxa" w:w="4320"/>
          </w:tcPr>
          <w:p>
            <w:r/>
            <w:r>
              <w:t>TR-04</w:t>
            </w:r>
          </w:p>
        </w:tc>
        <w:tc>
          <w:tcPr>
            <w:tcW w:type="dxa" w:w="4320"/>
          </w:tcPr>
          <w:p>
            <w:r/>
            <w:r>
              <w:t>The system shall support investigation capture, including narrative findings, contributing factors, attachments or evidence references, and decision history.</w:t>
            </w:r>
          </w:p>
        </w:tc>
      </w:tr>
      <w:tr>
        <w:tc>
          <w:tcPr>
            <w:tcW w:type="dxa" w:w="4320"/>
          </w:tcPr>
          <w:p>
            <w:r/>
            <w:r>
              <w:t>TR-05</w:t>
            </w:r>
          </w:p>
        </w:tc>
        <w:tc>
          <w:tcPr>
            <w:tcW w:type="dxa" w:w="4320"/>
          </w:tcPr>
          <w:p>
            <w:r/>
            <w:r>
              <w:t>The system shall support creation, assignment, due dates, status tracking, completion notes, and verification outcomes for corrective actions.</w:t>
            </w:r>
          </w:p>
        </w:tc>
      </w:tr>
      <w:tr>
        <w:tc>
          <w:tcPr>
            <w:tcW w:type="dxa" w:w="4320"/>
          </w:tcPr>
          <w:p>
            <w:r/>
            <w:r>
              <w:t>TR-06</w:t>
            </w:r>
          </w:p>
        </w:tc>
        <w:tc>
          <w:tcPr>
            <w:tcW w:type="dxa" w:w="4320"/>
          </w:tcPr>
          <w:p>
            <w:r/>
            <w:r>
              <w:t>The system shall prevent incident closure until required workflow conditions are met, including completion or disposition of corrective actions and recorded verification.</w:t>
            </w:r>
          </w:p>
        </w:tc>
      </w:tr>
      <w:tr>
        <w:tc>
          <w:tcPr>
            <w:tcW w:type="dxa" w:w="4320"/>
          </w:tcPr>
          <w:p>
            <w:r/>
            <w:r>
              <w:t>TR-07</w:t>
            </w:r>
          </w:p>
        </w:tc>
        <w:tc>
          <w:tcPr>
            <w:tcW w:type="dxa" w:w="4320"/>
          </w:tcPr>
          <w:p>
            <w:r/>
            <w:r>
              <w:t>The system shall retain a closed incident record containing report, triage, notification, investigation, corrective-action, verification, and closure history.</w:t>
            </w:r>
          </w:p>
        </w:tc>
      </w:tr>
      <w:tr>
        <w:tc>
          <w:tcPr>
            <w:tcW w:type="dxa" w:w="4320"/>
          </w:tcPr>
          <w:p>
            <w:r/>
            <w:r>
              <w:t>TR-08</w:t>
            </w:r>
          </w:p>
        </w:tc>
        <w:tc>
          <w:tcPr>
            <w:tcW w:type="dxa" w:w="4320"/>
          </w:tcPr>
          <w:p>
            <w:r/>
            <w:r>
              <w:t>The system shall support export-ready or downstream-consumable closed records without implementing occupational health, insurance claims, or payroll workflows.</w:t>
            </w:r>
          </w:p>
        </w:tc>
      </w:tr>
      <w:tr>
        <w:tc>
          <w:tcPr>
            <w:tcW w:type="dxa" w:w="4320"/>
          </w:tcPr>
          <w:p>
            <w:r/>
            <w:r>
              <w:t>TR-09</w:t>
            </w:r>
          </w:p>
        </w:tc>
        <w:tc>
          <w:tcPr>
            <w:tcW w:type="dxa" w:w="4320"/>
          </w:tcPr>
          <w:p>
            <w:r/>
            <w:r>
              <w:t>The system shall provide clear validation, loading, success, failure, and authorization feedback in the UI.</w:t>
            </w:r>
          </w:p>
        </w:tc>
      </w:tr>
      <w:tr>
        <w:tc>
          <w:tcPr>
            <w:tcW w:type="dxa" w:w="4320"/>
          </w:tcPr>
          <w:p>
            <w:r/>
            <w:r>
              <w:t>TR-10</w:t>
            </w:r>
          </w:p>
        </w:tc>
        <w:tc>
          <w:tcPr>
            <w:tcW w:type="dxa" w:w="4320"/>
          </w:tcPr>
          <w:p>
            <w:r/>
            <w:r>
              <w:t>The system shall support realistic tutorial sample data clearly separated from runtime configuration and secrets.</w:t>
            </w:r>
          </w:p>
        </w:tc>
      </w:tr>
      <w:tr>
        <w:tc>
          <w:tcPr>
            <w:tcW w:type="dxa" w:w="4320"/>
          </w:tcPr>
          <w:p>
            <w:r/>
            <w:r>
              <w:t>TR-11</w:t>
            </w:r>
          </w:p>
        </w:tc>
        <w:tc>
          <w:tcPr>
            <w:tcW w:type="dxa" w:w="4320"/>
          </w:tcPr>
          <w:p>
            <w:r/>
            <w:r>
              <w:t>The system shall expose API endpoints for all primary workflow actions and enforce server-side validation independent of the client.</w:t>
            </w:r>
          </w:p>
        </w:tc>
      </w:tr>
      <w:tr>
        <w:tc>
          <w:tcPr>
            <w:tcW w:type="dxa" w:w="4320"/>
          </w:tcPr>
          <w:p>
            <w:r/>
            <w:r>
              <w:t>TR-12</w:t>
            </w:r>
          </w:p>
        </w:tc>
        <w:tc>
          <w:tcPr>
            <w:tcW w:type="dxa" w:w="4320"/>
          </w:tcPr>
          <w:p>
            <w:r/>
            <w:r>
              <w:t>The system shall include automated tests for the main end-to-end workflow and core API/domain behaviors.</w:t>
            </w:r>
          </w:p>
        </w:tc>
      </w:tr>
    </w:tbl>
    <w:p/>
    <w:p>
      <w:pPr>
        <w:pStyle w:val="Heading2"/>
      </w:pPr>
      <w:r>
        <w:t>Non-functional technical requirements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/>
            <w:r>
              <w:t>NFR-01</w:t>
            </w:r>
          </w:p>
        </w:tc>
        <w:tc>
          <w:tcPr>
            <w:tcW w:type="dxa" w:w="4320"/>
          </w:tcPr>
          <w:p>
            <w:r/>
            <w:r>
              <w:t>The UI shall be responsive and usable on mobile and desktop screen sizes.</w:t>
            </w:r>
          </w:p>
        </w:tc>
      </w:tr>
      <w:tr>
        <w:tc>
          <w:tcPr>
            <w:tcW w:type="dxa" w:w="4320"/>
          </w:tcPr>
          <w:p>
            <w:r/>
            <w:r>
              <w:t>NFR-02</w:t>
            </w:r>
          </w:p>
        </w:tc>
        <w:tc>
          <w:tcPr>
            <w:tcW w:type="dxa" w:w="4320"/>
          </w:tcPr>
          <w:p>
            <w:r/>
            <w:r>
              <w:t>The architecture shall be mobile-first and optimized for low-friction data entry.</w:t>
            </w:r>
          </w:p>
        </w:tc>
      </w:tr>
      <w:tr>
        <w:tc>
          <w:tcPr>
            <w:tcW w:type="dxa" w:w="4320"/>
          </w:tcPr>
          <w:p>
            <w:r/>
            <w:r>
              <w:t>NFR-03</w:t>
            </w:r>
          </w:p>
        </w:tc>
        <w:tc>
          <w:tcPr>
            <w:tcW w:type="dxa" w:w="4320"/>
          </w:tcPr>
          <w:p>
            <w:r/>
            <w:r>
              <w:t>Sensitive information shall be protected in transit and at rest.</w:t>
            </w:r>
          </w:p>
        </w:tc>
      </w:tr>
      <w:tr>
        <w:tc>
          <w:tcPr>
            <w:tcW w:type="dxa" w:w="4320"/>
          </w:tcPr>
          <w:p>
            <w:r/>
            <w:r>
              <w:t>NFR-04</w:t>
            </w:r>
          </w:p>
        </w:tc>
        <w:tc>
          <w:tcPr>
            <w:tcW w:type="dxa" w:w="4320"/>
          </w:tcPr>
          <w:p>
            <w:r/>
            <w:r>
              <w:t>The system shall maintain an audit trail of significant workflow actions and status changes.</w:t>
            </w:r>
          </w:p>
        </w:tc>
      </w:tr>
      <w:tr>
        <w:tc>
          <w:tcPr>
            <w:tcW w:type="dxa" w:w="4320"/>
          </w:tcPr>
          <w:p>
            <w:r/>
            <w:r>
              <w:t>NFR-05</w:t>
            </w:r>
          </w:p>
        </w:tc>
        <w:tc>
          <w:tcPr>
            <w:tcW w:type="dxa" w:w="4320"/>
          </w:tcPr>
          <w:p>
            <w:r/>
            <w:r>
              <w:t>Authentication shall be centralized and authorization shall be role-based.</w:t>
            </w:r>
          </w:p>
        </w:tc>
      </w:tr>
      <w:tr>
        <w:tc>
          <w:tcPr>
            <w:tcW w:type="dxa" w:w="4320"/>
          </w:tcPr>
          <w:p>
            <w:r/>
            <w:r>
              <w:t>NFR-06</w:t>
            </w:r>
          </w:p>
        </w:tc>
        <w:tc>
          <w:tcPr>
            <w:tcW w:type="dxa" w:w="4320"/>
          </w:tcPr>
          <w:p>
            <w:r/>
            <w:r>
              <w:t xml:space="preserve">Configuration values such as endpoints, feature flags, retention settings, and timeouts shall be externalized into JSON files under </w:t>
            </w:r>
            <w:r>
              <w:rPr>
                <w:rFonts w:ascii="Consolas" w:hAnsi="Consolas"/>
                <w:color w:val="1F2937"/>
              </w:rPr>
              <w:t>config/</w:t>
            </w:r>
            <w:r>
              <w:t xml:space="preserve"> and read at runtime.</w:t>
            </w:r>
          </w:p>
        </w:tc>
      </w:tr>
      <w:tr>
        <w:tc>
          <w:tcPr>
            <w:tcW w:type="dxa" w:w="4320"/>
          </w:tcPr>
          <w:p>
            <w:r/>
            <w:r>
              <w:t>NFR-07</w:t>
            </w:r>
          </w:p>
        </w:tc>
        <w:tc>
          <w:tcPr>
            <w:tcW w:type="dxa" w:w="4320"/>
          </w:tcPr>
          <w:p>
            <w:r/>
            <w:r>
              <w:t>The solution shall be deployable to the Dev environment using automated CI/CD.</w:t>
            </w:r>
          </w:p>
        </w:tc>
      </w:tr>
      <w:tr>
        <w:tc>
          <w:tcPr>
            <w:tcW w:type="dxa" w:w="4320"/>
          </w:tcPr>
          <w:p>
            <w:r/>
            <w:r>
              <w:t>NFR-08</w:t>
            </w:r>
          </w:p>
        </w:tc>
        <w:tc>
          <w:tcPr>
            <w:tcW w:type="dxa" w:w="4320"/>
          </w:tcPr>
          <w:p>
            <w:r/>
            <w:r>
              <w:t>The application shall emit structured logs and basic operational telemetry for troubleshooting in Dev.</w:t>
            </w:r>
          </w:p>
        </w:tc>
      </w:tr>
      <w:tr>
        <w:tc>
          <w:tcPr>
            <w:tcW w:type="dxa" w:w="4320"/>
          </w:tcPr>
          <w:p>
            <w:r/>
            <w:r>
              <w:t>NFR-09</w:t>
            </w:r>
          </w:p>
        </w:tc>
        <w:tc>
          <w:tcPr>
            <w:tcW w:type="dxa" w:w="4320"/>
          </w:tcPr>
          <w:p>
            <w:r/>
            <w:r>
              <w:t>The design shall support future integration with downstream systems through explicit integration boundaries rather than direct coupling to tutorial-only logic.</w:t>
            </w:r>
          </w:p>
        </w:tc>
      </w:tr>
      <w:tr>
        <w:tc>
          <w:tcPr>
            <w:tcW w:type="dxa" w:w="4320"/>
          </w:tcPr>
          <w:p>
            <w:r/>
            <w:r>
              <w:t>NFR-10</w:t>
            </w:r>
          </w:p>
        </w:tc>
        <w:tc>
          <w:tcPr>
            <w:tcW w:type="dxa" w:w="4320"/>
          </w:tcPr>
          <w:p>
            <w:r/>
            <w:r>
              <w:t>The data model shall support referential integrity, workflow consistency, and traceable history.</w:t>
            </w:r>
          </w:p>
        </w:tc>
      </w:tr>
    </w:tbl>
    <w:p/>
    <w:p>
      <w:pPr>
        <w:pStyle w:val="Heading2"/>
      </w:pPr>
      <w:r>
        <w:t>Assumptions requiring reviewer confirmation</w:t>
      </w:r>
    </w:p>
    <w:p>
      <w:pPr>
        <w:pStyle w:val="ListNumber"/>
      </w:pPr>
      <w:r>
        <w:rPr>
          <w:b/>
        </w:rPr>
        <w:t>Identity provider</w:t>
      </w:r>
      <w:r>
        <w:t xml:space="preserve"> is not specified in the approved artifacts; this proposal assumes an enterprise identity provider compatible with OAuth2/OIDC, with Microsoft Entra ID preferred for Azure-hosted Dev deployment.</w:t>
      </w:r>
    </w:p>
    <w:p>
      <w:pPr>
        <w:pStyle w:val="ListNumber"/>
      </w:pPr>
      <w:r>
        <w:rPr>
          <w:b/>
        </w:rPr>
        <w:t>Attachment storage</w:t>
      </w:r>
      <w:r>
        <w:t xml:space="preserve"> is required logically for evidence references, but the intake does not explicitly require binary file upload in the first release. This proposal supports metadata and an abstraction for attachments; enabling full object storage upload may require explicit approval if desired in scope.</w:t>
      </w:r>
    </w:p>
    <w:p>
      <w:pPr>
        <w:pStyle w:val="ListNumber"/>
      </w:pPr>
      <w:r>
        <w:rPr>
          <w:b/>
        </w:rPr>
        <w:t>Offline-first behavior</w:t>
      </w:r>
      <w:r>
        <w:t xml:space="preserve"> is not explicitly required. This proposal supports mobile-responsive online use, not full offline synchronization.</w:t>
      </w:r>
    </w:p>
    <w:p>
      <w:pPr>
        <w:pStyle w:val="ListNumber"/>
      </w:pPr>
      <w:r>
        <w:rPr>
          <w:b/>
        </w:rPr>
        <w:t>Statutory reporting output</w:t>
      </w:r>
      <w:r>
        <w:t xml:space="preserve"> is interpreted as a complete retained record and export-ready data structure, not generation of jurisdiction-specific regulatory forms.</w:t>
      </w:r>
    </w:p>
    <w:p>
      <w:pPr>
        <w:pStyle w:val="ListNumber"/>
      </w:pPr>
      <w:r>
        <w:rPr>
          <w:b/>
        </w:rPr>
        <w:t>Notification delivery</w:t>
      </w:r>
      <w:r>
        <w:t xml:space="preserve"> is modeled as recorded notification actions and pluggable outbound integration; actual email/SMS provider enablement may require separate approval depending on environment readiness.</w:t>
      </w:r>
    </w:p>
    <w:p>
      <w:pPr>
        <w:pStyle w:val="ListNumber"/>
      </w:pPr>
      <w:r>
        <w:rPr>
          <w:b/>
        </w:rPr>
        <w:t>PII classification policy</w:t>
      </w:r>
      <w:r>
        <w:t xml:space="preserve"> is not provided; this proposal treats incident and person-related data as sensitive by default.</w:t>
      </w:r>
    </w:p>
    <w:p>
      <w:pPr>
        <w:pStyle w:val="Heading1"/>
      </w:pPr>
      <w:r>
        <w:t>UX Mockups (Derived)</w:t>
      </w:r>
    </w:p>
    <w:p>
      <w:r>
        <w:t>No UX mockups were provided, so the following derived UX structure is proposed from the approved requirements.</w:t>
      </w:r>
    </w:p>
    <w:p>
      <w:pPr>
        <w:pStyle w:val="Heading2"/>
      </w:pPr>
      <w:r>
        <w:t>Primary screens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Primary users</w:t>
            </w:r>
          </w:p>
        </w:tc>
      </w:tr>
      <w:tr>
        <w:tc>
          <w:tcPr>
            <w:tcW w:type="dxa" w:w="2880"/>
          </w:tcPr>
          <w:p>
            <w:r/>
            <w:r>
              <w:t>Sign-in</w:t>
            </w:r>
          </w:p>
        </w:tc>
        <w:tc>
          <w:tcPr>
            <w:tcW w:type="dxa" w:w="2880"/>
          </w:tcPr>
          <w:p>
            <w:r/>
            <w:r>
              <w:t>Authenticate and establish role context</w:t>
            </w:r>
          </w:p>
        </w:tc>
        <w:tc>
          <w:tcPr>
            <w:tcW w:type="dxa" w:w="2880"/>
          </w:tcPr>
          <w:p>
            <w:r/>
            <w:r>
              <w:t>All</w:t>
            </w:r>
          </w:p>
        </w:tc>
      </w:tr>
      <w:tr>
        <w:tc>
          <w:tcPr>
            <w:tcW w:type="dxa" w:w="2880"/>
          </w:tcPr>
          <w:p>
            <w:r/>
            <w:r>
              <w:t>My Dashboard</w:t>
            </w:r>
          </w:p>
        </w:tc>
        <w:tc>
          <w:tcPr>
            <w:tcW w:type="dxa" w:w="2880"/>
          </w:tcPr>
          <w:p>
            <w:r/>
            <w:r>
              <w:t>Show incidents requiring attention, recent reports, assigned actions</w:t>
            </w:r>
          </w:p>
        </w:tc>
        <w:tc>
          <w:tcPr>
            <w:tcW w:type="dxa" w:w="2880"/>
          </w:tcPr>
          <w:p>
            <w:r/>
            <w:r>
              <w:t>All role-filtered</w:t>
            </w:r>
          </w:p>
        </w:tc>
      </w:tr>
      <w:tr>
        <w:tc>
          <w:tcPr>
            <w:tcW w:type="dxa" w:w="2880"/>
          </w:tcPr>
          <w:p>
            <w:r/>
            <w:r>
              <w:t>Report Incident</w:t>
            </w:r>
          </w:p>
        </w:tc>
        <w:tc>
          <w:tcPr>
            <w:tcW w:type="dxa" w:w="2880"/>
          </w:tcPr>
          <w:p>
            <w:r/>
            <w:r>
              <w:t>Fast mobile-first incident submission</w:t>
            </w:r>
          </w:p>
        </w:tc>
        <w:tc>
          <w:tcPr>
            <w:tcW w:type="dxa" w:w="2880"/>
          </w:tcPr>
          <w:p>
            <w:r/>
            <w:r>
              <w:t>Reporter</w:t>
            </w:r>
          </w:p>
        </w:tc>
      </w:tr>
      <w:tr>
        <w:tc>
          <w:tcPr>
            <w:tcW w:type="dxa" w:w="2880"/>
          </w:tcPr>
          <w:p>
            <w:r/>
            <w:r>
              <w:t>Incident Details</w:t>
            </w:r>
          </w:p>
        </w:tc>
        <w:tc>
          <w:tcPr>
            <w:tcW w:type="dxa" w:w="2880"/>
          </w:tcPr>
          <w:p>
            <w:r/>
            <w:r>
              <w:t>View incident summary, status, timeline, and related records</w:t>
            </w:r>
          </w:p>
        </w:tc>
        <w:tc>
          <w:tcPr>
            <w:tcW w:type="dxa" w:w="2880"/>
          </w:tcPr>
          <w:p>
            <w:r/>
            <w:r>
              <w:t>All authorized users</w:t>
            </w:r>
          </w:p>
        </w:tc>
      </w:tr>
      <w:tr>
        <w:tc>
          <w:tcPr>
            <w:tcW w:type="dxa" w:w="2880"/>
          </w:tcPr>
          <w:p>
            <w:r/>
            <w:r>
              <w:t>Triage &amp; Notifications</w:t>
            </w:r>
          </w:p>
        </w:tc>
        <w:tc>
          <w:tcPr>
            <w:tcW w:type="dxa" w:w="2880"/>
          </w:tcPr>
          <w:p>
            <w:r/>
            <w:r>
              <w:t>Classify incident, assign lead, record notifications</w:t>
            </w:r>
          </w:p>
        </w:tc>
        <w:tc>
          <w:tcPr>
            <w:tcW w:type="dxa" w:w="2880"/>
          </w:tcPr>
          <w:p>
            <w:r/>
            <w:r>
              <w:t>Safety lead</w:t>
            </w:r>
          </w:p>
        </w:tc>
      </w:tr>
      <w:tr>
        <w:tc>
          <w:tcPr>
            <w:tcW w:type="dxa" w:w="2880"/>
          </w:tcPr>
          <w:p>
            <w:r/>
            <w:r>
              <w:t>Investigation</w:t>
            </w:r>
          </w:p>
        </w:tc>
        <w:tc>
          <w:tcPr>
            <w:tcW w:type="dxa" w:w="2880"/>
          </w:tcPr>
          <w:p>
            <w:r/>
            <w:r>
              <w:t>Capture findings, causes, notes, evidence references</w:t>
            </w:r>
          </w:p>
        </w:tc>
        <w:tc>
          <w:tcPr>
            <w:tcW w:type="dxa" w:w="2880"/>
          </w:tcPr>
          <w:p>
            <w:r/>
            <w:r>
              <w:t>Safety lead / investigator</w:t>
            </w:r>
          </w:p>
        </w:tc>
      </w:tr>
      <w:tr>
        <w:tc>
          <w:tcPr>
            <w:tcW w:type="dxa" w:w="2880"/>
          </w:tcPr>
          <w:p>
            <w:r/>
            <w:r>
              <w:t>Corrective Actions</w:t>
            </w:r>
          </w:p>
        </w:tc>
        <w:tc>
          <w:tcPr>
            <w:tcW w:type="dxa" w:w="2880"/>
          </w:tcPr>
          <w:p>
            <w:r/>
            <w:r>
              <w:t>Create, assign, update, verify actions</w:t>
            </w:r>
          </w:p>
        </w:tc>
        <w:tc>
          <w:tcPr>
            <w:tcW w:type="dxa" w:w="2880"/>
          </w:tcPr>
          <w:p>
            <w:r/>
            <w:r>
              <w:t>Safety lead / action owner / verifier</w:t>
            </w:r>
          </w:p>
        </w:tc>
      </w:tr>
      <w:tr>
        <w:tc>
          <w:tcPr>
            <w:tcW w:type="dxa" w:w="2880"/>
          </w:tcPr>
          <w:p>
            <w:r/>
            <w:r>
              <w:t>Closure Review</w:t>
            </w:r>
          </w:p>
        </w:tc>
        <w:tc>
          <w:tcPr>
            <w:tcW w:type="dxa" w:w="2880"/>
          </w:tcPr>
          <w:p>
            <w:r/>
            <w:r>
              <w:t>Validate completion criteria and close incident</w:t>
            </w:r>
          </w:p>
        </w:tc>
        <w:tc>
          <w:tcPr>
            <w:tcW w:type="dxa" w:w="2880"/>
          </w:tcPr>
          <w:p>
            <w:r/>
            <w:r>
              <w:t>Safety lead / approver</w:t>
            </w:r>
          </w:p>
        </w:tc>
      </w:tr>
      <w:tr>
        <w:tc>
          <w:tcPr>
            <w:tcW w:type="dxa" w:w="2880"/>
          </w:tcPr>
          <w:p>
            <w:r/>
            <w:r>
              <w:t>Closed Record View</w:t>
            </w:r>
          </w:p>
        </w:tc>
        <w:tc>
          <w:tcPr>
            <w:tcW w:type="dxa" w:w="2880"/>
          </w:tcPr>
          <w:p>
            <w:r/>
            <w:r>
              <w:t>Read-only consolidated record for downstream support/export</w:t>
            </w:r>
          </w:p>
        </w:tc>
        <w:tc>
          <w:tcPr>
            <w:tcW w:type="dxa" w:w="2880"/>
          </w:tcPr>
          <w:p>
            <w:r/>
            <w:r>
              <w:t>Reviewer / auditor</w:t>
            </w:r>
          </w:p>
        </w:tc>
      </w:tr>
      <w:tr>
        <w:tc>
          <w:tcPr>
            <w:tcW w:type="dxa" w:w="2880"/>
          </w:tcPr>
          <w:p>
            <w:r/>
            <w:r>
              <w:t>Administration / Reference Data</w:t>
            </w:r>
          </w:p>
        </w:tc>
        <w:tc>
          <w:tcPr>
            <w:tcW w:type="dxa" w:w="2880"/>
          </w:tcPr>
          <w:p>
            <w:r/>
            <w:r>
              <w:t>Manage tutorial sample reference values if included in scope</w:t>
            </w:r>
          </w:p>
        </w:tc>
        <w:tc>
          <w:tcPr>
            <w:tcW w:type="dxa" w:w="2880"/>
          </w:tcPr>
          <w:p>
            <w:r/>
            <w:r>
              <w:t>Admin</w:t>
            </w:r>
          </w:p>
        </w:tc>
      </w:tr>
    </w:tbl>
    <w:p/>
    <w:p>
      <w:pPr>
        <w:pStyle w:val="Heading2"/>
      </w:pPr>
      <w:r>
        <w:t>Navigation model</w:t>
      </w:r>
    </w:p>
    <w:p>
      <w:pPr>
        <w:pStyle w:val="ListBullet"/>
      </w:pPr>
      <w:r>
        <w:rPr>
          <w:b/>
        </w:rPr>
        <w:t>Mobile:</w:t>
      </w:r>
      <w:r>
        <w:t xml:space="preserve"> bottom tab or compact menu for Dashboard, Report, Assigned Actions, Profile; deep-linked workflow pages for incident-specific tasks.</w:t>
      </w:r>
    </w:p>
    <w:p>
      <w:pPr>
        <w:pStyle w:val="ListBullet"/>
      </w:pPr>
      <w:r>
        <w:rPr>
          <w:b/>
        </w:rPr>
        <w:t>Desktop:</w:t>
      </w:r>
      <w:r>
        <w:t xml:space="preserve"> left-side navigation with dashboard and work queues; content area for detail views.</w:t>
      </w:r>
    </w:p>
    <w:p>
      <w:pPr>
        <w:pStyle w:val="ListBullet"/>
      </w:pPr>
      <w:r>
        <w:rPr>
          <w:b/>
        </w:rPr>
        <w:t>Contextual navigation:</w:t>
      </w:r>
      <w:r>
        <w:t xml:space="preserve"> incident detail page acts as the hub with tabs/segments:</w:t>
      </w:r>
    </w:p>
    <w:p>
      <w:pPr>
        <w:pStyle w:val="ListBullet2"/>
      </w:pPr>
      <w:r>
        <w:t>Summary</w:t>
      </w:r>
    </w:p>
    <w:p>
      <w:pPr>
        <w:pStyle w:val="ListBullet2"/>
      </w:pPr>
      <w:r>
        <w:t>Triage</w:t>
      </w:r>
    </w:p>
    <w:p>
      <w:pPr>
        <w:pStyle w:val="ListBullet2"/>
      </w:pPr>
      <w:r>
        <w:t>Investigation</w:t>
      </w:r>
    </w:p>
    <w:p>
      <w:pPr>
        <w:pStyle w:val="ListBullet2"/>
      </w:pPr>
      <w:r>
        <w:t>Actions</w:t>
      </w:r>
    </w:p>
    <w:p>
      <w:pPr>
        <w:pStyle w:val="ListBullet2"/>
      </w:pPr>
      <w:r>
        <w:t>Timeline</w:t>
      </w:r>
    </w:p>
    <w:p>
      <w:pPr>
        <w:pStyle w:val="ListBullet2"/>
      </w:pPr>
      <w:r>
        <w:t>Closure</w:t>
      </w:r>
    </w:p>
    <w:p>
      <w:pPr>
        <w:pStyle w:val="Heading2"/>
      </w:pPr>
      <w:r>
        <w:t>Layout principles</w:t>
      </w:r>
    </w:p>
    <w:p>
      <w:pPr>
        <w:pStyle w:val="ListBullet"/>
      </w:pPr>
      <w:r>
        <w:t>Mobile-first forms with:</w:t>
      </w:r>
    </w:p>
    <w:p>
      <w:pPr>
        <w:pStyle w:val="ListBullet2"/>
      </w:pPr>
      <w:r>
        <w:t>large touch targets,</w:t>
      </w:r>
    </w:p>
    <w:p>
      <w:pPr>
        <w:pStyle w:val="ListBullet2"/>
      </w:pPr>
      <w:r>
        <w:t>progressive disclosure,</w:t>
      </w:r>
    </w:p>
    <w:p>
      <w:pPr>
        <w:pStyle w:val="ListBullet2"/>
      </w:pPr>
      <w:r>
        <w:t>minimal required fields on initial report,</w:t>
      </w:r>
    </w:p>
    <w:p>
      <w:pPr>
        <w:pStyle w:val="ListBullet2"/>
      </w:pPr>
      <w:r>
        <w:t>save/submit confirmation,</w:t>
      </w:r>
    </w:p>
    <w:p>
      <w:pPr>
        <w:pStyle w:val="ListBullet2"/>
      </w:pPr>
      <w:r>
        <w:t>inline validation.</w:t>
      </w:r>
    </w:p>
    <w:p>
      <w:pPr>
        <w:pStyle w:val="ListBullet"/>
      </w:pPr>
      <w:r>
        <w:t>Timeline-based incident detail view to make workflow history understandable.</w:t>
      </w:r>
    </w:p>
    <w:p>
      <w:pPr>
        <w:pStyle w:val="ListBullet"/>
      </w:pPr>
      <w:r>
        <w:t>Status badges and due-date indicators for corrective actions.</w:t>
      </w:r>
    </w:p>
    <w:p>
      <w:pPr>
        <w:pStyle w:val="ListBullet"/>
      </w:pPr>
      <w:r>
        <w:t>Clear empty states, loading states, and error banners.</w:t>
      </w:r>
    </w:p>
    <w:p>
      <w:pPr>
        <w:pStyle w:val="ListBullet"/>
      </w:pPr>
      <w:r>
        <w:t>Read-only closure record optimized for review and export.</w:t>
      </w:r>
    </w:p>
    <w:p>
      <w:pPr>
        <w:pStyle w:val="Heading2"/>
      </w:pPr>
      <w:r>
        <w:t>Derived key form fields</w:t>
      </w:r>
    </w:p>
    <w:p>
      <w:r>
        <w:t>These are proposed domain-derived fields and should be confirmed during review:</w:t>
      </w:r>
    </w:p>
    <w:p>
      <w:pPr>
        <w:pStyle w:val="ListBullet"/>
      </w:pPr>
      <w:r>
        <w:rPr>
          <w:b/>
        </w:rPr>
        <w:t>Incident report:</w:t>
      </w:r>
      <w:r>
        <w:t xml:space="preserve"> date/time, location, incident type, brief description, people involved, immediate severity, immediate actions taken, reporter identity/contact, optional evidence reference.</w:t>
      </w:r>
    </w:p>
    <w:p>
      <w:pPr>
        <w:pStyle w:val="ListBullet"/>
      </w:pPr>
      <w:r>
        <w:rPr>
          <w:b/>
        </w:rPr>
        <w:t>Triage:</w:t>
      </w:r>
      <w:r>
        <w:t xml:space="preserve"> classification, priority/severity, assigned safety lead, notification required, notification records, investigation required.</w:t>
      </w:r>
    </w:p>
    <w:p>
      <w:pPr>
        <w:pStyle w:val="ListBullet"/>
      </w:pPr>
      <w:r>
        <w:rPr>
          <w:b/>
        </w:rPr>
        <w:t>Investigation:</w:t>
      </w:r>
      <w:r>
        <w:t xml:space="preserve"> findings summary, contributing factors, root cause notes, evidence references, recommended actions.</w:t>
      </w:r>
    </w:p>
    <w:p>
      <w:pPr>
        <w:pStyle w:val="ListBullet"/>
      </w:pPr>
      <w:r>
        <w:rPr>
          <w:b/>
        </w:rPr>
        <w:t>Corrective action:</w:t>
      </w:r>
      <w:r>
        <w:t xml:space="preserve"> title, description, owner, due date, status, completion note, verification result, verifier, verification date.</w:t>
      </w:r>
    </w:p>
    <w:p>
      <w:pPr>
        <w:pStyle w:val="ListBullet"/>
      </w:pPr>
      <w:r>
        <w:rPr>
          <w:b/>
        </w:rPr>
        <w:t>Closure:</w:t>
      </w:r>
      <w:r>
        <w:t xml:space="preserve"> closure summary, lessons learned, closure decision, closed by, closed date.</w:t>
      </w:r>
    </w:p>
    <w:p>
      <w:pPr>
        <w:pStyle w:val="Heading1"/>
      </w:pPr>
      <w:r>
        <w:t>2. Architecture Drivers</w:t>
      </w:r>
    </w:p>
    <w:p>
      <w:pPr>
        <w:pStyle w:val="Heading2"/>
      </w:pPr>
      <w:r>
        <w:t>Primary drivers</w:t>
      </w:r>
    </w:p>
    <w:p>
      <w:pPr>
        <w:pStyle w:val="ListBullet"/>
      </w:pPr>
      <w:r>
        <w:t>Mobile-first reporting speed</w:t>
      </w:r>
    </w:p>
    <w:p>
      <w:pPr>
        <w:pStyle w:val="ListBullet"/>
      </w:pPr>
      <w:r>
        <w:t>Workflow traceability and auditability</w:t>
      </w:r>
    </w:p>
    <w:p>
      <w:pPr>
        <w:pStyle w:val="ListBullet"/>
      </w:pPr>
      <w:r>
        <w:t>Role-based access to sensitive records</w:t>
      </w:r>
    </w:p>
    <w:p>
      <w:pPr>
        <w:pStyle w:val="ListBullet"/>
      </w:pPr>
      <w:r>
        <w:t>Clear separation between tutorial app scope and downstream systems</w:t>
      </w:r>
    </w:p>
    <w:p>
      <w:pPr>
        <w:pStyle w:val="ListBullet"/>
      </w:pPr>
      <w:r>
        <w:t>Fast implementation using selected stack</w:t>
      </w:r>
    </w:p>
    <w:p>
      <w:pPr>
        <w:pStyle w:val="ListBullet"/>
      </w:pPr>
      <w:r>
        <w:t>Dev-friendly deployment and observability</w:t>
      </w:r>
    </w:p>
    <w:p>
      <w:pPr>
        <w:pStyle w:val="Heading2"/>
      </w:pPr>
      <w:r>
        <w:t>Constraints</w:t>
      </w:r>
    </w:p>
    <w:p>
      <w:pPr>
        <w:pStyle w:val="ListBullet"/>
      </w:pPr>
      <w:r>
        <w:t>Must use Angular + Ionic, FastAPI, PostgreSQL</w:t>
      </w:r>
    </w:p>
    <w:p>
      <w:pPr>
        <w:pStyle w:val="ListBullet"/>
      </w:pPr>
      <w:r>
        <w:t>Must not embed secrets or environment literals in code</w:t>
      </w:r>
    </w:p>
    <w:p>
      <w:pPr>
        <w:pStyle w:val="ListBullet"/>
      </w:pPr>
      <w:r>
        <w:t>Must support automated tests</w:t>
      </w:r>
    </w:p>
    <w:p>
      <w:pPr>
        <w:pStyle w:val="ListBullet"/>
      </w:pPr>
      <w:r>
        <w:t>Must remain business-agnostic in implementation patterns even though this tutorial uses incident terminology from the approved project context</w:t>
      </w:r>
    </w:p>
    <w:p>
      <w:pPr>
        <w:pStyle w:val="Heading1"/>
      </w:pPr>
      <w:r>
        <w:t>3. Proposed Architecture Overview</w:t>
      </w:r>
    </w:p>
    <w:p>
      <w:r>
        <w:t>A modular three-tier web architecture is proposed:</w:t>
      </w:r>
    </w:p>
    <w:p>
      <w:pPr>
        <w:pStyle w:val="ListNumber"/>
      </w:pPr>
      <w:r>
        <w:rPr>
          <w:b/>
        </w:rPr>
        <w:t>Angular + Ionic SPA</w:t>
      </w:r>
    </w:p>
    <w:p>
      <w:pPr>
        <w:pStyle w:val="ListBullet2"/>
      </w:pPr>
      <w:r>
        <w:t>responsive mobile/desktop UI</w:t>
      </w:r>
    </w:p>
    <w:p>
      <w:pPr>
        <w:pStyle w:val="ListBullet2"/>
      </w:pPr>
      <w:r>
        <w:t>role-aware workflow screens</w:t>
      </w:r>
    </w:p>
    <w:p>
      <w:pPr>
        <w:pStyle w:val="ListBullet2"/>
      </w:pPr>
      <w:r>
        <w:t>communicates with backend via REST APIs</w:t>
      </w:r>
    </w:p>
    <w:p>
      <w:pPr>
        <w:pStyle w:val="ListBullet2"/>
      </w:pPr>
      <w:r>
        <w:t>uses OIDC/OAuth2 authentication</w:t>
      </w:r>
    </w:p>
    <w:p>
      <w:pPr>
        <w:pStyle w:val="ListNumber"/>
      </w:pPr>
      <w:r>
        <w:rPr>
          <w:b/>
        </w:rPr>
        <w:t>FastAPI backend</w:t>
      </w:r>
    </w:p>
    <w:p>
      <w:pPr>
        <w:pStyle w:val="ListBullet2"/>
      </w:pPr>
      <w:r>
        <w:t>exposes workflow and query endpoints</w:t>
      </w:r>
    </w:p>
    <w:p>
      <w:pPr>
        <w:pStyle w:val="ListBullet2"/>
      </w:pPr>
      <w:r>
        <w:t>enforces validation, authorization, and workflow rules</w:t>
      </w:r>
    </w:p>
    <w:p>
      <w:pPr>
        <w:pStyle w:val="ListBullet2"/>
      </w:pPr>
      <w:r>
        <w:t>persists transactional data to PostgreSQL</w:t>
      </w:r>
    </w:p>
    <w:p>
      <w:pPr>
        <w:pStyle w:val="ListBullet2"/>
      </w:pPr>
      <w:r>
        <w:t>emits audit events and operational telemetry</w:t>
      </w:r>
    </w:p>
    <w:p>
      <w:pPr>
        <w:pStyle w:val="ListBullet2"/>
      </w:pPr>
      <w:r>
        <w:t>integrates with identity, notification, and downstream export boundaries</w:t>
      </w:r>
    </w:p>
    <w:p>
      <w:pPr>
        <w:pStyle w:val="ListNumber"/>
      </w:pPr>
      <w:r>
        <w:rPr>
          <w:b/>
        </w:rPr>
        <w:t>PostgreSQL database</w:t>
      </w:r>
    </w:p>
    <w:p>
      <w:pPr>
        <w:pStyle w:val="ListBullet2"/>
      </w:pPr>
      <w:r>
        <w:t>stores incidents, actions, workflow states, audit history, and reference data</w:t>
      </w:r>
    </w:p>
    <w:p>
      <w:pPr>
        <w:pStyle w:val="ListBullet2"/>
      </w:pPr>
      <w:r>
        <w:t>supports relational integrity and reporting-oriented queries</w:t>
      </w:r>
    </w:p>
    <w:p>
      <w:r>
        <w:t>Supporting platform services include identity, observability, CI/CD, and hosting.</w:t>
      </w:r>
    </w:p>
    <w:p>
      <w:pPr>
        <w:pStyle w:val="Heading1"/>
      </w:pPr>
      <w:r>
        <w:t>4. Context View</w:t>
      </w:r>
    </w:p>
    <w:p>
      <w:pPr>
        <w:pStyle w:val="Heading2"/>
      </w:pPr>
      <w:r>
        <w:t>System context</w:t>
      </w:r>
    </w:p>
    <w:p>
      <w:pPr>
        <w:shd w:val="clear" w:fill="F3F5F8"/>
      </w:pPr>
      <w:r>
        <w:rPr>
          <w:rFonts w:ascii="Consolas" w:hAnsi="Consolas"/>
          <w:sz w:val="18"/>
        </w:rPr>
        <w:t>[Reporter / Worker]</w:t>
        <w:br/>
        <w:t xml:space="preserve">    \</w:t>
        <w:br/>
        <w:t xml:space="preserve">     \ uses</w:t>
        <w:br/>
        <w:t xml:space="preserve">      \</w:t>
        <w:br/>
        <w:t xml:space="preserve">   [Tutorial Safety Incident Reporting UI] ----&gt; [Identity Provider]</w:t>
        <w:br/>
        <w:t xml:space="preserve">                |</w:t>
        <w:br/>
        <w:t xml:space="preserve">                v</w:t>
        <w:br/>
        <w:t xml:space="preserve">      [Tutorial Safety Incident Reporting API]</w:t>
        <w:br/>
        <w:t xml:space="preserve">          |        |         |</w:t>
        <w:br/>
        <w:t xml:space="preserve">          |        |         +----&gt; [Notification Service / Provider]</w:t>
        <w:br/>
        <w:t xml:space="preserve">          |        |</w:t>
        <w:br/>
        <w:t xml:space="preserve">          |        +--------------&gt; [Downstream Statutory/Case Systems boundary]</w:t>
        <w:br/>
        <w:t xml:space="preserve">          |</w:t>
        <w:br/>
        <w:t xml:space="preserve">          +-----------------------&gt; [PostgreSQL Database]</w:t>
        <w:br/>
        <w:br/>
        <w:t>[Safety Lead / Investigator / Action Owner / Reviewer] -&gt; uses UI/API</w:t>
        <w:br/>
        <w:t>[Auditor / Admin] -&gt; uses UI/API</w:t>
      </w:r>
    </w:p>
    <w:p>
      <w:pPr>
        <w:pStyle w:val="Heading2"/>
      </w:pPr>
      <w:r>
        <w:t>External actors and systems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Actor/System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Interaction</w:t>
            </w:r>
          </w:p>
        </w:tc>
      </w:tr>
      <w:tr>
        <w:tc>
          <w:tcPr>
            <w:tcW w:type="dxa" w:w="4320"/>
          </w:tcPr>
          <w:p>
            <w:r/>
            <w:r>
              <w:t>Reporter</w:t>
            </w:r>
          </w:p>
        </w:tc>
        <w:tc>
          <w:tcPr>
            <w:tcW w:type="dxa" w:w="4320"/>
          </w:tcPr>
          <w:p>
            <w:r/>
            <w:r>
              <w:t>Creates incident reports and views own relevant records</w:t>
            </w:r>
          </w:p>
        </w:tc>
      </w:tr>
      <w:tr>
        <w:tc>
          <w:tcPr>
            <w:tcW w:type="dxa" w:w="4320"/>
          </w:tcPr>
          <w:p>
            <w:r/>
            <w:r>
              <w:t>Safety lead</w:t>
            </w:r>
          </w:p>
        </w:tc>
        <w:tc>
          <w:tcPr>
            <w:tcW w:type="dxa" w:w="4320"/>
          </w:tcPr>
          <w:p>
            <w:r/>
            <w:r>
              <w:t>Triages incidents, records notifications, investigates, closes</w:t>
            </w:r>
          </w:p>
        </w:tc>
      </w:tr>
      <w:tr>
        <w:tc>
          <w:tcPr>
            <w:tcW w:type="dxa" w:w="4320"/>
          </w:tcPr>
          <w:p>
            <w:r/>
            <w:r>
              <w:t>Corrective-action owner</w:t>
            </w:r>
          </w:p>
        </w:tc>
        <w:tc>
          <w:tcPr>
            <w:tcW w:type="dxa" w:w="4320"/>
          </w:tcPr>
          <w:p>
            <w:r/>
            <w:r>
              <w:t>Updates assigned actions</w:t>
            </w:r>
          </w:p>
        </w:tc>
      </w:tr>
      <w:tr>
        <w:tc>
          <w:tcPr>
            <w:tcW w:type="dxa" w:w="4320"/>
          </w:tcPr>
          <w:p>
            <w:r/>
            <w:r>
              <w:t>Reviewer/Auditor</w:t>
            </w:r>
          </w:p>
        </w:tc>
        <w:tc>
          <w:tcPr>
            <w:tcW w:type="dxa" w:w="4320"/>
          </w:tcPr>
          <w:p>
            <w:r/>
            <w:r>
              <w:t>Reviews closed records and history</w:t>
            </w:r>
          </w:p>
        </w:tc>
      </w:tr>
      <w:tr>
        <w:tc>
          <w:tcPr>
            <w:tcW w:type="dxa" w:w="4320"/>
          </w:tcPr>
          <w:p>
            <w:r/>
            <w:r>
              <w:t>Identity provider</w:t>
            </w:r>
          </w:p>
        </w:tc>
        <w:tc>
          <w:tcPr>
            <w:tcW w:type="dxa" w:w="4320"/>
          </w:tcPr>
          <w:p>
            <w:r/>
            <w:r>
              <w:t>Authenticates users and provides claims/roles</w:t>
            </w:r>
          </w:p>
        </w:tc>
      </w:tr>
      <w:tr>
        <w:tc>
          <w:tcPr>
            <w:tcW w:type="dxa" w:w="4320"/>
          </w:tcPr>
          <w:p>
            <w:r/>
            <w:r>
              <w:t>Notification provider</w:t>
            </w:r>
          </w:p>
        </w:tc>
        <w:tc>
          <w:tcPr>
            <w:tcW w:type="dxa" w:w="4320"/>
          </w:tcPr>
          <w:p>
            <w:r/>
            <w:r>
              <w:t>Sends or records outbound notifications</w:t>
            </w:r>
          </w:p>
        </w:tc>
      </w:tr>
      <w:tr>
        <w:tc>
          <w:tcPr>
            <w:tcW w:type="dxa" w:w="4320"/>
          </w:tcPr>
          <w:p>
            <w:r/>
            <w:r>
              <w:t>Downstream systems</w:t>
            </w:r>
          </w:p>
        </w:tc>
        <w:tc>
          <w:tcPr>
            <w:tcW w:type="dxa" w:w="4320"/>
          </w:tcPr>
          <w:p>
            <w:r/>
            <w:r>
              <w:t>Consume closed-record exports or integration payloads; not managed in this release</w:t>
            </w:r>
          </w:p>
        </w:tc>
      </w:tr>
    </w:tbl>
    <w:p/>
    <w:p>
      <w:pPr>
        <w:pStyle w:val="Heading1"/>
      </w:pPr>
      <w:r>
        <w:t>5. Container View</w:t>
      </w:r>
    </w:p>
    <w:p>
      <w:pPr>
        <w:pStyle w:val="Heading2"/>
      </w:pPr>
      <w:r>
        <w:t>Containers</w:t>
      </w:r>
    </w:p>
    <w:p>
      <w:pPr>
        <w:pStyle w:val="Heading3"/>
      </w:pPr>
      <w:r>
        <w:t>5.1 Web/Mobile UI Container</w:t>
      </w:r>
    </w:p>
    <w:p>
      <w:pPr>
        <w:pStyle w:val="ListBullet"/>
      </w:pPr>
      <w:r>
        <w:rPr>
          <w:b/>
        </w:rPr>
        <w:t>Technology:</w:t>
      </w:r>
      <w:r>
        <w:t xml:space="preserve"> Angular + Ionic</w:t>
      </w:r>
    </w:p>
    <w:p>
      <w:pPr>
        <w:pStyle w:val="ListBullet"/>
      </w:pPr>
      <w:r>
        <w:rPr>
          <w:b/>
        </w:rPr>
        <w:t>Responsibilities:</w:t>
      </w:r>
    </w:p>
    <w:p>
      <w:pPr>
        <w:pStyle w:val="ListBullet2"/>
      </w:pPr>
      <w:r>
        <w:t>render responsive screens,</w:t>
      </w:r>
    </w:p>
    <w:p>
      <w:pPr>
        <w:pStyle w:val="ListBullet2"/>
      </w:pPr>
      <w:r>
        <w:t>manage client-side routing,</w:t>
      </w:r>
    </w:p>
    <w:p>
      <w:pPr>
        <w:pStyle w:val="ListBullet2"/>
      </w:pPr>
      <w:r>
        <w:t>perform client-side validation,</w:t>
      </w:r>
    </w:p>
    <w:p>
      <w:pPr>
        <w:pStyle w:val="ListBullet2"/>
      </w:pPr>
      <w:r>
        <w:t>acquire tokens from identity provider,</w:t>
      </w:r>
    </w:p>
    <w:p>
      <w:pPr>
        <w:pStyle w:val="ListBullet2"/>
      </w:pPr>
      <w:r>
        <w:t>call backend APIs,</w:t>
      </w:r>
    </w:p>
    <w:p>
      <w:pPr>
        <w:pStyle w:val="ListBullet2"/>
      </w:pPr>
      <w:r>
        <w:t>display workflow status and feedback.</w:t>
      </w:r>
    </w:p>
    <w:p>
      <w:pPr>
        <w:pStyle w:val="ListBullet"/>
      </w:pPr>
      <w:r>
        <w:rPr>
          <w:b/>
        </w:rPr>
        <w:t>Notes:</w:t>
      </w:r>
    </w:p>
    <w:p>
      <w:pPr>
        <w:pStyle w:val="ListBullet2"/>
      </w:pPr>
      <w:r>
        <w:t>packaged as a web app optimized for mobile browsers;</w:t>
      </w:r>
    </w:p>
    <w:p>
      <w:pPr>
        <w:pStyle w:val="ListBullet2"/>
      </w:pPr>
      <w:r>
        <w:t>can later be wrapped for native deployment if approved.</w:t>
      </w:r>
    </w:p>
    <w:p>
      <w:pPr>
        <w:pStyle w:val="Heading3"/>
      </w:pPr>
      <w:r>
        <w:t>5.2 API Container</w:t>
      </w:r>
    </w:p>
    <w:p>
      <w:pPr>
        <w:pStyle w:val="ListBullet"/>
      </w:pPr>
      <w:r>
        <w:rPr>
          <w:b/>
        </w:rPr>
        <w:t>Technology:</w:t>
      </w:r>
      <w:r>
        <w:t xml:space="preserve"> Python + FastAPI</w:t>
      </w:r>
    </w:p>
    <w:p>
      <w:pPr>
        <w:pStyle w:val="ListBullet"/>
      </w:pPr>
      <w:r>
        <w:rPr>
          <w:b/>
        </w:rPr>
        <w:t>Responsibilities:</w:t>
      </w:r>
    </w:p>
    <w:p>
      <w:pPr>
        <w:pStyle w:val="ListBullet2"/>
      </w:pPr>
      <w:r>
        <w:t>REST endpoints,</w:t>
      </w:r>
    </w:p>
    <w:p>
      <w:pPr>
        <w:pStyle w:val="ListBullet2"/>
      </w:pPr>
      <w:r>
        <w:t>business workflow orchestration,</w:t>
      </w:r>
    </w:p>
    <w:p>
      <w:pPr>
        <w:pStyle w:val="ListBullet2"/>
      </w:pPr>
      <w:r>
        <w:t>role-based authorization,</w:t>
      </w:r>
    </w:p>
    <w:p>
      <w:pPr>
        <w:pStyle w:val="ListBullet2"/>
      </w:pPr>
      <w:r>
        <w:t>server-side validation,</w:t>
      </w:r>
    </w:p>
    <w:p>
      <w:pPr>
        <w:pStyle w:val="ListBullet2"/>
      </w:pPr>
      <w:r>
        <w:t>audit logging,</w:t>
      </w:r>
    </w:p>
    <w:p>
      <w:pPr>
        <w:pStyle w:val="ListBullet2"/>
      </w:pPr>
      <w:r>
        <w:t>integration adapters,</w:t>
      </w:r>
    </w:p>
    <w:p>
      <w:pPr>
        <w:pStyle w:val="ListBullet2"/>
      </w:pPr>
      <w:r>
        <w:t>export/read models.</w:t>
      </w:r>
    </w:p>
    <w:p>
      <w:pPr>
        <w:pStyle w:val="ListBullet"/>
      </w:pPr>
      <w:r>
        <w:rPr>
          <w:b/>
        </w:rPr>
        <w:t>Internal modules proposed:</w:t>
      </w:r>
    </w:p>
    <w:p>
      <w:pPr>
        <w:pStyle w:val="ListBullet2"/>
      </w:pPr>
      <w:r>
        <w:t>Identity/Auth</w:t>
      </w:r>
    </w:p>
    <w:p>
      <w:pPr>
        <w:pStyle w:val="ListBullet2"/>
      </w:pPr>
      <w:r>
        <w:t>Incident Reporting</w:t>
      </w:r>
    </w:p>
    <w:p>
      <w:pPr>
        <w:pStyle w:val="ListBullet2"/>
      </w:pPr>
      <w:r>
        <w:t>Triage &amp; Notification</w:t>
      </w:r>
    </w:p>
    <w:p>
      <w:pPr>
        <w:pStyle w:val="ListBullet2"/>
      </w:pPr>
      <w:r>
        <w:t>Investigation</w:t>
      </w:r>
    </w:p>
    <w:p>
      <w:pPr>
        <w:pStyle w:val="ListBullet2"/>
      </w:pPr>
      <w:r>
        <w:t>Corrective Actions</w:t>
      </w:r>
    </w:p>
    <w:p>
      <w:pPr>
        <w:pStyle w:val="ListBullet2"/>
      </w:pPr>
      <w:r>
        <w:t>Closure &amp; Records</w:t>
      </w:r>
    </w:p>
    <w:p>
      <w:pPr>
        <w:pStyle w:val="ListBullet2"/>
      </w:pPr>
      <w:r>
        <w:t>Reference Data</w:t>
      </w:r>
    </w:p>
    <w:p>
      <w:pPr>
        <w:pStyle w:val="ListBullet2"/>
      </w:pPr>
      <w:r>
        <w:t>Audit &amp; Observability</w:t>
      </w:r>
    </w:p>
    <w:p>
      <w:pPr>
        <w:pStyle w:val="ListBullet2"/>
      </w:pPr>
      <w:r>
        <w:t>Integration Adapters</w:t>
      </w:r>
    </w:p>
    <w:p>
      <w:pPr>
        <w:pStyle w:val="Heading3"/>
      </w:pPr>
      <w:r>
        <w:t>5.3 Relational Data Store</w:t>
      </w:r>
    </w:p>
    <w:p>
      <w:pPr>
        <w:pStyle w:val="ListBullet"/>
      </w:pPr>
      <w:r>
        <w:rPr>
          <w:b/>
        </w:rPr>
        <w:t>Technology:</w:t>
      </w:r>
      <w:r>
        <w:t xml:space="preserve"> PostgreSQL</w:t>
      </w:r>
    </w:p>
    <w:p>
      <w:pPr>
        <w:pStyle w:val="ListBullet"/>
      </w:pPr>
      <w:r>
        <w:rPr>
          <w:b/>
        </w:rPr>
        <w:t>Responsibilities:</w:t>
      </w:r>
    </w:p>
    <w:p>
      <w:pPr>
        <w:pStyle w:val="ListBullet2"/>
      </w:pPr>
      <w:r>
        <w:t>transactional persistence,</w:t>
      </w:r>
    </w:p>
    <w:p>
      <w:pPr>
        <w:pStyle w:val="ListBullet2"/>
      </w:pPr>
      <w:r>
        <w:t>relational integrity,</w:t>
      </w:r>
    </w:p>
    <w:p>
      <w:pPr>
        <w:pStyle w:val="ListBullet2"/>
      </w:pPr>
      <w:r>
        <w:t>workflow state storage,</w:t>
      </w:r>
    </w:p>
    <w:p>
      <w:pPr>
        <w:pStyle w:val="ListBullet2"/>
      </w:pPr>
      <w:r>
        <w:t>query support for dashboards and records.</w:t>
      </w:r>
    </w:p>
    <w:p>
      <w:pPr>
        <w:pStyle w:val="Heading3"/>
      </w:pPr>
      <w:r>
        <w:t>5.4 Optional Object Storage Boundary</w:t>
      </w:r>
    </w:p>
    <w:p>
      <w:pPr>
        <w:pStyle w:val="ListBullet"/>
      </w:pPr>
      <w:r>
        <w:rPr>
          <w:b/>
        </w:rPr>
        <w:t>Technology:</w:t>
      </w:r>
      <w:r>
        <w:t xml:space="preserve"> hosting-platform object storage, if attachment upload is approved</w:t>
      </w:r>
    </w:p>
    <w:p>
      <w:pPr>
        <w:pStyle w:val="ListBullet"/>
      </w:pPr>
      <w:r>
        <w:rPr>
          <w:b/>
        </w:rPr>
        <w:t>Responsibilities:</w:t>
      </w:r>
    </w:p>
    <w:p>
      <w:pPr>
        <w:pStyle w:val="ListBullet2"/>
      </w:pPr>
      <w:r>
        <w:t>store evidence files/attachments,</w:t>
      </w:r>
    </w:p>
    <w:p>
      <w:pPr>
        <w:pStyle w:val="ListBullet2"/>
      </w:pPr>
      <w:r>
        <w:t>retain metadata references in PostgreSQL.</w:t>
      </w:r>
    </w:p>
    <w:p>
      <w:pPr>
        <w:pStyle w:val="ListBullet"/>
      </w:pPr>
      <w:r>
        <w:rPr>
          <w:b/>
        </w:rPr>
        <w:t>Approval note:</w:t>
      </w:r>
      <w:r>
        <w:t xml:space="preserve"> full binary attachment handling should be confirmed before implementation.</w:t>
      </w:r>
    </w:p>
    <w:p>
      <w:pPr>
        <w:pStyle w:val="Heading3"/>
      </w:pPr>
      <w:r>
        <w:t>5.5 Observability Services</w:t>
      </w:r>
    </w:p>
    <w:p>
      <w:pPr>
        <w:pStyle w:val="ListBullet"/>
      </w:pPr>
      <w:r>
        <w:rPr>
          <w:b/>
        </w:rPr>
        <w:t>Responsibilities:</w:t>
      </w:r>
    </w:p>
    <w:p>
      <w:pPr>
        <w:pStyle w:val="ListBullet2"/>
      </w:pPr>
      <w:r>
        <w:t>collect logs,</w:t>
      </w:r>
    </w:p>
    <w:p>
      <w:pPr>
        <w:pStyle w:val="ListBullet2"/>
      </w:pPr>
      <w:r>
        <w:t>collect metrics/traces,</w:t>
      </w:r>
    </w:p>
    <w:p>
      <w:pPr>
        <w:pStyle w:val="ListBullet2"/>
      </w:pPr>
      <w:r>
        <w:t>support Dev troubleshooting.</w:t>
      </w:r>
    </w:p>
    <w:p>
      <w:pPr>
        <w:pStyle w:val="Heading1"/>
      </w:pPr>
      <w:r>
        <w:t>6. Logical Component Design</w:t>
      </w:r>
    </w:p>
    <w:p>
      <w:pPr>
        <w:pStyle w:val="Heading2"/>
      </w:pPr>
      <w:r>
        <w:t>API component decomposition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Component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320"/>
          </w:tcPr>
          <w:p>
            <w:r/>
            <w:r>
              <w:t>Auth Adapter</w:t>
            </w:r>
          </w:p>
        </w:tc>
        <w:tc>
          <w:tcPr>
            <w:tcW w:type="dxa" w:w="4320"/>
          </w:tcPr>
          <w:p>
            <w:r/>
            <w:r>
              <w:t>Validate tokens, map claims to application roles</w:t>
            </w:r>
          </w:p>
        </w:tc>
      </w:tr>
      <w:tr>
        <w:tc>
          <w:tcPr>
            <w:tcW w:type="dxa" w:w="4320"/>
          </w:tcPr>
          <w:p>
            <w:r/>
            <w:r>
              <w:t>User Context Service</w:t>
            </w:r>
          </w:p>
        </w:tc>
        <w:tc>
          <w:tcPr>
            <w:tcW w:type="dxa" w:w="4320"/>
          </w:tcPr>
          <w:p>
            <w:r/>
            <w:r>
              <w:t>Resolve current user permissions and scoped access</w:t>
            </w:r>
          </w:p>
        </w:tc>
      </w:tr>
      <w:tr>
        <w:tc>
          <w:tcPr>
            <w:tcW w:type="dxa" w:w="4320"/>
          </w:tcPr>
          <w:p>
            <w:r/>
            <w:r>
              <w:t>Incident Service</w:t>
            </w:r>
          </w:p>
        </w:tc>
        <w:tc>
          <w:tcPr>
            <w:tcW w:type="dxa" w:w="4320"/>
          </w:tcPr>
          <w:p>
            <w:r/>
            <w:r>
              <w:t>Create/update incident reports, retrieve summaries/details</w:t>
            </w:r>
          </w:p>
        </w:tc>
      </w:tr>
      <w:tr>
        <w:tc>
          <w:tcPr>
            <w:tcW w:type="dxa" w:w="4320"/>
          </w:tcPr>
          <w:p>
            <w:r/>
            <w:r>
              <w:t>Triage Service</w:t>
            </w:r>
          </w:p>
        </w:tc>
        <w:tc>
          <w:tcPr>
            <w:tcW w:type="dxa" w:w="4320"/>
          </w:tcPr>
          <w:p>
            <w:r/>
            <w:r>
              <w:t>Classify incidents, assign ownership, record notification decisions</w:t>
            </w:r>
          </w:p>
        </w:tc>
      </w:tr>
      <w:tr>
        <w:tc>
          <w:tcPr>
            <w:tcW w:type="dxa" w:w="4320"/>
          </w:tcPr>
          <w:p>
            <w:r/>
            <w:r>
              <w:t>Notification Adapter</w:t>
            </w:r>
          </w:p>
        </w:tc>
        <w:tc>
          <w:tcPr>
            <w:tcW w:type="dxa" w:w="4320"/>
          </w:tcPr>
          <w:p>
            <w:r/>
            <w:r>
              <w:t>Abstract outbound notification provider and delivery recording</w:t>
            </w:r>
          </w:p>
        </w:tc>
      </w:tr>
      <w:tr>
        <w:tc>
          <w:tcPr>
            <w:tcW w:type="dxa" w:w="4320"/>
          </w:tcPr>
          <w:p>
            <w:r/>
            <w:r>
              <w:t>Investigation Service</w:t>
            </w:r>
          </w:p>
        </w:tc>
        <w:tc>
          <w:tcPr>
            <w:tcW w:type="dxa" w:w="4320"/>
          </w:tcPr>
          <w:p>
            <w:r/>
            <w:r>
              <w:t>Manage investigation notes, findings, evidence metadata</w:t>
            </w:r>
          </w:p>
        </w:tc>
      </w:tr>
      <w:tr>
        <w:tc>
          <w:tcPr>
            <w:tcW w:type="dxa" w:w="4320"/>
          </w:tcPr>
          <w:p>
            <w:r/>
            <w:r>
              <w:t>Corrective Action Service</w:t>
            </w:r>
          </w:p>
        </w:tc>
        <w:tc>
          <w:tcPr>
            <w:tcW w:type="dxa" w:w="4320"/>
          </w:tcPr>
          <w:p>
            <w:r/>
            <w:r>
              <w:t>Create/assign/update/verify actions</w:t>
            </w:r>
          </w:p>
        </w:tc>
      </w:tr>
      <w:tr>
        <w:tc>
          <w:tcPr>
            <w:tcW w:type="dxa" w:w="4320"/>
          </w:tcPr>
          <w:p>
            <w:r/>
            <w:r>
              <w:t>Closure Service</w:t>
            </w:r>
          </w:p>
        </w:tc>
        <w:tc>
          <w:tcPr>
            <w:tcW w:type="dxa" w:w="4320"/>
          </w:tcPr>
          <w:p>
            <w:r/>
            <w:r>
              <w:t>Enforce closure rules and produce closed record</w:t>
            </w:r>
          </w:p>
        </w:tc>
      </w:tr>
      <w:tr>
        <w:tc>
          <w:tcPr>
            <w:tcW w:type="dxa" w:w="4320"/>
          </w:tcPr>
          <w:p>
            <w:r/>
            <w:r>
              <w:t>Audit Service</w:t>
            </w:r>
          </w:p>
        </w:tc>
        <w:tc>
          <w:tcPr>
            <w:tcW w:type="dxa" w:w="4320"/>
          </w:tcPr>
          <w:p>
            <w:r/>
            <w:r>
              <w:t>Record immutable workflow events</w:t>
            </w:r>
          </w:p>
        </w:tc>
      </w:tr>
      <w:tr>
        <w:tc>
          <w:tcPr>
            <w:tcW w:type="dxa" w:w="4320"/>
          </w:tcPr>
          <w:p>
            <w:r/>
            <w:r>
              <w:t>Reference Data Service</w:t>
            </w:r>
          </w:p>
        </w:tc>
        <w:tc>
          <w:tcPr>
            <w:tcW w:type="dxa" w:w="4320"/>
          </w:tcPr>
          <w:p>
            <w:r/>
            <w:r>
              <w:t>Provide incident types, statuses, severity values, etc. from configuration/reference tables</w:t>
            </w:r>
          </w:p>
        </w:tc>
      </w:tr>
      <w:tr>
        <w:tc>
          <w:tcPr>
            <w:tcW w:type="dxa" w:w="4320"/>
          </w:tcPr>
          <w:p>
            <w:r/>
            <w:r>
              <w:t>Export/Integration Service</w:t>
            </w:r>
          </w:p>
        </w:tc>
        <w:tc>
          <w:tcPr>
            <w:tcW w:type="dxa" w:w="4320"/>
          </w:tcPr>
          <w:p>
            <w:r/>
            <w:r>
              <w:t>Produce downstream-ready record payloads</w:t>
            </w:r>
          </w:p>
        </w:tc>
      </w:tr>
    </w:tbl>
    <w:p/>
    <w:p>
      <w:pPr>
        <w:pStyle w:val="Heading2"/>
      </w:pPr>
      <w:r>
        <w:t>UI component decomposition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Responsibilities</w:t>
            </w:r>
          </w:p>
        </w:tc>
      </w:tr>
      <w:tr>
        <w:tc>
          <w:tcPr>
            <w:tcW w:type="dxa" w:w="4320"/>
          </w:tcPr>
          <w:p>
            <w:r/>
            <w:r>
              <w:t>Auth shell</w:t>
            </w:r>
          </w:p>
        </w:tc>
        <w:tc>
          <w:tcPr>
            <w:tcW w:type="dxa" w:w="4320"/>
          </w:tcPr>
          <w:p>
            <w:r/>
            <w:r>
              <w:t>Sign-in, session handling</w:t>
            </w:r>
          </w:p>
        </w:tc>
      </w:tr>
      <w:tr>
        <w:tc>
          <w:tcPr>
            <w:tcW w:type="dxa" w:w="4320"/>
          </w:tcPr>
          <w:p>
            <w:r/>
            <w:r>
              <w:t>Dashboard/work queues</w:t>
            </w:r>
          </w:p>
        </w:tc>
        <w:tc>
          <w:tcPr>
            <w:tcW w:type="dxa" w:w="4320"/>
          </w:tcPr>
          <w:p>
            <w:r/>
            <w:r>
              <w:t>Role-specific summaries and tasks</w:t>
            </w:r>
          </w:p>
        </w:tc>
      </w:tr>
      <w:tr>
        <w:tc>
          <w:tcPr>
            <w:tcW w:type="dxa" w:w="4320"/>
          </w:tcPr>
          <w:p>
            <w:r/>
            <w:r>
              <w:t>Incident reporting wizard/form</w:t>
            </w:r>
          </w:p>
        </w:tc>
        <w:tc>
          <w:tcPr>
            <w:tcW w:type="dxa" w:w="4320"/>
          </w:tcPr>
          <w:p>
            <w:r/>
            <w:r>
              <w:t>Fast capture flow</w:t>
            </w:r>
          </w:p>
        </w:tc>
      </w:tr>
      <w:tr>
        <w:tc>
          <w:tcPr>
            <w:tcW w:type="dxa" w:w="4320"/>
          </w:tcPr>
          <w:p>
            <w:r/>
            <w:r>
              <w:t>Incident detail workspace</w:t>
            </w:r>
          </w:p>
        </w:tc>
        <w:tc>
          <w:tcPr>
            <w:tcW w:type="dxa" w:w="4320"/>
          </w:tcPr>
          <w:p>
            <w:r/>
            <w:r>
              <w:t>Summary + timeline + tabs</w:t>
            </w:r>
          </w:p>
        </w:tc>
      </w:tr>
      <w:tr>
        <w:tc>
          <w:tcPr>
            <w:tcW w:type="dxa" w:w="4320"/>
          </w:tcPr>
          <w:p>
            <w:r/>
            <w:r>
              <w:t>Triage workspace</w:t>
            </w:r>
          </w:p>
        </w:tc>
        <w:tc>
          <w:tcPr>
            <w:tcW w:type="dxa" w:w="4320"/>
          </w:tcPr>
          <w:p>
            <w:r/>
            <w:r>
              <w:t>Classification and notifications</w:t>
            </w:r>
          </w:p>
        </w:tc>
      </w:tr>
      <w:tr>
        <w:tc>
          <w:tcPr>
            <w:tcW w:type="dxa" w:w="4320"/>
          </w:tcPr>
          <w:p>
            <w:r/>
            <w:r>
              <w:t>Investigation workspace</w:t>
            </w:r>
          </w:p>
        </w:tc>
        <w:tc>
          <w:tcPr>
            <w:tcW w:type="dxa" w:w="4320"/>
          </w:tcPr>
          <w:p>
            <w:r/>
            <w:r>
              <w:t>Findings and evidence references</w:t>
            </w:r>
          </w:p>
        </w:tc>
      </w:tr>
      <w:tr>
        <w:tc>
          <w:tcPr>
            <w:tcW w:type="dxa" w:w="4320"/>
          </w:tcPr>
          <w:p>
            <w:r/>
            <w:r>
              <w:t>Corrective action board/list</w:t>
            </w:r>
          </w:p>
        </w:tc>
        <w:tc>
          <w:tcPr>
            <w:tcW w:type="dxa" w:w="4320"/>
          </w:tcPr>
          <w:p>
            <w:r/>
            <w:r>
              <w:t>Assignment and verification</w:t>
            </w:r>
          </w:p>
        </w:tc>
      </w:tr>
      <w:tr>
        <w:tc>
          <w:tcPr>
            <w:tcW w:type="dxa" w:w="4320"/>
          </w:tcPr>
          <w:p>
            <w:r/>
            <w:r>
              <w:t>Closure review screen</w:t>
            </w:r>
          </w:p>
        </w:tc>
        <w:tc>
          <w:tcPr>
            <w:tcW w:type="dxa" w:w="4320"/>
          </w:tcPr>
          <w:p>
            <w:r/>
            <w:r>
              <w:t>Completion checks and close action</w:t>
            </w:r>
          </w:p>
        </w:tc>
      </w:tr>
      <w:tr>
        <w:tc>
          <w:tcPr>
            <w:tcW w:type="dxa" w:w="4320"/>
          </w:tcPr>
          <w:p>
            <w:r/>
            <w:r>
              <w:t>Shared feedback components</w:t>
            </w:r>
          </w:p>
        </w:tc>
        <w:tc>
          <w:tcPr>
            <w:tcW w:type="dxa" w:w="4320"/>
          </w:tcPr>
          <w:p>
            <w:r/>
            <w:r>
              <w:t>validation, toasts, banners, loading states</w:t>
            </w:r>
          </w:p>
        </w:tc>
      </w:tr>
    </w:tbl>
    <w:p/>
    <w:p>
      <w:pPr>
        <w:pStyle w:val="Heading1"/>
      </w:pPr>
      <w:r>
        <w:t>7. Data Model</w:t>
      </w:r>
    </w:p>
    <w:p>
      <w:r>
        <w:t>The following relational model is proposed.</w:t>
      </w:r>
    </w:p>
    <w:p>
      <w:pPr>
        <w:pStyle w:val="Heading2"/>
      </w:pPr>
      <w:r>
        <w:t>Core entities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Entity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t>User</w:t>
            </w:r>
          </w:p>
        </w:tc>
        <w:tc>
          <w:tcPr>
            <w:tcW w:type="dxa" w:w="4320"/>
          </w:tcPr>
          <w:p>
            <w:r/>
            <w:r>
              <w:t>Application user profile projection from identity provider</w:t>
            </w:r>
          </w:p>
        </w:tc>
      </w:tr>
      <w:tr>
        <w:tc>
          <w:tcPr>
            <w:tcW w:type="dxa" w:w="4320"/>
          </w:tcPr>
          <w:p>
            <w:r/>
            <w:r>
              <w:t>Role</w:t>
            </w:r>
          </w:p>
        </w:tc>
        <w:tc>
          <w:tcPr>
            <w:tcW w:type="dxa" w:w="4320"/>
          </w:tcPr>
          <w:p>
            <w:r/>
            <w:r>
              <w:t>Application role definition</w:t>
            </w:r>
          </w:p>
        </w:tc>
      </w:tr>
      <w:tr>
        <w:tc>
          <w:tcPr>
            <w:tcW w:type="dxa" w:w="4320"/>
          </w:tcPr>
          <w:p>
            <w:r/>
            <w:r>
              <w:t>UserRole</w:t>
            </w:r>
          </w:p>
        </w:tc>
        <w:tc>
          <w:tcPr>
            <w:tcW w:type="dxa" w:w="4320"/>
          </w:tcPr>
          <w:p>
            <w:r/>
            <w:r>
              <w:t>Role assignment mapping if not fully externalized to claims</w:t>
            </w:r>
          </w:p>
        </w:tc>
      </w:tr>
      <w:tr>
        <w:tc>
          <w:tcPr>
            <w:tcW w:type="dxa" w:w="4320"/>
          </w:tcPr>
          <w:p>
            <w:r/>
            <w:r>
              <w:t>Incident</w:t>
            </w:r>
          </w:p>
        </w:tc>
        <w:tc>
          <w:tcPr>
            <w:tcW w:type="dxa" w:w="4320"/>
          </w:tcPr>
          <w:p>
            <w:r/>
            <w:r>
              <w:t>Primary incident record</w:t>
            </w:r>
          </w:p>
        </w:tc>
      </w:tr>
      <w:tr>
        <w:tc>
          <w:tcPr>
            <w:tcW w:type="dxa" w:w="4320"/>
          </w:tcPr>
          <w:p>
            <w:r/>
            <w:r>
              <w:t>IncidentPerson</w:t>
            </w:r>
          </w:p>
        </w:tc>
        <w:tc>
          <w:tcPr>
            <w:tcW w:type="dxa" w:w="4320"/>
          </w:tcPr>
          <w:p>
            <w:r/>
            <w:r>
              <w:t>People involved or affected by incident</w:t>
            </w:r>
          </w:p>
        </w:tc>
      </w:tr>
      <w:tr>
        <w:tc>
          <w:tcPr>
            <w:tcW w:type="dxa" w:w="4320"/>
          </w:tcPr>
          <w:p>
            <w:r/>
            <w:r>
              <w:t>IncidentStatusHistory</w:t>
            </w:r>
          </w:p>
        </w:tc>
        <w:tc>
          <w:tcPr>
            <w:tcW w:type="dxa" w:w="4320"/>
          </w:tcPr>
          <w:p>
            <w:r/>
            <w:r>
              <w:t>Workflow status transitions</w:t>
            </w:r>
          </w:p>
        </w:tc>
      </w:tr>
      <w:tr>
        <w:tc>
          <w:tcPr>
            <w:tcW w:type="dxa" w:w="4320"/>
          </w:tcPr>
          <w:p>
            <w:r/>
            <w:r>
              <w:t>TriageRecord</w:t>
            </w:r>
          </w:p>
        </w:tc>
        <w:tc>
          <w:tcPr>
            <w:tcW w:type="dxa" w:w="4320"/>
          </w:tcPr>
          <w:p>
            <w:r/>
            <w:r>
              <w:t>Triage decision data</w:t>
            </w:r>
          </w:p>
        </w:tc>
      </w:tr>
      <w:tr>
        <w:tc>
          <w:tcPr>
            <w:tcW w:type="dxa" w:w="4320"/>
          </w:tcPr>
          <w:p>
            <w:r/>
            <w:r>
              <w:t>NotificationRecord</w:t>
            </w:r>
          </w:p>
        </w:tc>
        <w:tc>
          <w:tcPr>
            <w:tcW w:type="dxa" w:w="4320"/>
          </w:tcPr>
          <w:p>
            <w:r/>
            <w:r>
              <w:t>Notifications required/sent/recorded</w:t>
            </w:r>
          </w:p>
        </w:tc>
      </w:tr>
      <w:tr>
        <w:tc>
          <w:tcPr>
            <w:tcW w:type="dxa" w:w="4320"/>
          </w:tcPr>
          <w:p>
            <w:r/>
            <w:r>
              <w:t>Investigation</w:t>
            </w:r>
          </w:p>
        </w:tc>
        <w:tc>
          <w:tcPr>
            <w:tcW w:type="dxa" w:w="4320"/>
          </w:tcPr>
          <w:p>
            <w:r/>
            <w:r>
              <w:t>Investigation details</w:t>
            </w:r>
          </w:p>
        </w:tc>
      </w:tr>
      <w:tr>
        <w:tc>
          <w:tcPr>
            <w:tcW w:type="dxa" w:w="4320"/>
          </w:tcPr>
          <w:p>
            <w:r/>
            <w:r>
              <w:t>EvidenceReference</w:t>
            </w:r>
          </w:p>
        </w:tc>
        <w:tc>
          <w:tcPr>
            <w:tcW w:type="dxa" w:w="4320"/>
          </w:tcPr>
          <w:p>
            <w:r/>
            <w:r>
              <w:t>Metadata for evidence/attachments/links</w:t>
            </w:r>
          </w:p>
        </w:tc>
      </w:tr>
      <w:tr>
        <w:tc>
          <w:tcPr>
            <w:tcW w:type="dxa" w:w="4320"/>
          </w:tcPr>
          <w:p>
            <w:r/>
            <w:r>
              <w:t>CorrectiveAction</w:t>
            </w:r>
          </w:p>
        </w:tc>
        <w:tc>
          <w:tcPr>
            <w:tcW w:type="dxa" w:w="4320"/>
          </w:tcPr>
          <w:p>
            <w:r/>
            <w:r>
              <w:t>Action to remediate/prevent recurrence</w:t>
            </w:r>
          </w:p>
        </w:tc>
      </w:tr>
      <w:tr>
        <w:tc>
          <w:tcPr>
            <w:tcW w:type="dxa" w:w="4320"/>
          </w:tcPr>
          <w:p>
            <w:r/>
            <w:r>
              <w:t>CorrectiveActionUpdate</w:t>
            </w:r>
          </w:p>
        </w:tc>
        <w:tc>
          <w:tcPr>
            <w:tcW w:type="dxa" w:w="4320"/>
          </w:tcPr>
          <w:p>
            <w:r/>
            <w:r>
              <w:t>Progress updates/history for an action</w:t>
            </w:r>
          </w:p>
        </w:tc>
      </w:tr>
      <w:tr>
        <w:tc>
          <w:tcPr>
            <w:tcW w:type="dxa" w:w="4320"/>
          </w:tcPr>
          <w:p>
            <w:r/>
            <w:r>
              <w:t>VerificationRecord</w:t>
            </w:r>
          </w:p>
        </w:tc>
        <w:tc>
          <w:tcPr>
            <w:tcW w:type="dxa" w:w="4320"/>
          </w:tcPr>
          <w:p>
            <w:r/>
            <w:r>
              <w:t>Verification of corrective action completion</w:t>
            </w:r>
          </w:p>
        </w:tc>
      </w:tr>
      <w:tr>
        <w:tc>
          <w:tcPr>
            <w:tcW w:type="dxa" w:w="4320"/>
          </w:tcPr>
          <w:p>
            <w:r/>
            <w:r>
              <w:t>ClosureRecord</w:t>
            </w:r>
          </w:p>
        </w:tc>
        <w:tc>
          <w:tcPr>
            <w:tcW w:type="dxa" w:w="4320"/>
          </w:tcPr>
          <w:p>
            <w:r/>
            <w:r>
              <w:t>Final closure decision and summary</w:t>
            </w:r>
          </w:p>
        </w:tc>
      </w:tr>
      <w:tr>
        <w:tc>
          <w:tcPr>
            <w:tcW w:type="dxa" w:w="4320"/>
          </w:tcPr>
          <w:p>
            <w:r/>
            <w:r>
              <w:t>AuditEvent</w:t>
            </w:r>
          </w:p>
        </w:tc>
        <w:tc>
          <w:tcPr>
            <w:tcW w:type="dxa" w:w="4320"/>
          </w:tcPr>
          <w:p>
            <w:r/>
            <w:r>
              <w:t>Immutable audit trail</w:t>
            </w:r>
          </w:p>
        </w:tc>
      </w:tr>
      <w:tr>
        <w:tc>
          <w:tcPr>
            <w:tcW w:type="dxa" w:w="4320"/>
          </w:tcPr>
          <w:p>
            <w:r/>
            <w:r>
              <w:t>ReferenceValue</w:t>
            </w:r>
          </w:p>
        </w:tc>
        <w:tc>
          <w:tcPr>
            <w:tcW w:type="dxa" w:w="4320"/>
          </w:tcPr>
          <w:p>
            <w:r/>
            <w:r>
              <w:t>Configurable reference data where DB-backed values are needed</w:t>
            </w:r>
          </w:p>
        </w:tc>
      </w:tr>
    </w:tbl>
    <w:p/>
    <w:p>
      <w:pPr>
        <w:pStyle w:val="Heading2"/>
      </w:pPr>
      <w:r>
        <w:t>Proposed entity relationships</w:t>
      </w:r>
    </w:p>
    <w:p>
      <w:pPr>
        <w:shd w:val="clear" w:fill="F3F5F8"/>
      </w:pPr>
      <w:r>
        <w:rPr>
          <w:rFonts w:ascii="Consolas" w:hAnsi="Consolas"/>
          <w:sz w:val="18"/>
        </w:rPr>
        <w:t>Incident 1---* IncidentPerson</w:t>
        <w:br/>
        <w:t>Incident 1---* IncidentStatusHistory</w:t>
        <w:br/>
        <w:t>Incident 1---0..1 TriageRecord</w:t>
        <w:br/>
        <w:t>Incident 1---* NotificationRecord</w:t>
        <w:br/>
        <w:t>Incident 1---0..1 Investigation</w:t>
        <w:br/>
        <w:t>Incident 1---* EvidenceReference</w:t>
        <w:br/>
        <w:t>Incident 1---* CorrectiveAction</w:t>
        <w:br/>
        <w:t>CorrectiveAction 1---* CorrectiveActionUpdate</w:t>
        <w:br/>
        <w:t>CorrectiveAction 1---0..1 VerificationRecord</w:t>
        <w:br/>
        <w:t>Incident 1---0..1 ClosureRecord</w:t>
        <w:br/>
        <w:t>Incident 1---* AuditEvent</w:t>
        <w:br/>
        <w:t>User 1---* CorrectiveAction (owner)</w:t>
        <w:br/>
        <w:t>User 1---* VerificationRecord (verifier)</w:t>
        <w:br/>
        <w:t>User 1---* AuditEvent</w:t>
      </w:r>
    </w:p>
    <w:p>
      <w:pPr>
        <w:pStyle w:val="Heading2"/>
      </w:pPr>
      <w:r>
        <w:t>Key fields by entity</w:t>
      </w:r>
    </w:p>
    <w:p>
      <w:pPr>
        <w:pStyle w:val="Heading3"/>
      </w:pPr>
      <w:r>
        <w:t>Incident</w:t>
      </w:r>
    </w:p>
    <w:p>
      <w:pPr>
        <w:pStyle w:val="ListBullet"/>
      </w:pPr>
      <w:r>
        <w:t>incident_id</w:t>
      </w:r>
    </w:p>
    <w:p>
      <w:pPr>
        <w:pStyle w:val="ListBullet"/>
      </w:pPr>
      <w:r>
        <w:t>incident_number</w:t>
      </w:r>
    </w:p>
    <w:p>
      <w:pPr>
        <w:pStyle w:val="ListBullet"/>
      </w:pPr>
      <w:r>
        <w:t>reported_at</w:t>
      </w:r>
    </w:p>
    <w:p>
      <w:pPr>
        <w:pStyle w:val="ListBullet"/>
      </w:pPr>
      <w:r>
        <w:t>occurred_at</w:t>
      </w:r>
    </w:p>
    <w:p>
      <w:pPr>
        <w:pStyle w:val="ListBullet"/>
      </w:pPr>
      <w:r>
        <w:t>location</w:t>
      </w:r>
    </w:p>
    <w:p>
      <w:pPr>
        <w:pStyle w:val="ListBullet"/>
      </w:pPr>
      <w:r>
        <w:t>incident_type_code</w:t>
      </w:r>
    </w:p>
    <w:p>
      <w:pPr>
        <w:pStyle w:val="ListBullet"/>
      </w:pPr>
      <w:r>
        <w:t>short_description</w:t>
      </w:r>
    </w:p>
    <w:p>
      <w:pPr>
        <w:pStyle w:val="ListBullet"/>
      </w:pPr>
      <w:r>
        <w:t>detailed_description</w:t>
      </w:r>
    </w:p>
    <w:p>
      <w:pPr>
        <w:pStyle w:val="ListBullet"/>
      </w:pPr>
      <w:r>
        <w:t>initial_severity_code</w:t>
      </w:r>
    </w:p>
    <w:p>
      <w:pPr>
        <w:pStyle w:val="ListBullet"/>
      </w:pPr>
      <w:r>
        <w:t>immediate_actions_taken</w:t>
      </w:r>
    </w:p>
    <w:p>
      <w:pPr>
        <w:pStyle w:val="ListBullet"/>
      </w:pPr>
      <w:r>
        <w:t>reporter_user_id</w:t>
      </w:r>
    </w:p>
    <w:p>
      <w:pPr>
        <w:pStyle w:val="ListBullet"/>
      </w:pPr>
      <w:r>
        <w:t>current_status_code</w:t>
      </w:r>
    </w:p>
    <w:p>
      <w:pPr>
        <w:pStyle w:val="ListBullet"/>
      </w:pPr>
      <w:r>
        <w:t>is_sensitive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TriageRecord</w:t>
      </w:r>
    </w:p>
    <w:p>
      <w:pPr>
        <w:pStyle w:val="ListBullet"/>
      </w:pPr>
      <w:r>
        <w:t>triage_id</w:t>
      </w:r>
    </w:p>
    <w:p>
      <w:pPr>
        <w:pStyle w:val="ListBullet"/>
      </w:pPr>
      <w:r>
        <w:t>incident_id</w:t>
      </w:r>
    </w:p>
    <w:p>
      <w:pPr>
        <w:pStyle w:val="ListBullet"/>
      </w:pPr>
      <w:r>
        <w:t>triaged_by_user_id</w:t>
      </w:r>
    </w:p>
    <w:p>
      <w:pPr>
        <w:pStyle w:val="ListBullet"/>
      </w:pPr>
      <w:r>
        <w:t>triaged_at</w:t>
      </w:r>
    </w:p>
    <w:p>
      <w:pPr>
        <w:pStyle w:val="ListBullet"/>
      </w:pPr>
      <w:r>
        <w:t>classification_code</w:t>
      </w:r>
    </w:p>
    <w:p>
      <w:pPr>
        <w:pStyle w:val="ListBullet"/>
      </w:pPr>
      <w:r>
        <w:t>severity_code</w:t>
      </w:r>
    </w:p>
    <w:p>
      <w:pPr>
        <w:pStyle w:val="ListBullet"/>
      </w:pPr>
      <w:r>
        <w:t>priority_code</w:t>
      </w:r>
    </w:p>
    <w:p>
      <w:pPr>
        <w:pStyle w:val="ListBullet"/>
      </w:pPr>
      <w:r>
        <w:t>assigned_safety_lead_user_id</w:t>
      </w:r>
    </w:p>
    <w:p>
      <w:pPr>
        <w:pStyle w:val="ListBullet"/>
      </w:pPr>
      <w:r>
        <w:t>investigation_required</w:t>
      </w:r>
    </w:p>
    <w:p>
      <w:pPr>
        <w:pStyle w:val="ListBullet"/>
      </w:pPr>
      <w:r>
        <w:t>triage_notes</w:t>
      </w:r>
    </w:p>
    <w:p>
      <w:pPr>
        <w:pStyle w:val="Heading3"/>
      </w:pPr>
      <w:r>
        <w:t>NotificationRecord</w:t>
      </w:r>
    </w:p>
    <w:p>
      <w:pPr>
        <w:pStyle w:val="ListBullet"/>
      </w:pPr>
      <w:r>
        <w:t>notification_id</w:t>
      </w:r>
    </w:p>
    <w:p>
      <w:pPr>
        <w:pStyle w:val="ListBullet"/>
      </w:pPr>
      <w:r>
        <w:t>incident_id</w:t>
      </w:r>
    </w:p>
    <w:p>
      <w:pPr>
        <w:pStyle w:val="ListBullet"/>
      </w:pPr>
      <w:r>
        <w:t>notification_type_code</w:t>
      </w:r>
    </w:p>
    <w:p>
      <w:pPr>
        <w:pStyle w:val="ListBullet"/>
      </w:pPr>
      <w:r>
        <w:t>recipient_reference</w:t>
      </w:r>
    </w:p>
    <w:p>
      <w:pPr>
        <w:pStyle w:val="ListBullet"/>
      </w:pPr>
      <w:r>
        <w:t>delivery_channel_code</w:t>
      </w:r>
    </w:p>
    <w:p>
      <w:pPr>
        <w:pStyle w:val="ListBullet"/>
      </w:pPr>
      <w:r>
        <w:t>delivery_status_code</w:t>
      </w:r>
    </w:p>
    <w:p>
      <w:pPr>
        <w:pStyle w:val="ListBullet"/>
      </w:pPr>
      <w:r>
        <w:t>recorded_at</w:t>
      </w:r>
    </w:p>
    <w:p>
      <w:pPr>
        <w:pStyle w:val="ListBullet"/>
      </w:pPr>
      <w:r>
        <w:t>recorded_by_user_id</w:t>
      </w:r>
    </w:p>
    <w:p>
      <w:pPr>
        <w:pStyle w:val="ListBullet"/>
      </w:pPr>
      <w:r>
        <w:t>notes</w:t>
      </w:r>
    </w:p>
    <w:p>
      <w:pPr>
        <w:pStyle w:val="Heading3"/>
      </w:pPr>
      <w:r>
        <w:t>Investigation</w:t>
      </w:r>
    </w:p>
    <w:p>
      <w:pPr>
        <w:pStyle w:val="ListBullet"/>
      </w:pPr>
      <w:r>
        <w:t>investigation_id</w:t>
      </w:r>
    </w:p>
    <w:p>
      <w:pPr>
        <w:pStyle w:val="ListBullet"/>
      </w:pPr>
      <w:r>
        <w:t>incident_id</w:t>
      </w:r>
    </w:p>
    <w:p>
      <w:pPr>
        <w:pStyle w:val="ListBullet"/>
      </w:pPr>
      <w:r>
        <w:t>investigator_user_id</w:t>
      </w:r>
    </w:p>
    <w:p>
      <w:pPr>
        <w:pStyle w:val="ListBullet"/>
      </w:pPr>
      <w:r>
        <w:t>started_at</w:t>
      </w:r>
    </w:p>
    <w:p>
      <w:pPr>
        <w:pStyle w:val="ListBullet"/>
      </w:pPr>
      <w:r>
        <w:t>findings_summary</w:t>
      </w:r>
    </w:p>
    <w:p>
      <w:pPr>
        <w:pStyle w:val="ListBullet"/>
      </w:pPr>
      <w:r>
        <w:t>contributing_factors</w:t>
      </w:r>
    </w:p>
    <w:p>
      <w:pPr>
        <w:pStyle w:val="ListBullet"/>
      </w:pPr>
      <w:r>
        <w:t>root_cause_notes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completed_at</w:t>
      </w:r>
    </w:p>
    <w:p>
      <w:pPr>
        <w:pStyle w:val="Heading3"/>
      </w:pPr>
      <w:r>
        <w:t>CorrectiveAction</w:t>
      </w:r>
    </w:p>
    <w:p>
      <w:pPr>
        <w:pStyle w:val="ListBullet"/>
      </w:pPr>
      <w:r>
        <w:t>action_id</w:t>
      </w:r>
    </w:p>
    <w:p>
      <w:pPr>
        <w:pStyle w:val="ListBullet"/>
      </w:pPr>
      <w:r>
        <w:t>incident_id</w:t>
      </w:r>
    </w:p>
    <w:p>
      <w:pPr>
        <w:pStyle w:val="ListBullet"/>
      </w:pPr>
      <w:r>
        <w:t>title</w:t>
      </w:r>
    </w:p>
    <w:p>
      <w:pPr>
        <w:pStyle w:val="ListBullet"/>
      </w:pPr>
      <w:r>
        <w:t>description</w:t>
      </w:r>
    </w:p>
    <w:p>
      <w:pPr>
        <w:pStyle w:val="ListBullet"/>
      </w:pPr>
      <w:r>
        <w:t>owner_user_id</w:t>
      </w:r>
    </w:p>
    <w:p>
      <w:pPr>
        <w:pStyle w:val="ListBullet"/>
      </w:pPr>
      <w:r>
        <w:t>due_at</w:t>
      </w:r>
    </w:p>
    <w:p>
      <w:pPr>
        <w:pStyle w:val="ListBullet"/>
      </w:pPr>
      <w:r>
        <w:t>status_code</w:t>
      </w:r>
    </w:p>
    <w:p>
      <w:pPr>
        <w:pStyle w:val="ListBullet"/>
      </w:pPr>
      <w:r>
        <w:t>completion_note</w:t>
      </w:r>
    </w:p>
    <w:p>
      <w:pPr>
        <w:pStyle w:val="ListBullet"/>
      </w:pPr>
      <w:r>
        <w:t>completed_at</w:t>
      </w:r>
    </w:p>
    <w:p>
      <w:pPr>
        <w:pStyle w:val="ListBullet"/>
      </w:pPr>
      <w:r>
        <w:t>requires_verification</w:t>
      </w:r>
    </w:p>
    <w:p>
      <w:pPr>
        <w:pStyle w:val="ListBullet"/>
      </w:pPr>
      <w:r>
        <w:t>created_by_user_id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Heading3"/>
      </w:pPr>
      <w:r>
        <w:t>VerificationRecord</w:t>
      </w:r>
    </w:p>
    <w:p>
      <w:pPr>
        <w:pStyle w:val="ListBullet"/>
      </w:pPr>
      <w:r>
        <w:t>verification_id</w:t>
      </w:r>
    </w:p>
    <w:p>
      <w:pPr>
        <w:pStyle w:val="ListBullet"/>
      </w:pPr>
      <w:r>
        <w:t>action_id</w:t>
      </w:r>
    </w:p>
    <w:p>
      <w:pPr>
        <w:pStyle w:val="ListBullet"/>
      </w:pPr>
      <w:r>
        <w:t>verifier_user_id</w:t>
      </w:r>
    </w:p>
    <w:p>
      <w:pPr>
        <w:pStyle w:val="ListBullet"/>
      </w:pPr>
      <w:r>
        <w:t>verification_result_code</w:t>
      </w:r>
    </w:p>
    <w:p>
      <w:pPr>
        <w:pStyle w:val="ListBullet"/>
      </w:pPr>
      <w:r>
        <w:t>verification_notes</w:t>
      </w:r>
    </w:p>
    <w:p>
      <w:pPr>
        <w:pStyle w:val="ListBullet"/>
      </w:pPr>
      <w:r>
        <w:t>verified_at</w:t>
      </w:r>
    </w:p>
    <w:p>
      <w:pPr>
        <w:pStyle w:val="Heading3"/>
      </w:pPr>
      <w:r>
        <w:t>ClosureRecord</w:t>
      </w:r>
    </w:p>
    <w:p>
      <w:pPr>
        <w:pStyle w:val="ListBullet"/>
      </w:pPr>
      <w:r>
        <w:t>closure_id</w:t>
      </w:r>
    </w:p>
    <w:p>
      <w:pPr>
        <w:pStyle w:val="ListBullet"/>
      </w:pPr>
      <w:r>
        <w:t>incident_id</w:t>
      </w:r>
    </w:p>
    <w:p>
      <w:pPr>
        <w:pStyle w:val="ListBullet"/>
      </w:pPr>
      <w:r>
        <w:t>closure_summary</w:t>
      </w:r>
    </w:p>
    <w:p>
      <w:pPr>
        <w:pStyle w:val="ListBullet"/>
      </w:pPr>
      <w:r>
        <w:t>lessons_learned</w:t>
      </w:r>
    </w:p>
    <w:p>
      <w:pPr>
        <w:pStyle w:val="ListBullet"/>
      </w:pPr>
      <w:r>
        <w:t>closure_decision_code</w:t>
      </w:r>
    </w:p>
    <w:p>
      <w:pPr>
        <w:pStyle w:val="ListBullet"/>
      </w:pPr>
      <w:r>
        <w:t>closed_by_user_id</w:t>
      </w:r>
    </w:p>
    <w:p>
      <w:pPr>
        <w:pStyle w:val="ListBullet"/>
      </w:pPr>
      <w:r>
        <w:t>closed_at</w:t>
      </w:r>
    </w:p>
    <w:p>
      <w:pPr>
        <w:pStyle w:val="ListBullet"/>
      </w:pPr>
      <w:r>
        <w:t>export_status_code</w:t>
      </w:r>
    </w:p>
    <w:p>
      <w:pPr>
        <w:pStyle w:val="Heading3"/>
      </w:pPr>
      <w:r>
        <w:t>AuditEvent</w:t>
      </w:r>
    </w:p>
    <w:p>
      <w:pPr>
        <w:pStyle w:val="ListBullet"/>
      </w:pPr>
      <w:r>
        <w:t>audit_event_id</w:t>
      </w:r>
    </w:p>
    <w:p>
      <w:pPr>
        <w:pStyle w:val="ListBullet"/>
      </w:pPr>
      <w:r>
        <w:t>aggregate_type</w:t>
      </w:r>
    </w:p>
    <w:p>
      <w:pPr>
        <w:pStyle w:val="ListBullet"/>
      </w:pPr>
      <w:r>
        <w:t>aggregate_id</w:t>
      </w:r>
    </w:p>
    <w:p>
      <w:pPr>
        <w:pStyle w:val="ListBullet"/>
      </w:pPr>
      <w:r>
        <w:t>event_type</w:t>
      </w:r>
    </w:p>
    <w:p>
      <w:pPr>
        <w:pStyle w:val="ListBullet"/>
      </w:pPr>
      <w:r>
        <w:t>event_timestamp</w:t>
      </w:r>
    </w:p>
    <w:p>
      <w:pPr>
        <w:pStyle w:val="ListBullet"/>
      </w:pPr>
      <w:r>
        <w:t>actor_user_id</w:t>
      </w:r>
    </w:p>
    <w:p>
      <w:pPr>
        <w:pStyle w:val="ListBullet"/>
      </w:pPr>
      <w:r>
        <w:t>event_payload_json</w:t>
      </w:r>
    </w:p>
    <w:p>
      <w:pPr>
        <w:pStyle w:val="ListBullet"/>
      </w:pPr>
      <w:r>
        <w:t>correlation_id</w:t>
      </w:r>
    </w:p>
    <w:p>
      <w:pPr>
        <w:pStyle w:val="Heading2"/>
      </w:pPr>
      <w:r>
        <w:t>Data model design notes</w:t>
      </w:r>
    </w:p>
    <w:p>
      <w:pPr>
        <w:pStyle w:val="ListBullet"/>
      </w:pPr>
      <w:r>
        <w:t>Use surrogate UUID primary keys for distributed-safe identifiers.</w:t>
      </w:r>
    </w:p>
    <w:p>
      <w:pPr>
        <w:pStyle w:val="ListBullet"/>
      </w:pPr>
      <w:r>
        <w:t>Use separate human-readable incident numbers generated by application logic.</w:t>
      </w:r>
    </w:p>
    <w:p>
      <w:pPr>
        <w:pStyle w:val="ListBullet"/>
      </w:pPr>
      <w:r>
        <w:t>Store enumerations as codes backed by reference data/config.</w:t>
      </w:r>
    </w:p>
    <w:p>
      <w:pPr>
        <w:pStyle w:val="ListBullet"/>
      </w:pPr>
      <w:r>
        <w:t>Preserve audit history as append-only records.</w:t>
      </w:r>
    </w:p>
    <w:p>
      <w:pPr>
        <w:pStyle w:val="ListBullet"/>
      </w:pPr>
      <w:r>
        <w:t>Avoid deleting transactional records; use soft-delete only for non-transactional reference data if needed.</w:t>
      </w:r>
    </w:p>
    <w:p>
      <w:pPr>
        <w:pStyle w:val="ListBullet"/>
      </w:pPr>
      <w:r>
        <w:t>Sensitive free-text fields should be minimized and access-controlled.</w:t>
      </w:r>
    </w:p>
    <w:p>
      <w:pPr>
        <w:pStyle w:val="Heading1"/>
      </w:pPr>
      <w:r>
        <w:t>8. Workflow and State Model</w:t>
      </w:r>
    </w:p>
    <w:p>
      <w:pPr>
        <w:pStyle w:val="Heading2"/>
      </w:pPr>
      <w:r>
        <w:t>Incident lifecycle</w:t>
      </w:r>
    </w:p>
    <w:p>
      <w:r>
        <w:t>Proposed incident states:</w:t>
      </w:r>
    </w:p>
    <w:p>
      <w:pPr>
        <w:pStyle w:val="ListNumber"/>
      </w:pPr>
      <w:r>
        <w:t>Draft</w:t>
      </w:r>
    </w:p>
    <w:p>
      <w:pPr>
        <w:pStyle w:val="ListNumber"/>
      </w:pPr>
      <w:r>
        <w:t>Submitted</w:t>
      </w:r>
    </w:p>
    <w:p>
      <w:pPr>
        <w:pStyle w:val="ListNumber"/>
      </w:pPr>
      <w:r>
        <w:t>UnderTriage</w:t>
      </w:r>
    </w:p>
    <w:p>
      <w:pPr>
        <w:pStyle w:val="ListNumber"/>
      </w:pPr>
      <w:r>
        <w:t>InvestigationInProgress</w:t>
      </w:r>
    </w:p>
    <w:p>
      <w:pPr>
        <w:pStyle w:val="ListNumber"/>
      </w:pPr>
      <w:r>
        <w:t>ActionInProgress</w:t>
      </w:r>
    </w:p>
    <w:p>
      <w:pPr>
        <w:pStyle w:val="ListNumber"/>
      </w:pPr>
      <w:r>
        <w:t>PendingVerification</w:t>
      </w:r>
    </w:p>
    <w:p>
      <w:pPr>
        <w:pStyle w:val="ListNumber"/>
      </w:pPr>
      <w:r>
        <w:t>ReadyForClosure</w:t>
      </w:r>
    </w:p>
    <w:p>
      <w:pPr>
        <w:pStyle w:val="ListNumber"/>
      </w:pPr>
      <w:r>
        <w:t>Closed</w:t>
      </w:r>
    </w:p>
    <w:p>
      <w:pPr>
        <w:pStyle w:val="ListNumber"/>
      </w:pPr>
      <w:r>
        <w:t>Cancelled</w:t>
      </w:r>
    </w:p>
    <w:p>
      <w:pPr>
        <w:pStyle w:val="Heading2"/>
      </w:pPr>
      <w:r>
        <w:t>State transition rules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Rule</w:t>
            </w:r>
          </w:p>
        </w:tc>
      </w:tr>
      <w:tr>
        <w:tc>
          <w:tcPr>
            <w:tcW w:type="dxa" w:w="2880"/>
          </w:tcPr>
          <w:p>
            <w:r/>
            <w:r>
              <w:t>Draft</w:t>
            </w:r>
          </w:p>
        </w:tc>
        <w:tc>
          <w:tcPr>
            <w:tcW w:type="dxa" w:w="2880"/>
          </w:tcPr>
          <w:p>
            <w:r/>
            <w:r>
              <w:t>Submitted</w:t>
            </w:r>
          </w:p>
        </w:tc>
        <w:tc>
          <w:tcPr>
            <w:tcW w:type="dxa" w:w="2880"/>
          </w:tcPr>
          <w:p>
            <w:r/>
            <w:r>
              <w:t>Minimum required report fields valid</w:t>
            </w:r>
          </w:p>
        </w:tc>
      </w:tr>
      <w:tr>
        <w:tc>
          <w:tcPr>
            <w:tcW w:type="dxa" w:w="2880"/>
          </w:tcPr>
          <w:p>
            <w:r/>
            <w:r>
              <w:t>Submitted</w:t>
            </w:r>
          </w:p>
        </w:tc>
        <w:tc>
          <w:tcPr>
            <w:tcW w:type="dxa" w:w="2880"/>
          </w:tcPr>
          <w:p>
            <w:r/>
            <w:r>
              <w:t>UnderTriage</w:t>
            </w:r>
          </w:p>
        </w:tc>
        <w:tc>
          <w:tcPr>
            <w:tcW w:type="dxa" w:w="2880"/>
          </w:tcPr>
          <w:p>
            <w:r/>
            <w:r>
              <w:t>Safety lead opens triage</w:t>
            </w:r>
          </w:p>
        </w:tc>
      </w:tr>
      <w:tr>
        <w:tc>
          <w:tcPr>
            <w:tcW w:type="dxa" w:w="2880"/>
          </w:tcPr>
          <w:p>
            <w:r/>
            <w:r>
              <w:t>UnderTriage</w:t>
            </w:r>
          </w:p>
        </w:tc>
        <w:tc>
          <w:tcPr>
            <w:tcW w:type="dxa" w:w="2880"/>
          </w:tcPr>
          <w:p>
            <w:r/>
            <w:r>
              <w:t>InvestigationInProgress</w:t>
            </w:r>
          </w:p>
        </w:tc>
        <w:tc>
          <w:tcPr>
            <w:tcW w:type="dxa" w:w="2880"/>
          </w:tcPr>
          <w:p>
            <w:r/>
            <w:r>
              <w:t>Triage completed and investigation required</w:t>
            </w:r>
          </w:p>
        </w:tc>
      </w:tr>
      <w:tr>
        <w:tc>
          <w:tcPr>
            <w:tcW w:type="dxa" w:w="2880"/>
          </w:tcPr>
          <w:p>
            <w:r/>
            <w:r>
              <w:t>UnderTriage</w:t>
            </w:r>
          </w:p>
        </w:tc>
        <w:tc>
          <w:tcPr>
            <w:tcW w:type="dxa" w:w="2880"/>
          </w:tcPr>
          <w:p>
            <w:r/>
            <w:r>
              <w:t>ActionInProgress</w:t>
            </w:r>
          </w:p>
        </w:tc>
        <w:tc>
          <w:tcPr>
            <w:tcW w:type="dxa" w:w="2880"/>
          </w:tcPr>
          <w:p>
            <w:r/>
            <w:r>
              <w:t>Triage completed and direct actions created without full investigation</w:t>
            </w:r>
          </w:p>
        </w:tc>
      </w:tr>
      <w:tr>
        <w:tc>
          <w:tcPr>
            <w:tcW w:type="dxa" w:w="2880"/>
          </w:tcPr>
          <w:p>
            <w:r/>
            <w:r>
              <w:t>InvestigationInProgress</w:t>
            </w:r>
          </w:p>
        </w:tc>
        <w:tc>
          <w:tcPr>
            <w:tcW w:type="dxa" w:w="2880"/>
          </w:tcPr>
          <w:p>
            <w:r/>
            <w:r>
              <w:t>ActionInProgress</w:t>
            </w:r>
          </w:p>
        </w:tc>
        <w:tc>
          <w:tcPr>
            <w:tcW w:type="dxa" w:w="2880"/>
          </w:tcPr>
          <w:p>
            <w:r/>
            <w:r>
              <w:t>Investigation completed and actions defined</w:t>
            </w:r>
          </w:p>
        </w:tc>
      </w:tr>
      <w:tr>
        <w:tc>
          <w:tcPr>
            <w:tcW w:type="dxa" w:w="2880"/>
          </w:tcPr>
          <w:p>
            <w:r/>
            <w:r>
              <w:t>ActionInProgress</w:t>
            </w:r>
          </w:p>
        </w:tc>
        <w:tc>
          <w:tcPr>
            <w:tcW w:type="dxa" w:w="2880"/>
          </w:tcPr>
          <w:p>
            <w:r/>
            <w:r>
              <w:t>PendingVerification</w:t>
            </w:r>
          </w:p>
        </w:tc>
        <w:tc>
          <w:tcPr>
            <w:tcW w:type="dxa" w:w="2880"/>
          </w:tcPr>
          <w:p>
            <w:r/>
            <w:r>
              <w:t>All required actions marked complete and awaiting verification</w:t>
            </w:r>
          </w:p>
        </w:tc>
      </w:tr>
      <w:tr>
        <w:tc>
          <w:tcPr>
            <w:tcW w:type="dxa" w:w="2880"/>
          </w:tcPr>
          <w:p>
            <w:r/>
            <w:r>
              <w:t>PendingVerification</w:t>
            </w:r>
          </w:p>
        </w:tc>
        <w:tc>
          <w:tcPr>
            <w:tcW w:type="dxa" w:w="2880"/>
          </w:tcPr>
          <w:p>
            <w:r/>
            <w:r>
              <w:t>ReadyForClosure</w:t>
            </w:r>
          </w:p>
        </w:tc>
        <w:tc>
          <w:tcPr>
            <w:tcW w:type="dxa" w:w="2880"/>
          </w:tcPr>
          <w:p>
            <w:r/>
            <w:r>
              <w:t>Required verifications completed successfully</w:t>
            </w:r>
          </w:p>
        </w:tc>
      </w:tr>
      <w:tr>
        <w:tc>
          <w:tcPr>
            <w:tcW w:type="dxa" w:w="2880"/>
          </w:tcPr>
          <w:p>
            <w:r/>
            <w:r>
              <w:t>ReadyForClosure</w:t>
            </w:r>
          </w:p>
        </w:tc>
        <w:tc>
          <w:tcPr>
            <w:tcW w:type="dxa" w:w="2880"/>
          </w:tcPr>
          <w:p>
            <w:r/>
            <w:r>
              <w:t>Closed</w:t>
            </w:r>
          </w:p>
        </w:tc>
        <w:tc>
          <w:tcPr>
            <w:tcW w:type="dxa" w:w="2880"/>
          </w:tcPr>
          <w:p>
            <w:r/>
            <w:r>
              <w:t>Closure summary completed and authorization satisfied</w:t>
            </w:r>
          </w:p>
        </w:tc>
      </w:tr>
      <w:tr>
        <w:tc>
          <w:tcPr>
            <w:tcW w:type="dxa" w:w="2880"/>
          </w:tcPr>
          <w:p>
            <w:r/>
            <w:r>
              <w:t>Any non-Closed</w:t>
            </w:r>
          </w:p>
        </w:tc>
        <w:tc>
          <w:tcPr>
            <w:tcW w:type="dxa" w:w="2880"/>
          </w:tcPr>
          <w:p>
            <w:r/>
            <w:r>
              <w:t>Cancelled</w:t>
            </w:r>
          </w:p>
        </w:tc>
        <w:tc>
          <w:tcPr>
            <w:tcW w:type="dxa" w:w="2880"/>
          </w:tcPr>
          <w:p>
            <w:r/>
            <w:r>
              <w:t>Authorized cancellation with audit reason</w:t>
            </w:r>
          </w:p>
        </w:tc>
      </w:tr>
    </w:tbl>
    <w:p/>
    <w:p>
      <w:pPr>
        <w:pStyle w:val="Heading2"/>
      </w:pPr>
      <w:r>
        <w:t>Closure gates</w:t>
      </w:r>
    </w:p>
    <w:p>
      <w:r>
        <w:t>Incident closure requires:</w:t>
      </w:r>
    </w:p>
    <w:p>
      <w:pPr>
        <w:pStyle w:val="ListBullet"/>
      </w:pPr>
      <w:r>
        <w:t>triage completed,</w:t>
      </w:r>
    </w:p>
    <w:p>
      <w:pPr>
        <w:pStyle w:val="ListBullet"/>
      </w:pPr>
      <w:r>
        <w:t>investigation completed or explicitly not required,</w:t>
      </w:r>
    </w:p>
    <w:p>
      <w:pPr>
        <w:pStyle w:val="ListBullet"/>
      </w:pPr>
      <w:r>
        <w:t>all mandatory corrective actions completed,</w:t>
      </w:r>
    </w:p>
    <w:p>
      <w:pPr>
        <w:pStyle w:val="ListBullet"/>
      </w:pPr>
      <w:r>
        <w:t>required verifications recorded,</w:t>
      </w:r>
    </w:p>
    <w:p>
      <w:pPr>
        <w:pStyle w:val="ListBullet"/>
      </w:pPr>
      <w:r>
        <w:t>closure summary entered,</w:t>
      </w:r>
    </w:p>
    <w:p>
      <w:pPr>
        <w:pStyle w:val="ListBullet"/>
      </w:pPr>
      <w:r>
        <w:t>authorized closer role.</w:t>
      </w:r>
    </w:p>
    <w:p>
      <w:pPr>
        <w:pStyle w:val="Heading1"/>
      </w:pPr>
      <w:r>
        <w:t>9. API Design Approach</w:t>
      </w:r>
    </w:p>
    <w:p>
      <w:pPr>
        <w:pStyle w:val="Heading2"/>
      </w:pPr>
      <w:r>
        <w:t>API style</w:t>
      </w:r>
    </w:p>
    <w:p>
      <w:pPr>
        <w:pStyle w:val="ListBullet"/>
      </w:pPr>
      <w:r>
        <w:t>RESTful JSON APIs</w:t>
      </w:r>
    </w:p>
    <w:p>
      <w:pPr>
        <w:pStyle w:val="ListBullet"/>
      </w:pPr>
      <w:r>
        <w:t>OpenAPI generated from FastAPI</w:t>
      </w:r>
    </w:p>
    <w:p>
      <w:pPr>
        <w:pStyle w:val="ListBullet"/>
      </w:pPr>
      <w:r>
        <w:t xml:space="preserve">versioning via configurable route prefix in </w:t>
      </w:r>
      <w:r>
        <w:rPr>
          <w:rFonts w:ascii="Consolas" w:hAnsi="Consolas"/>
          <w:color w:val="1F2937"/>
        </w:rPr>
        <w:t>config/</w:t>
      </w:r>
    </w:p>
    <w:p>
      <w:pPr>
        <w:pStyle w:val="Heading2"/>
      </w:pPr>
      <w:r>
        <w:t>Proposed endpoint groups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Example operations</w:t>
            </w:r>
          </w:p>
        </w:tc>
      </w:tr>
      <w:tr>
        <w:tc>
          <w:tcPr>
            <w:tcW w:type="dxa" w:w="4320"/>
          </w:tcPr>
          <w:p>
            <w:r/>
            <w:r>
              <w:t>Auth/User Context</w:t>
            </w:r>
          </w:p>
        </w:tc>
        <w:tc>
          <w:tcPr>
            <w:tcW w:type="dxa" w:w="4320"/>
          </w:tcPr>
          <w:p>
            <w:r/>
            <w:r>
              <w:t>get current user, roles, permissions</w:t>
            </w:r>
          </w:p>
        </w:tc>
      </w:tr>
      <w:tr>
        <w:tc>
          <w:tcPr>
            <w:tcW w:type="dxa" w:w="4320"/>
          </w:tcPr>
          <w:p>
            <w:r/>
            <w:r>
              <w:t>Incidents</w:t>
            </w:r>
          </w:p>
        </w:tc>
        <w:tc>
          <w:tcPr>
            <w:tcW w:type="dxa" w:w="4320"/>
          </w:tcPr>
          <w:p>
            <w:r/>
            <w:r>
              <w:t>create incident, list incidents, get incident, update incident</w:t>
            </w:r>
          </w:p>
        </w:tc>
      </w:tr>
      <w:tr>
        <w:tc>
          <w:tcPr>
            <w:tcW w:type="dxa" w:w="4320"/>
          </w:tcPr>
          <w:p>
            <w:r/>
            <w:r>
              <w:t>Triage</w:t>
            </w:r>
          </w:p>
        </w:tc>
        <w:tc>
          <w:tcPr>
            <w:tcW w:type="dxa" w:w="4320"/>
          </w:tcPr>
          <w:p>
            <w:r/>
            <w:r>
              <w:t>submit triage, assign lead, update classification</w:t>
            </w:r>
          </w:p>
        </w:tc>
      </w:tr>
      <w:tr>
        <w:tc>
          <w:tcPr>
            <w:tcW w:type="dxa" w:w="4320"/>
          </w:tcPr>
          <w:p>
            <w:r/>
            <w:r>
              <w:t>Notifications</w:t>
            </w:r>
          </w:p>
        </w:tc>
        <w:tc>
          <w:tcPr>
            <w:tcW w:type="dxa" w:w="4320"/>
          </w:tcPr>
          <w:p>
            <w:r/>
            <w:r>
              <w:t>record notification, list notifications</w:t>
            </w:r>
          </w:p>
        </w:tc>
      </w:tr>
      <w:tr>
        <w:tc>
          <w:tcPr>
            <w:tcW w:type="dxa" w:w="4320"/>
          </w:tcPr>
          <w:p>
            <w:r/>
            <w:r>
              <w:t>Investigations</w:t>
            </w:r>
          </w:p>
        </w:tc>
        <w:tc>
          <w:tcPr>
            <w:tcW w:type="dxa" w:w="4320"/>
          </w:tcPr>
          <w:p>
            <w:r/>
            <w:r>
              <w:t>create/update investigation, add evidence metadata</w:t>
            </w:r>
          </w:p>
        </w:tc>
      </w:tr>
      <w:tr>
        <w:tc>
          <w:tcPr>
            <w:tcW w:type="dxa" w:w="4320"/>
          </w:tcPr>
          <w:p>
            <w:r/>
            <w:r>
              <w:t>Corrective Actions</w:t>
            </w:r>
          </w:p>
        </w:tc>
        <w:tc>
          <w:tcPr>
            <w:tcW w:type="dxa" w:w="4320"/>
          </w:tcPr>
          <w:p>
            <w:r/>
            <w:r>
              <w:t>create action, update action, complete action, verify action</w:t>
            </w:r>
          </w:p>
        </w:tc>
      </w:tr>
      <w:tr>
        <w:tc>
          <w:tcPr>
            <w:tcW w:type="dxa" w:w="4320"/>
          </w:tcPr>
          <w:p>
            <w:r/>
            <w:r>
              <w:t>Closure</w:t>
            </w:r>
          </w:p>
        </w:tc>
        <w:tc>
          <w:tcPr>
            <w:tcW w:type="dxa" w:w="4320"/>
          </w:tcPr>
          <w:p>
            <w:r/>
            <w:r>
              <w:t>validate closure readiness, close incident, get closed record</w:t>
            </w:r>
          </w:p>
        </w:tc>
      </w:tr>
      <w:tr>
        <w:tc>
          <w:tcPr>
            <w:tcW w:type="dxa" w:w="4320"/>
          </w:tcPr>
          <w:p>
            <w:r/>
            <w:r>
              <w:t>Reference Data</w:t>
            </w:r>
          </w:p>
        </w:tc>
        <w:tc>
          <w:tcPr>
            <w:tcW w:type="dxa" w:w="4320"/>
          </w:tcPr>
          <w:p>
            <w:r/>
            <w:r>
              <w:t>list incident types, severities, statuses</w:t>
            </w:r>
          </w:p>
        </w:tc>
      </w:tr>
      <w:tr>
        <w:tc>
          <w:tcPr>
            <w:tcW w:type="dxa" w:w="4320"/>
          </w:tcPr>
          <w:p>
            <w:r/>
            <w:r>
              <w:t>Audit/Timeline</w:t>
            </w:r>
          </w:p>
        </w:tc>
        <w:tc>
          <w:tcPr>
            <w:tcW w:type="dxa" w:w="4320"/>
          </w:tcPr>
          <w:p>
            <w:r/>
            <w:r>
              <w:t>get incident timeline</w:t>
            </w:r>
          </w:p>
        </w:tc>
      </w:tr>
      <w:tr>
        <w:tc>
          <w:tcPr>
            <w:tcW w:type="dxa" w:w="4320"/>
          </w:tcPr>
          <w:p>
            <w:r/>
            <w:r>
              <w:t>Export</w:t>
            </w:r>
          </w:p>
        </w:tc>
        <w:tc>
          <w:tcPr>
            <w:tcW w:type="dxa" w:w="4320"/>
          </w:tcPr>
          <w:p>
            <w:r/>
            <w:r>
              <w:t>generate downstream-ready record payload</w:t>
            </w:r>
          </w:p>
        </w:tc>
      </w:tr>
    </w:tbl>
    <w:p/>
    <w:p>
      <w:pPr>
        <w:pStyle w:val="Heading2"/>
      </w:pPr>
      <w:r>
        <w:t>API design principles</w:t>
      </w:r>
    </w:p>
    <w:p>
      <w:pPr>
        <w:pStyle w:val="ListBullet"/>
      </w:pPr>
      <w:r>
        <w:t>Server-side validation is authoritative.</w:t>
      </w:r>
    </w:p>
    <w:p>
      <w:pPr>
        <w:pStyle w:val="ListBullet"/>
      </w:pPr>
      <w:r>
        <w:t>Role checks enforced per endpoint and per resource.</w:t>
      </w:r>
    </w:p>
    <w:p>
      <w:pPr>
        <w:pStyle w:val="ListBullet"/>
      </w:pPr>
      <w:r>
        <w:t>Use idempotency where appropriate for create/submit operations if mobile retries are expected.</w:t>
      </w:r>
    </w:p>
    <w:p>
      <w:pPr>
        <w:pStyle w:val="ListBullet"/>
      </w:pPr>
      <w:r>
        <w:t>Return structured error payloads with user-displayable messages and correlation IDs.</w:t>
      </w:r>
    </w:p>
    <w:p>
      <w:pPr>
        <w:pStyle w:val="ListBullet"/>
      </w:pPr>
      <w:r>
        <w:t>Avoid exposing internal DB schema directly.</w:t>
      </w:r>
    </w:p>
    <w:p>
      <w:pPr>
        <w:pStyle w:val="Heading1"/>
      </w:pPr>
      <w:r>
        <w:t>10. Integration Points</w:t>
      </w:r>
    </w:p>
    <w:p>
      <w:pPr>
        <w:pStyle w:val="Heading2"/>
      </w:pPr>
      <w:r>
        <w:t>10.1 Identity and Authentication</w:t>
      </w:r>
    </w:p>
    <w:p>
      <w:pPr>
        <w:pStyle w:val="ListBullet"/>
      </w:pPr>
      <w:r>
        <w:rPr>
          <w:b/>
        </w:rPr>
        <w:t>Purpose:</w:t>
      </w:r>
      <w:r>
        <w:t xml:space="preserve"> user sign-in and token issuance</w:t>
      </w:r>
    </w:p>
    <w:p>
      <w:pPr>
        <w:pStyle w:val="ListBullet"/>
      </w:pPr>
      <w:r>
        <w:rPr>
          <w:b/>
        </w:rPr>
        <w:t>Pattern:</w:t>
      </w:r>
      <w:r>
        <w:t xml:space="preserve"> OIDC/OAuth2 authorization code flow with PKCE for SPA</w:t>
      </w:r>
    </w:p>
    <w:p>
      <w:pPr>
        <w:pStyle w:val="ListBullet"/>
      </w:pPr>
      <w:r>
        <w:rPr>
          <w:b/>
        </w:rPr>
        <w:t>Direction:</w:t>
      </w:r>
      <w:r>
        <w:t xml:space="preserve"> UI/API consume identity provider</w:t>
      </w:r>
    </w:p>
    <w:p>
      <w:pPr>
        <w:pStyle w:val="ListBullet"/>
      </w:pPr>
      <w:r>
        <w:rPr>
          <w:b/>
        </w:rPr>
        <w:t>Notes:</w:t>
      </w:r>
      <w:r>
        <w:t xml:space="preserve"> roles may come from claims, groups, or app-role mapping</w:t>
      </w:r>
    </w:p>
    <w:p>
      <w:pPr>
        <w:pStyle w:val="Heading2"/>
      </w:pPr>
      <w:r>
        <w:t>10.2 Notification Provider</w:t>
      </w:r>
    </w:p>
    <w:p>
      <w:pPr>
        <w:pStyle w:val="ListBullet"/>
      </w:pPr>
      <w:r>
        <w:rPr>
          <w:b/>
        </w:rPr>
        <w:t>Purpose:</w:t>
      </w:r>
      <w:r>
        <w:t xml:space="preserve"> send or record notifications triggered during triage/investigation</w:t>
      </w:r>
    </w:p>
    <w:p>
      <w:pPr>
        <w:pStyle w:val="ListBullet"/>
      </w:pPr>
      <w:r>
        <w:rPr>
          <w:b/>
        </w:rPr>
        <w:t>Pattern:</w:t>
      </w:r>
      <w:r>
        <w:t xml:space="preserve"> adapter abstraction behind API service</w:t>
      </w:r>
    </w:p>
    <w:p>
      <w:pPr>
        <w:pStyle w:val="ListBullet"/>
      </w:pPr>
      <w:r>
        <w:rPr>
          <w:b/>
        </w:rPr>
        <w:t>Initial scope:</w:t>
      </w:r>
      <w:r>
        <w:t xml:space="preserve"> record notification intent and status; actual provider integration configurable</w:t>
      </w:r>
    </w:p>
    <w:p>
      <w:pPr>
        <w:pStyle w:val="ListBullet"/>
      </w:pPr>
      <w:r>
        <w:rPr>
          <w:b/>
        </w:rPr>
        <w:t>Approval note:</w:t>
      </w:r>
      <w:r>
        <w:t xml:space="preserve"> enabling real outbound email/SMS may require environment-specific approval</w:t>
      </w:r>
    </w:p>
    <w:p>
      <w:pPr>
        <w:pStyle w:val="Heading2"/>
      </w:pPr>
      <w:r>
        <w:t>10.3 Downstream Record Export Boundary</w:t>
      </w:r>
    </w:p>
    <w:p>
      <w:pPr>
        <w:pStyle w:val="ListBullet"/>
      </w:pPr>
      <w:r>
        <w:rPr>
          <w:b/>
        </w:rPr>
        <w:t>Purpose:</w:t>
      </w:r>
      <w:r>
        <w:t xml:space="preserve"> provide closed incident record to downstream statutory/case systems</w:t>
      </w:r>
    </w:p>
    <w:p>
      <w:pPr>
        <w:pStyle w:val="ListBullet"/>
      </w:pPr>
      <w:r>
        <w:rPr>
          <w:b/>
        </w:rPr>
        <w:t>Pattern:</w:t>
      </w:r>
      <w:r>
        <w:t xml:space="preserve"> export payload generation and handoff abstraction</w:t>
      </w:r>
    </w:p>
    <w:p>
      <w:pPr>
        <w:pStyle w:val="ListBullet"/>
      </w:pPr>
      <w:r>
        <w:rPr>
          <w:b/>
        </w:rPr>
        <w:t>Initial scope:</w:t>
      </w:r>
      <w:r>
        <w:t xml:space="preserve"> export-ready JSON/document representation and status tracking</w:t>
      </w:r>
    </w:p>
    <w:p>
      <w:pPr>
        <w:pStyle w:val="ListBullet"/>
      </w:pPr>
      <w:r>
        <w:rPr>
          <w:b/>
        </w:rPr>
        <w:t>Out of scope:</w:t>
      </w:r>
      <w:r>
        <w:t xml:space="preserve"> downstream process execution</w:t>
      </w:r>
    </w:p>
    <w:p>
      <w:pPr>
        <w:pStyle w:val="Heading2"/>
      </w:pPr>
      <w:r>
        <w:t>10.4 Observability Platform</w:t>
      </w:r>
    </w:p>
    <w:p>
      <w:pPr>
        <w:pStyle w:val="ListBullet"/>
      </w:pPr>
      <w:r>
        <w:rPr>
          <w:b/>
        </w:rPr>
        <w:t>Purpose:</w:t>
      </w:r>
      <w:r>
        <w:t xml:space="preserve"> logs, traces, metrics</w:t>
      </w:r>
    </w:p>
    <w:p>
      <w:pPr>
        <w:pStyle w:val="ListBullet"/>
      </w:pPr>
      <w:r>
        <w:rPr>
          <w:b/>
        </w:rPr>
        <w:t>Pattern:</w:t>
      </w:r>
      <w:r>
        <w:t xml:space="preserve"> application telemetry SDK and platform sink</w:t>
      </w:r>
    </w:p>
    <w:p>
      <w:pPr>
        <w:pStyle w:val="Heading1"/>
      </w:pPr>
      <w:r>
        <w:t>11. Security Architecture</w:t>
      </w:r>
    </w:p>
    <w:p>
      <w:pPr>
        <w:pStyle w:val="Heading2"/>
      </w:pPr>
      <w:r>
        <w:t>Security objectives</w:t>
      </w:r>
    </w:p>
    <w:p>
      <w:pPr>
        <w:pStyle w:val="ListBullet"/>
      </w:pPr>
      <w:r>
        <w:t>protect sensitive incident and person-related data,</w:t>
      </w:r>
    </w:p>
    <w:p>
      <w:pPr>
        <w:pStyle w:val="ListBullet"/>
      </w:pPr>
      <w:r>
        <w:t>ensure only authorized roles can perform workflow actions,</w:t>
      </w:r>
    </w:p>
    <w:p>
      <w:pPr>
        <w:pStyle w:val="ListBullet"/>
      </w:pPr>
      <w:r>
        <w:t>preserve auditability,</w:t>
      </w:r>
    </w:p>
    <w:p>
      <w:pPr>
        <w:pStyle w:val="ListBullet"/>
      </w:pPr>
      <w:r>
        <w:t>avoid secret sprawl,</w:t>
      </w:r>
    </w:p>
    <w:p>
      <w:pPr>
        <w:pStyle w:val="ListBullet"/>
      </w:pPr>
      <w:r>
        <w:t>support secure Dev deployment.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OIDC/OAuth2 with centralized identity provider</w:t>
      </w:r>
    </w:p>
    <w:p>
      <w:pPr>
        <w:pStyle w:val="ListBullet"/>
      </w:pPr>
      <w:r>
        <w:t>SPA obtains access token</w:t>
      </w:r>
    </w:p>
    <w:p>
      <w:pPr>
        <w:pStyle w:val="ListBullet"/>
      </w:pPr>
      <w:r>
        <w:t>API validates JWT bearer tokens</w:t>
      </w:r>
    </w:p>
    <w:p>
      <w:pPr>
        <w:pStyle w:val="ListBullet"/>
      </w:pPr>
      <w:r>
        <w:t>no local password storage in application</w:t>
      </w:r>
    </w:p>
    <w:p>
      <w:pPr>
        <w:pStyle w:val="Heading2"/>
      </w:pPr>
      <w:r>
        <w:t>Authorization</w:t>
      </w:r>
    </w:p>
    <w:p>
      <w:pPr>
        <w:pStyle w:val="ListBullet"/>
      </w:pPr>
      <w:r>
        <w:t>Role-based access control with optional record-level checks</w:t>
      </w:r>
    </w:p>
    <w:p>
      <w:pPr>
        <w:pStyle w:val="ListBullet"/>
      </w:pPr>
      <w:r>
        <w:t>Proposed roles:</w:t>
      </w:r>
    </w:p>
    <w:p>
      <w:pPr>
        <w:pStyle w:val="ListBullet2"/>
      </w:pPr>
      <w:r>
        <w:t>Reporter</w:t>
      </w:r>
    </w:p>
    <w:p>
      <w:pPr>
        <w:pStyle w:val="ListBullet2"/>
      </w:pPr>
      <w:r>
        <w:t>SafetyLead</w:t>
      </w:r>
    </w:p>
    <w:p>
      <w:pPr>
        <w:pStyle w:val="ListBullet2"/>
      </w:pPr>
      <w:r>
        <w:t>ActionOwner</w:t>
      </w:r>
    </w:p>
    <w:p>
      <w:pPr>
        <w:pStyle w:val="ListBullet2"/>
      </w:pPr>
      <w:r>
        <w:t>Reviewer</w:t>
      </w:r>
    </w:p>
    <w:p>
      <w:pPr>
        <w:pStyle w:val="ListBullet2"/>
      </w:pPr>
      <w:r>
        <w:t>Admin</w:t>
      </w:r>
    </w:p>
    <w:p>
      <w:pPr>
        <w:pStyle w:val="ListBullet"/>
      </w:pPr>
      <w:r>
        <w:t>Record-level rules:</w:t>
      </w:r>
    </w:p>
    <w:p>
      <w:pPr>
        <w:pStyle w:val="ListBullet2"/>
      </w:pPr>
      <w:r>
        <w:t>reporters can create and view permitted incidents,</w:t>
      </w:r>
    </w:p>
    <w:p>
      <w:pPr>
        <w:pStyle w:val="ListBullet2"/>
      </w:pPr>
      <w:r>
        <w:t>safety leads can triage/investigate/close assigned or authorized incidents,</w:t>
      </w:r>
    </w:p>
    <w:p>
      <w:pPr>
        <w:pStyle w:val="ListBullet2"/>
      </w:pPr>
      <w:r>
        <w:t>action owners can update only assigned corrective actions,</w:t>
      </w:r>
    </w:p>
    <w:p>
      <w:pPr>
        <w:pStyle w:val="ListBullet2"/>
      </w:pPr>
      <w:r>
        <w:t>reviewers can read closed records,</w:t>
      </w:r>
    </w:p>
    <w:p>
      <w:pPr>
        <w:pStyle w:val="ListBullet2"/>
      </w:pPr>
      <w:r>
        <w:t>admins manage reference/configuration functions if enabled.</w:t>
      </w:r>
    </w:p>
    <w:p>
      <w:pPr>
        <w:pStyle w:val="Heading2"/>
      </w:pPr>
      <w:r>
        <w:t>Data protection</w:t>
      </w:r>
    </w:p>
    <w:p>
      <w:pPr>
        <w:pStyle w:val="ListBullet"/>
      </w:pPr>
      <w:r>
        <w:t>TLS in transit</w:t>
      </w:r>
    </w:p>
    <w:p>
      <w:pPr>
        <w:pStyle w:val="ListBullet"/>
      </w:pPr>
      <w:r>
        <w:t>encryption at rest for database and storage</w:t>
      </w:r>
    </w:p>
    <w:p>
      <w:pPr>
        <w:pStyle w:val="ListBullet"/>
      </w:pPr>
      <w:r>
        <w:t>minimize sensitive fields in logs</w:t>
      </w:r>
    </w:p>
    <w:p>
      <w:pPr>
        <w:pStyle w:val="ListBullet"/>
      </w:pPr>
      <w:r>
        <w:t>redact or suppress free-text sensitive content from telemetry</w:t>
      </w:r>
    </w:p>
    <w:p>
      <w:pPr>
        <w:pStyle w:val="ListBullet"/>
      </w:pPr>
      <w:r>
        <w:t>use parameterized queries/ORM protections</w:t>
      </w:r>
    </w:p>
    <w:p>
      <w:pPr>
        <w:pStyle w:val="Heading2"/>
      </w:pPr>
      <w:r>
        <w:t>Secrets management</w:t>
      </w:r>
    </w:p>
    <w:p>
      <w:pPr>
        <w:pStyle w:val="ListBullet"/>
      </w:pPr>
      <w:r>
        <w:t>secrets sourced from environment variables, managed identity, or secret store</w:t>
      </w:r>
    </w:p>
    <w:p>
      <w:pPr>
        <w:pStyle w:val="ListBullet"/>
      </w:pPr>
      <w:r>
        <w:t>no secrets in code, docs, logs, or JSON config files</w:t>
      </w:r>
    </w:p>
    <w:p>
      <w:pPr>
        <w:pStyle w:val="ListBullet"/>
      </w:pPr>
      <w:r>
        <w:t>config files contain references, flags, and non-secret tunables only</w:t>
      </w:r>
    </w:p>
    <w:p>
      <w:pPr>
        <w:pStyle w:val="Heading2"/>
      </w:pPr>
      <w:r>
        <w:t>Audit and compliance controls</w:t>
      </w:r>
    </w:p>
    <w:p>
      <w:pPr>
        <w:pStyle w:val="ListBullet"/>
      </w:pPr>
      <w:r>
        <w:t>immutable audit events for:</w:t>
      </w:r>
    </w:p>
    <w:p>
      <w:pPr>
        <w:pStyle w:val="ListBullet2"/>
      </w:pPr>
      <w:r>
        <w:t>incident submission,</w:t>
      </w:r>
    </w:p>
    <w:p>
      <w:pPr>
        <w:pStyle w:val="ListBullet2"/>
      </w:pPr>
      <w:r>
        <w:t>triage changes,</w:t>
      </w:r>
    </w:p>
    <w:p>
      <w:pPr>
        <w:pStyle w:val="ListBullet2"/>
      </w:pPr>
      <w:r>
        <w:t>notification records,</w:t>
      </w:r>
    </w:p>
    <w:p>
      <w:pPr>
        <w:pStyle w:val="ListBullet2"/>
      </w:pPr>
      <w:r>
        <w:t>investigation updates,</w:t>
      </w:r>
    </w:p>
    <w:p>
      <w:pPr>
        <w:pStyle w:val="ListBullet2"/>
      </w:pPr>
      <w:r>
        <w:t>action assignment/completion/verification,</w:t>
      </w:r>
    </w:p>
    <w:p>
      <w:pPr>
        <w:pStyle w:val="ListBullet2"/>
      </w:pPr>
      <w:r>
        <w:t>closure.</w:t>
      </w:r>
    </w:p>
    <w:p>
      <w:pPr>
        <w:pStyle w:val="ListBullet"/>
      </w:pPr>
      <w:r>
        <w:t>correlation IDs for traceability across UI/API logs</w:t>
      </w:r>
    </w:p>
    <w:p>
      <w:pPr>
        <w:pStyle w:val="ListBullet"/>
      </w:pPr>
      <w:r>
        <w:t>soft business retention policy configurable</w:t>
      </w:r>
    </w:p>
    <w:p>
      <w:pPr>
        <w:pStyle w:val="Heading2"/>
      </w:pPr>
      <w:r>
        <w:t>Application security controls</w:t>
      </w:r>
    </w:p>
    <w:p>
      <w:pPr>
        <w:pStyle w:val="ListBullet"/>
      </w:pPr>
      <w:r>
        <w:t>input validation on client and server</w:t>
      </w:r>
    </w:p>
    <w:p>
      <w:pPr>
        <w:pStyle w:val="ListBullet"/>
      </w:pPr>
      <w:r>
        <w:t>output encoding in UI</w:t>
      </w:r>
    </w:p>
    <w:p>
      <w:pPr>
        <w:pStyle w:val="ListBullet"/>
      </w:pPr>
      <w:r>
        <w:t>CSRF considerations minimized by token-based SPA/API model</w:t>
      </w:r>
    </w:p>
    <w:p>
      <w:pPr>
        <w:pStyle w:val="ListBullet"/>
      </w:pPr>
      <w:r>
        <w:t>CORS restricted by config</w:t>
      </w:r>
    </w:p>
    <w:p>
      <w:pPr>
        <w:pStyle w:val="ListBullet"/>
      </w:pPr>
      <w:r>
        <w:t>rate limiting on sensitive endpoints</w:t>
      </w:r>
    </w:p>
    <w:p>
      <w:pPr>
        <w:pStyle w:val="ListBullet"/>
      </w:pPr>
      <w:r>
        <w:t>dependency and container/image scanning in CI</w:t>
      </w:r>
    </w:p>
    <w:p>
      <w:pPr>
        <w:pStyle w:val="ListBullet"/>
      </w:pPr>
      <w:r>
        <w:t>SAST/secret scanning in source control pipeline</w:t>
      </w:r>
    </w:p>
    <w:p>
      <w:pPr>
        <w:pStyle w:val="Heading1"/>
      </w:pPr>
      <w:r>
        <w:t>12. Deployment Topology</w:t>
      </w:r>
    </w:p>
    <w:p>
      <w:pPr>
        <w:pStyle w:val="Heading2"/>
      </w:pPr>
      <w:r>
        <w:t>Dev topology</w:t>
      </w:r>
    </w:p>
    <w:p>
      <w:pPr>
        <w:shd w:val="clear" w:fill="F3F5F8"/>
      </w:pPr>
      <w:r>
        <w:rPr>
          <w:rFonts w:ascii="Consolas" w:hAnsi="Consolas"/>
          <w:sz w:val="18"/>
        </w:rPr>
        <w:t>[User Browser / Mobile Browser]</w:t>
        <w:br/>
        <w:t xml:space="preserve">          |</w:t>
        <w:br/>
        <w:t xml:space="preserve">          v</w:t>
        <w:br/>
        <w:t xml:space="preserve">   [Static Web Hosting / Web App for UI]</w:t>
        <w:br/>
        <w:t xml:space="preserve">          |</w:t>
        <w:br/>
        <w:t xml:space="preserve">      HTTPS + OIDC</w:t>
        <w:br/>
        <w:t xml:space="preserve">          |</w:t>
        <w:br/>
        <w:t xml:space="preserve">          v</w:t>
        <w:br/>
        <w:t xml:space="preserve">      [FastAPI Web App]</w:t>
        <w:br/>
        <w:t xml:space="preserve">          |</w:t>
        <w:br/>
        <w:t xml:space="preserve">     private/app connection</w:t>
        <w:br/>
        <w:t xml:space="preserve">          |</w:t>
        <w:br/>
        <w:t xml:space="preserve">          v</w:t>
        <w:br/>
        <w:t xml:space="preserve">      [PostgreSQL]</w:t>
        <w:br/>
        <w:t xml:space="preserve">          </w:t>
        <w:br/>
        <w:t>Supporting:</w:t>
        <w:br/>
        <w:t>- Identity Provider</w:t>
        <w:br/>
        <w:t>- Observability service</w:t>
        <w:br/>
        <w:t>- Secret store / managed identity</w:t>
        <w:br/>
        <w:t>- CI/CD pipeline</w:t>
      </w:r>
    </w:p>
    <w:p>
      <w:pPr>
        <w:pStyle w:val="Heading2"/>
      </w:pPr>
      <w:r>
        <w:t>Azure-oriented deployment assumption for Dev</w:t>
      </w:r>
    </w:p>
    <w:p>
      <w:r>
        <w:t>Because the target environment is Dev and Azure-compatible identity/hosting are natural fits, the following topology is recommended:</w:t>
      </w:r>
    </w:p>
    <w:p>
      <w:pPr>
        <w:pStyle w:val="ListBullet"/>
      </w:pPr>
      <w:r>
        <w:t>UI hosted as static web app or web app</w:t>
      </w:r>
    </w:p>
    <w:p>
      <w:pPr>
        <w:pStyle w:val="ListBullet"/>
      </w:pPr>
      <w:r>
        <w:t>FastAPI hosted on managed web app/container-capable service</w:t>
      </w:r>
    </w:p>
    <w:p>
      <w:pPr>
        <w:pStyle w:val="ListBullet"/>
      </w:pPr>
      <w:r>
        <w:t>PostgreSQL managed service</w:t>
      </w:r>
    </w:p>
    <w:p>
      <w:pPr>
        <w:pStyle w:val="ListBullet"/>
      </w:pPr>
      <w:r>
        <w:t>managed identity for API to access secret store/telemetry where applicable</w:t>
      </w:r>
    </w:p>
    <w:p>
      <w:pPr>
        <w:pStyle w:val="ListBullet"/>
      </w:pPr>
      <w:r>
        <w:t>observability via platform-native monitoring</w:t>
      </w:r>
    </w:p>
    <w:p>
      <w:r>
        <w:t>If a different hosting platform is mandated later, the application design remains portable.</w:t>
      </w:r>
    </w:p>
    <w:p>
      <w:pPr>
        <w:pStyle w:val="Heading2"/>
      </w:pPr>
      <w:r>
        <w:t>Environment configuration</w:t>
      </w:r>
    </w:p>
    <w:p>
      <w:r>
        <w:t xml:space="preserve">All tunable non-secret values should be stored in JSON files under </w:t>
      </w:r>
      <w:r>
        <w:rPr>
          <w:rFonts w:ascii="Consolas" w:hAnsi="Consolas"/>
          <w:color w:val="1F2937"/>
        </w:rPr>
        <w:t>config/</w:t>
      </w:r>
      <w:r>
        <w:t>, for example:</w:t>
      </w:r>
    </w:p>
    <w:p>
      <w:pPr>
        <w:pStyle w:val="ListBullet"/>
      </w:pPr>
      <w:r>
        <w:rPr>
          <w:rFonts w:ascii="Consolas" w:hAnsi="Consolas"/>
          <w:color w:val="1F2937"/>
        </w:rPr>
        <w:t>config/appsettings.dev.json</w:t>
      </w:r>
    </w:p>
    <w:p>
      <w:pPr>
        <w:pStyle w:val="ListBullet"/>
      </w:pPr>
      <w:r>
        <w:rPr>
          <w:rFonts w:ascii="Consolas" w:hAnsi="Consolas"/>
          <w:color w:val="1F2937"/>
        </w:rPr>
        <w:t>config/ui.dev.json</w:t>
      </w:r>
    </w:p>
    <w:p>
      <w:pPr>
        <w:pStyle w:val="ListBullet"/>
      </w:pPr>
      <w:r>
        <w:rPr>
          <w:rFonts w:ascii="Consolas" w:hAnsi="Consolas"/>
          <w:color w:val="1F2937"/>
        </w:rPr>
        <w:t>config/api.dev.json</w:t>
      </w:r>
    </w:p>
    <w:p>
      <w:pPr>
        <w:pStyle w:val="ListBullet"/>
      </w:pPr>
      <w:r>
        <w:rPr>
          <w:rFonts w:ascii="Consolas" w:hAnsi="Consolas"/>
          <w:color w:val="1F2937"/>
        </w:rPr>
        <w:t>config/workflow.dev.json</w:t>
      </w:r>
    </w:p>
    <w:p>
      <w:pPr>
        <w:pStyle w:val="ListBullet"/>
      </w:pPr>
      <w:r>
        <w:rPr>
          <w:rFonts w:ascii="Consolas" w:hAnsi="Consolas"/>
          <w:color w:val="1F2937"/>
        </w:rPr>
        <w:t>config/integrations.dev.json</w:t>
      </w:r>
    </w:p>
    <w:p>
      <w:pPr>
        <w:pStyle w:val="ListBullet"/>
      </w:pPr>
      <w:r>
        <w:rPr>
          <w:rFonts w:ascii="Consolas" w:hAnsi="Consolas"/>
          <w:color w:val="1F2937"/>
        </w:rPr>
        <w:t>config/security.dev.json</w:t>
      </w:r>
    </w:p>
    <w:p>
      <w:pPr>
        <w:pStyle w:val="ListBullet"/>
      </w:pPr>
      <w:r>
        <w:rPr>
          <w:rFonts w:ascii="Consolas" w:hAnsi="Consolas"/>
          <w:color w:val="1F2937"/>
        </w:rPr>
        <w:t>config/observability.dev.json</w:t>
      </w:r>
    </w:p>
    <w:p>
      <w:r>
        <w:t>Examples of values to externalize:</w:t>
      </w:r>
    </w:p>
    <w:p>
      <w:pPr>
        <w:pStyle w:val="ListBullet"/>
      </w:pPr>
      <w:r>
        <w:t>API base URLs</w:t>
      </w:r>
    </w:p>
    <w:p>
      <w:pPr>
        <w:pStyle w:val="ListBullet"/>
      </w:pPr>
      <w:r>
        <w:t>route prefixes and API version labels</w:t>
      </w:r>
    </w:p>
    <w:p>
      <w:pPr>
        <w:pStyle w:val="ListBullet"/>
      </w:pPr>
      <w:r>
        <w:t>feature flags</w:t>
      </w:r>
    </w:p>
    <w:p>
      <w:pPr>
        <w:pStyle w:val="ListBullet"/>
      </w:pPr>
      <w:r>
        <w:t>timeout values</w:t>
      </w:r>
    </w:p>
    <w:p>
      <w:pPr>
        <w:pStyle w:val="ListBullet"/>
      </w:pPr>
      <w:r>
        <w:t>allowed origins</w:t>
      </w:r>
    </w:p>
    <w:p>
      <w:pPr>
        <w:pStyle w:val="ListBullet"/>
      </w:pPr>
      <w:r>
        <w:t>workflow thresholds and closure rules</w:t>
      </w:r>
    </w:p>
    <w:p>
      <w:pPr>
        <w:pStyle w:val="ListBullet"/>
      </w:pPr>
      <w:r>
        <w:t>notification provider mode</w:t>
      </w:r>
    </w:p>
    <w:p>
      <w:pPr>
        <w:pStyle w:val="ListBullet"/>
      </w:pPr>
      <w:r>
        <w:t>telemetry sampling</w:t>
      </w:r>
    </w:p>
    <w:p>
      <w:pPr>
        <w:pStyle w:val="ListBullet"/>
      </w:pPr>
      <w:r>
        <w:t>retention periods</w:t>
      </w:r>
    </w:p>
    <w:p>
      <w:r>
        <w:t>Secrets remain outside these files.</w:t>
      </w:r>
    </w:p>
    <w:p>
      <w:pPr>
        <w:pStyle w:val="Heading1"/>
      </w:pPr>
      <w:r>
        <w:t>13. Operational Considerations</w:t>
      </w:r>
    </w:p>
    <w:p>
      <w:pPr>
        <w:pStyle w:val="Heading2"/>
      </w:pPr>
      <w:r>
        <w:t>Observability</w:t>
      </w:r>
    </w:p>
    <w:p>
      <w:pPr>
        <w:pStyle w:val="ListBullet"/>
      </w:pPr>
      <w:r>
        <w:t>structured JSON logs</w:t>
      </w:r>
    </w:p>
    <w:p>
      <w:pPr>
        <w:pStyle w:val="ListBullet"/>
      </w:pPr>
      <w:r>
        <w:t>request correlation IDs</w:t>
      </w:r>
    </w:p>
    <w:p>
      <w:pPr>
        <w:pStyle w:val="ListBullet"/>
      </w:pPr>
      <w:r>
        <w:t>API latency/error metrics</w:t>
      </w:r>
    </w:p>
    <w:p>
      <w:pPr>
        <w:pStyle w:val="ListBullet"/>
      </w:pPr>
      <w:r>
        <w:t>trace spans for major workflow operations</w:t>
      </w:r>
    </w:p>
    <w:p>
      <w:pPr>
        <w:pStyle w:val="ListBullet"/>
      </w:pPr>
      <w:r>
        <w:t>dashboard for failed submissions, auth failures, and closure validation failures</w:t>
      </w:r>
    </w:p>
    <w:p>
      <w:pPr>
        <w:pStyle w:val="Heading2"/>
      </w:pPr>
      <w:r>
        <w:t>Reliability</w:t>
      </w:r>
    </w:p>
    <w:p>
      <w:pPr>
        <w:pStyle w:val="ListBullet"/>
      </w:pPr>
      <w:r>
        <w:t>transactional DB operations for workflow changes</w:t>
      </w:r>
    </w:p>
    <w:p>
      <w:pPr>
        <w:pStyle w:val="ListBullet"/>
      </w:pPr>
      <w:r>
        <w:t>retry-safe client submission patterns</w:t>
      </w:r>
    </w:p>
    <w:p>
      <w:pPr>
        <w:pStyle w:val="ListBullet"/>
      </w:pPr>
      <w:r>
        <w:t>graceful error handling with user-friendly messages</w:t>
      </w:r>
    </w:p>
    <w:p>
      <w:pPr>
        <w:pStyle w:val="ListBullet"/>
      </w:pPr>
      <w:r>
        <w:t>health endpoints for API and dependency checks</w:t>
      </w:r>
    </w:p>
    <w:p>
      <w:pPr>
        <w:pStyle w:val="Heading2"/>
      </w:pPr>
      <w:r>
        <w:t>Performance</w:t>
      </w:r>
    </w:p>
    <w:p>
      <w:pPr>
        <w:pStyle w:val="ListBullet"/>
      </w:pPr>
      <w:r>
        <w:t>optimize initial report form for minimal payload and low-latency submission</w:t>
      </w:r>
    </w:p>
    <w:p>
      <w:pPr>
        <w:pStyle w:val="ListBullet"/>
      </w:pPr>
      <w:r>
        <w:t>paginate dashboard and timeline queries</w:t>
      </w:r>
    </w:p>
    <w:p>
      <w:pPr>
        <w:pStyle w:val="ListBullet"/>
      </w:pPr>
      <w:r>
        <w:t>index incident status, owner, due date, and created date fields</w:t>
      </w:r>
    </w:p>
    <w:p>
      <w:pPr>
        <w:pStyle w:val="ListBullet"/>
      </w:pPr>
      <w:r>
        <w:t>use async I/O in FastAPI where appropriate</w:t>
      </w:r>
    </w:p>
    <w:p>
      <w:pPr>
        <w:pStyle w:val="Heading2"/>
      </w:pPr>
      <w:r>
        <w:t>Data retention and archival</w:t>
      </w:r>
    </w:p>
    <w:p>
      <w:pPr>
        <w:pStyle w:val="ListBullet"/>
      </w:pPr>
      <w:r>
        <w:t>closed records retained per configurable policy</w:t>
      </w:r>
    </w:p>
    <w:p>
      <w:pPr>
        <w:pStyle w:val="ListBullet"/>
      </w:pPr>
      <w:r>
        <w:t>export status tracked separately from closure status</w:t>
      </w:r>
    </w:p>
    <w:p>
      <w:pPr>
        <w:pStyle w:val="ListBullet"/>
      </w:pPr>
      <w:r>
        <w:t>archival strategy can be added later without changing core workflow model</w:t>
      </w:r>
    </w:p>
    <w:p>
      <w:pPr>
        <w:pStyle w:val="Heading1"/>
      </w:pPr>
      <w:r>
        <w:t>14. Testing Strategy Alignment</w:t>
      </w:r>
    </w:p>
    <w:p>
      <w:r>
        <w:t>The architecture supports the required automated tests through the following layers: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 layer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Scope</w:t>
            </w:r>
          </w:p>
        </w:tc>
      </w:tr>
      <w:tr>
        <w:tc>
          <w:tcPr>
            <w:tcW w:type="dxa" w:w="4320"/>
          </w:tcPr>
          <w:p>
            <w:r/>
            <w:r>
              <w:t>Unit tests</w:t>
            </w:r>
          </w:p>
        </w:tc>
        <w:tc>
          <w:tcPr>
            <w:tcW w:type="dxa" w:w="4320"/>
          </w:tcPr>
          <w:p>
            <w:r/>
            <w:r>
              <w:t>domain rules, validators, workflow transitions</w:t>
            </w:r>
          </w:p>
        </w:tc>
      </w:tr>
      <w:tr>
        <w:tc>
          <w:tcPr>
            <w:tcW w:type="dxa" w:w="4320"/>
          </w:tcPr>
          <w:p>
            <w:r/>
            <w:r>
              <w:t>API integration tests</w:t>
            </w:r>
          </w:p>
        </w:tc>
        <w:tc>
          <w:tcPr>
            <w:tcW w:type="dxa" w:w="4320"/>
          </w:tcPr>
          <w:p>
            <w:r/>
            <w:r>
              <w:t>endpoint behavior, authz, persistence, error handling</w:t>
            </w:r>
          </w:p>
        </w:tc>
      </w:tr>
      <w:tr>
        <w:tc>
          <w:tcPr>
            <w:tcW w:type="dxa" w:w="4320"/>
          </w:tcPr>
          <w:p>
            <w:r/>
            <w:r>
              <w:t>UI component tests</w:t>
            </w:r>
          </w:p>
        </w:tc>
        <w:tc>
          <w:tcPr>
            <w:tcW w:type="dxa" w:w="4320"/>
          </w:tcPr>
          <w:p>
            <w:r/>
            <w:r>
              <w:t>form validation, state rendering, role-based visibility</w:t>
            </w:r>
          </w:p>
        </w:tc>
      </w:tr>
      <w:tr>
        <w:tc>
          <w:tcPr>
            <w:tcW w:type="dxa" w:w="4320"/>
          </w:tcPr>
          <w:p>
            <w:r/>
            <w:r>
              <w:t>End-to-end tests</w:t>
            </w:r>
          </w:p>
        </w:tc>
        <w:tc>
          <w:tcPr>
            <w:tcW w:type="dxa" w:w="4320"/>
          </w:tcPr>
          <w:p>
            <w:r/>
            <w:r>
              <w:t>report incident → triage → actions → verification → closure</w:t>
            </w:r>
          </w:p>
        </w:tc>
      </w:tr>
      <w:tr>
        <w:tc>
          <w:tcPr>
            <w:tcW w:type="dxa" w:w="4320"/>
          </w:tcPr>
          <w:p>
            <w:r/>
            <w:r>
              <w:t>Security tests</w:t>
            </w:r>
          </w:p>
        </w:tc>
        <w:tc>
          <w:tcPr>
            <w:tcW w:type="dxa" w:w="4320"/>
          </w:tcPr>
          <w:p>
            <w:r/>
            <w:r>
              <w:t>auth/authz checks, input validation, dependency scanning</w:t>
            </w:r>
          </w:p>
        </w:tc>
      </w:tr>
    </w:tbl>
    <w:p/>
    <w:p>
      <w:r>
        <w:t>Key workflow to automate first:</w:t>
      </w:r>
    </w:p>
    <w:p>
      <w:pPr>
        <w:pStyle w:val="ListNumber"/>
      </w:pPr>
      <w:r>
        <w:t>reporter submits incident,</w:t>
      </w:r>
    </w:p>
    <w:p>
      <w:pPr>
        <w:pStyle w:val="ListNumber"/>
      </w:pPr>
      <w:r>
        <w:t>safety lead triages and records notification,</w:t>
      </w:r>
    </w:p>
    <w:p>
      <w:pPr>
        <w:pStyle w:val="ListNumber"/>
      </w:pPr>
      <w:r>
        <w:t>investigation completed,</w:t>
      </w:r>
    </w:p>
    <w:p>
      <w:pPr>
        <w:pStyle w:val="ListNumber"/>
      </w:pPr>
      <w:r>
        <w:t>corrective action assigned and completed,</w:t>
      </w:r>
    </w:p>
    <w:p>
      <w:pPr>
        <w:pStyle w:val="ListNumber"/>
      </w:pPr>
      <w:r>
        <w:t>verification recorded,</w:t>
      </w:r>
    </w:p>
    <w:p>
      <w:pPr>
        <w:pStyle w:val="ListNumber"/>
      </w:pPr>
      <w:r>
        <w:t>incident closed,</w:t>
      </w:r>
    </w:p>
    <w:p>
      <w:pPr>
        <w:pStyle w:val="ListNumber"/>
      </w:pPr>
      <w:r>
        <w:t>closed record visible.</w:t>
      </w:r>
    </w:p>
    <w:p>
      <w:pPr>
        <w:pStyle w:val="Heading1"/>
      </w:pPr>
      <w:r>
        <w:t>15. Risks and Mitigations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/>
            <w:r>
              <w:t>Identity/role mapping not yet defined</w:t>
            </w:r>
          </w:p>
        </w:tc>
        <w:tc>
          <w:tcPr>
            <w:tcW w:type="dxa" w:w="2880"/>
          </w:tcPr>
          <w:p>
            <w:r/>
            <w:r>
              <w:t>Delays auth implementation</w:t>
            </w:r>
          </w:p>
        </w:tc>
        <w:tc>
          <w:tcPr>
            <w:tcW w:type="dxa" w:w="2880"/>
          </w:tcPr>
          <w:p>
            <w:r/>
            <w:r>
              <w:t>Confirm IdP and role source early; keep auth adapter abstract</w:t>
            </w:r>
          </w:p>
        </w:tc>
      </w:tr>
      <w:tr>
        <w:tc>
          <w:tcPr>
            <w:tcW w:type="dxa" w:w="2880"/>
          </w:tcPr>
          <w:p>
            <w:r/>
            <w:r>
              <w:t>Attachment scope ambiguity</w:t>
            </w:r>
          </w:p>
        </w:tc>
        <w:tc>
          <w:tcPr>
            <w:tcW w:type="dxa" w:w="2880"/>
          </w:tcPr>
          <w:p>
            <w:r/>
            <w:r>
              <w:t>Rework in data/storage design</w:t>
            </w:r>
          </w:p>
        </w:tc>
        <w:tc>
          <w:tcPr>
            <w:tcW w:type="dxa" w:w="2880"/>
          </w:tcPr>
          <w:p>
            <w:r/>
            <w:r>
              <w:t>Implement evidence metadata now; add binary storage only if approved</w:t>
            </w:r>
          </w:p>
        </w:tc>
      </w:tr>
      <w:tr>
        <w:tc>
          <w:tcPr>
            <w:tcW w:type="dxa" w:w="2880"/>
          </w:tcPr>
          <w:p>
            <w:r/>
            <w:r>
              <w:t>Notification provider not selected</w:t>
            </w:r>
          </w:p>
        </w:tc>
        <w:tc>
          <w:tcPr>
            <w:tcW w:type="dxa" w:w="2880"/>
          </w:tcPr>
          <w:p>
            <w:r/>
            <w:r>
              <w:t>Incomplete triage workflow automation</w:t>
            </w:r>
          </w:p>
        </w:tc>
        <w:tc>
          <w:tcPr>
            <w:tcW w:type="dxa" w:w="2880"/>
          </w:tcPr>
          <w:p>
            <w:r/>
            <w:r>
              <w:t>Use adapter with record-only mode in Dev</w:t>
            </w:r>
          </w:p>
        </w:tc>
      </w:tr>
      <w:tr>
        <w:tc>
          <w:tcPr>
            <w:tcW w:type="dxa" w:w="2880"/>
          </w:tcPr>
          <w:p>
            <w:r/>
            <w:r>
              <w:t>Overly broad free-text capture of sensitive data</w:t>
            </w:r>
          </w:p>
        </w:tc>
        <w:tc>
          <w:tcPr>
            <w:tcW w:type="dxa" w:w="2880"/>
          </w:tcPr>
          <w:p>
            <w:r/>
            <w:r>
              <w:t>Privacy/security concerns</w:t>
            </w:r>
          </w:p>
        </w:tc>
        <w:tc>
          <w:tcPr>
            <w:tcW w:type="dxa" w:w="2880"/>
          </w:tcPr>
          <w:p>
            <w:r/>
            <w:r>
              <w:t>Minimize fields, apply role restrictions, redact logs</w:t>
            </w:r>
          </w:p>
        </w:tc>
      </w:tr>
      <w:tr>
        <w:tc>
          <w:tcPr>
            <w:tcW w:type="dxa" w:w="2880"/>
          </w:tcPr>
          <w:p>
            <w:r/>
            <w:r>
              <w:t>Workflow rules may evolve during review</w:t>
            </w:r>
          </w:p>
        </w:tc>
        <w:tc>
          <w:tcPr>
            <w:tcW w:type="dxa" w:w="2880"/>
          </w:tcPr>
          <w:p>
            <w:r/>
            <w:r>
              <w:t>Domain logic churn</w:t>
            </w:r>
          </w:p>
        </w:tc>
        <w:tc>
          <w:tcPr>
            <w:tcW w:type="dxa" w:w="2880"/>
          </w:tcPr>
          <w:p>
            <w:r/>
            <w:r>
              <w:t>Centralize state machine and closure validation rules</w:t>
            </w:r>
          </w:p>
        </w:tc>
      </w:tr>
      <w:tr>
        <w:tc>
          <w:tcPr>
            <w:tcW w:type="dxa" w:w="2880"/>
          </w:tcPr>
          <w:p>
            <w:r/>
            <w:r>
              <w:t>Mobile usability may degrade if forms grow</w:t>
            </w:r>
          </w:p>
        </w:tc>
        <w:tc>
          <w:tcPr>
            <w:tcW w:type="dxa" w:w="2880"/>
          </w:tcPr>
          <w:p>
            <w:r/>
            <w:r>
              <w:t>Reduced reporting speed</w:t>
            </w:r>
          </w:p>
        </w:tc>
        <w:tc>
          <w:tcPr>
            <w:tcW w:type="dxa" w:w="2880"/>
          </w:tcPr>
          <w:p>
            <w:r/>
            <w:r>
              <w:t>Keep initial report minimal and defer non-essential fields</w:t>
            </w:r>
          </w:p>
        </w:tc>
      </w:tr>
    </w:tbl>
    <w:p/>
    <w:p>
      <w:pPr>
        <w:pStyle w:val="Heading1"/>
      </w:pPr>
      <w:r>
        <w:t>16. Approval Items / Decisions Needed</w:t>
      </w:r>
    </w:p>
    <w:p>
      <w:pPr>
        <w:pStyle w:val="ListNumber"/>
      </w:pPr>
      <w:r>
        <w:t xml:space="preserve">Confirm </w:t>
      </w:r>
      <w:r>
        <w:rPr>
          <w:b/>
        </w:rPr>
        <w:t>identity provider</w:t>
      </w:r>
      <w:r>
        <w:t xml:space="preserve"> choice; this proposal assumes Microsoft Entra ID for Dev.</w:t>
      </w:r>
    </w:p>
    <w:p>
      <w:pPr>
        <w:pStyle w:val="ListNumber"/>
      </w:pPr>
      <w:r>
        <w:t xml:space="preserve">Confirm whether </w:t>
      </w:r>
      <w:r>
        <w:rPr>
          <w:b/>
        </w:rPr>
        <w:t>binary attachment upload</w:t>
      </w:r>
      <w:r>
        <w:t xml:space="preserve"> is in scope for this release or whether evidence references only are sufficient.</w:t>
      </w:r>
    </w:p>
    <w:p>
      <w:pPr>
        <w:pStyle w:val="ListNumber"/>
      </w:pPr>
      <w:r>
        <w:t xml:space="preserve">Confirm whether </w:t>
      </w:r>
      <w:r>
        <w:rPr>
          <w:b/>
        </w:rPr>
        <w:t>real outbound notifications</w:t>
      </w:r>
      <w:r>
        <w:t xml:space="preserve"> are required in Dev or whether recorded notification actions are acceptable.</w:t>
      </w:r>
    </w:p>
    <w:p>
      <w:pPr>
        <w:pStyle w:val="ListNumber"/>
      </w:pPr>
      <w:r>
        <w:t xml:space="preserve">Confirm whether </w:t>
      </w:r>
      <w:r>
        <w:rPr>
          <w:b/>
        </w:rPr>
        <w:t>closed-record export format</w:t>
      </w:r>
      <w:r>
        <w:t xml:space="preserve"> should be JSON only in this release or also downloadable document output.</w:t>
      </w:r>
    </w:p>
    <w:p>
      <w:pPr>
        <w:pStyle w:val="ListNumber"/>
      </w:pPr>
      <w:r>
        <w:t xml:space="preserve">Confirm final </w:t>
      </w:r>
      <w:r>
        <w:rPr>
          <w:b/>
        </w:rPr>
        <w:t>role model</w:t>
      </w:r>
      <w:r>
        <w:t xml:space="preserve"> and whether reviewer/auditor is distinct from safety lead.</w:t>
      </w:r>
    </w:p>
    <w:p>
      <w:pPr>
        <w:pStyle w:val="ListNumber"/>
      </w:pPr>
      <w:r>
        <w:t xml:space="preserve">Confirm whether </w:t>
      </w:r>
      <w:r>
        <w:rPr>
          <w:b/>
        </w:rPr>
        <w:t>reference data</w:t>
      </w:r>
      <w:r>
        <w:t xml:space="preserve"> should be DB-managed, config-managed, or hybrid.</w:t>
      </w:r>
    </w:p>
    <w:p>
      <w:pPr>
        <w:pStyle w:val="Heading1"/>
      </w:pPr>
      <w:r>
        <w:t>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 or SKU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Rationale</w:t>
            </w:r>
          </w:p>
        </w:tc>
      </w:tr>
      <w:tr>
        <w:tc>
          <w:tcPr>
            <w:tcW w:type="dxa" w:w="2160"/>
          </w:tcPr>
          <w:p>
            <w:r/>
            <w:r>
              <w:t>UI framework</w:t>
            </w:r>
          </w:p>
        </w:tc>
        <w:tc>
          <w:tcPr>
            <w:tcW w:type="dxa" w:w="2160"/>
          </w:tcPr>
          <w:p>
            <w:r/>
            <w:r>
              <w:t>Angular + Ionic (TypeScript)</w:t>
            </w:r>
          </w:p>
        </w:tc>
        <w:tc>
          <w:tcPr>
            <w:tcW w:type="dxa" w:w="2160"/>
          </w:tcPr>
          <w:p>
            <w:r/>
            <w:r>
              <w:t>Angular LTS-compatible current project baseline; Ionic current stable compatible with selected Angular version</w:t>
            </w:r>
          </w:p>
        </w:tc>
        <w:tc>
          <w:tcPr>
            <w:tcW w:type="dxa" w:w="2160"/>
          </w:tcPr>
          <w:p>
            <w:r/>
            <w:r>
              <w:t>Matches selectedTechStack, supports responsive mobile-first UX, reusable components, and efficient form workflows for browser-based mobile and desktop use.</w:t>
            </w:r>
          </w:p>
        </w:tc>
      </w:tr>
      <w:tr>
        <w:tc>
          <w:tcPr>
            <w:tcW w:type="dxa" w:w="2160"/>
          </w:tcPr>
          <w:p>
            <w:r/>
            <w:r>
              <w:t>API runtime and framework</w:t>
            </w:r>
          </w:p>
        </w:tc>
        <w:tc>
          <w:tcPr>
            <w:tcW w:type="dxa" w:w="2160"/>
          </w:tcPr>
          <w:p>
            <w:r/>
            <w:r>
              <w:t>Python + FastAPI</w:t>
            </w:r>
          </w:p>
        </w:tc>
        <w:tc>
          <w:tcPr>
            <w:tcW w:type="dxa" w:w="2160"/>
          </w:tcPr>
          <w:p>
            <w:r/>
            <w:r>
              <w:t>Python 3.12.x, FastAPI current stable</w:t>
            </w:r>
          </w:p>
        </w:tc>
        <w:tc>
          <w:tcPr>
            <w:tcW w:type="dxa" w:w="2160"/>
          </w:tcPr>
          <w:p>
            <w:r/>
            <w:r>
              <w:t>Matches selectedTechStack, provides strong developer productivity, OpenAPI generation, async support, and clean validation patterns for workflow APIs.</w:t>
            </w:r>
          </w:p>
        </w:tc>
      </w:tr>
      <w:tr>
        <w:tc>
          <w:tcPr>
            <w:tcW w:type="dxa" w:w="2160"/>
          </w:tcPr>
          <w:p>
            <w:r/>
            <w:r>
              <w:t>Data store</w:t>
            </w:r>
          </w:p>
        </w:tc>
        <w:tc>
          <w:tcPr>
            <w:tcW w:type="dxa" w:w="2160"/>
          </w:tcPr>
          <w:p>
            <w:r/>
            <w:r>
              <w:t>PostgreSQL</w:t>
            </w:r>
          </w:p>
        </w:tc>
        <w:tc>
          <w:tcPr>
            <w:tcW w:type="dxa" w:w="2160"/>
          </w:tcPr>
          <w:p>
            <w:r/>
            <w:r>
              <w:t>PostgreSQL 16.x managed service or equivalent Dev SKU</w:t>
            </w:r>
          </w:p>
        </w:tc>
        <w:tc>
          <w:tcPr>
            <w:tcW w:type="dxa" w:w="2160"/>
          </w:tcPr>
          <w:p>
            <w:r/>
            <w:r>
              <w:t>Matches selectedTechStack, supports relational integrity, transactional workflow data, indexing, and audit/history queries.</w:t>
            </w:r>
          </w:p>
        </w:tc>
      </w:tr>
      <w:tr>
        <w:tc>
          <w:tcPr>
            <w:tcW w:type="dxa" w:w="2160"/>
          </w:tcPr>
          <w:p>
            <w:r/>
            <w:r>
              <w:t>Authentication and identity</w:t>
            </w:r>
          </w:p>
        </w:tc>
        <w:tc>
          <w:tcPr>
            <w:tcW w:type="dxa" w:w="2160"/>
          </w:tcPr>
          <w:p>
            <w:r/>
            <w:r>
              <w:t>OpenID Connect / OAuth2 with enterprise IdP, preferably Microsoft Entra ID</w:t>
            </w:r>
          </w:p>
        </w:tc>
        <w:tc>
          <w:tcPr>
            <w:tcW w:type="dxa" w:w="2160"/>
          </w:tcPr>
          <w:p>
            <w:r/>
            <w:r>
              <w:t>Entra ID tenant-backed app registration or equivalent OIDC provider</w:t>
            </w:r>
          </w:p>
        </w:tc>
        <w:tc>
          <w:tcPr>
            <w:tcW w:type="dxa" w:w="2160"/>
          </w:tcPr>
          <w:p>
            <w:r/>
            <w:r>
              <w:t xml:space="preserve">Required to satisfy centralized authentication and role-based authorization. Entra ID is a reasonable Azure-aligned assumption, but this should be confirmed if not already approved. </w:t>
            </w:r>
            <w:r>
              <w:rPr>
                <w:b/>
              </w:rPr>
              <w:t>Reviewer confirmation required if another IdP is mandated.</w:t>
            </w:r>
          </w:p>
        </w:tc>
      </w:tr>
      <w:tr>
        <w:tc>
          <w:tcPr>
            <w:tcW w:type="dxa" w:w="2160"/>
          </w:tcPr>
          <w:p>
            <w:r/>
            <w:r>
              <w:t>Hosting and compute</w:t>
            </w:r>
          </w:p>
        </w:tc>
        <w:tc>
          <w:tcPr>
            <w:tcW w:type="dxa" w:w="2160"/>
          </w:tcPr>
          <w:p>
            <w:r/>
            <w:r>
              <w:t>Managed web hosting for Angular UI + managed Python app hosting for FastAPI + managed PostgreSQL</w:t>
            </w:r>
          </w:p>
        </w:tc>
        <w:tc>
          <w:tcPr>
            <w:tcW w:type="dxa" w:w="2160"/>
          </w:tcPr>
          <w:p>
            <w:r/>
            <w:r>
              <w:t>Azure App Service / Static Web App class services + Azure Database for PostgreSQL Flexible Server Dev-equivalent SKU</w:t>
            </w:r>
          </w:p>
        </w:tc>
        <w:tc>
          <w:tcPr>
            <w:tcW w:type="dxa" w:w="2160"/>
          </w:tcPr>
          <w:p>
            <w:r/>
            <w:r>
              <w:t>Supports rapid Dev deployment, TLS, identity integration, and operational simplicity. This is an implementation recommendation consistent with targetEnvironment=Dev, not a change to the selectedTechStack.</w:t>
            </w:r>
          </w:p>
        </w:tc>
      </w:tr>
      <w:tr>
        <w:tc>
          <w:tcPr>
            <w:tcW w:type="dxa" w:w="2160"/>
          </w:tcPr>
          <w:p>
            <w:r/>
            <w:r>
              <w:t>CI/CD and source control</w:t>
            </w:r>
          </w:p>
        </w:tc>
        <w:tc>
          <w:tcPr>
            <w:tcW w:type="dxa" w:w="2160"/>
          </w:tcPr>
          <w:p>
            <w:r/>
            <w:r>
              <w:t>GitHub + GitHub Actions</w:t>
            </w:r>
          </w:p>
        </w:tc>
        <w:tc>
          <w:tcPr>
            <w:tcW w:type="dxa" w:w="2160"/>
          </w:tcPr>
          <w:p>
            <w:r/>
            <w:r>
              <w:t>GitHub hosted repos and Actions runners</w:t>
            </w:r>
          </w:p>
        </w:tc>
        <w:tc>
          <w:tcPr>
            <w:tcW w:type="dxa" w:w="2160"/>
          </w:tcPr>
          <w:p>
            <w:r/>
            <w:r>
              <w:t>Honors systemsOfRecord: sourceCodeOrg=github and buildPipelines=github-actions. Supports branch-based validation, automated tests, security scanning, and deployment workflows.</w:t>
            </w:r>
          </w:p>
        </w:tc>
      </w:tr>
      <w:tr>
        <w:tc>
          <w:tcPr>
            <w:tcW w:type="dxa" w:w="2160"/>
          </w:tcPr>
          <w:p>
            <w:r/>
            <w:r>
              <w:t>Observability</w:t>
            </w:r>
          </w:p>
        </w:tc>
        <w:tc>
          <w:tcPr>
            <w:tcW w:type="dxa" w:w="2160"/>
          </w:tcPr>
          <w:p>
            <w:r/>
            <w:r>
              <w:t>OpenTelemetry instrumentation + platform-native monitoring sink</w:t>
            </w:r>
          </w:p>
        </w:tc>
        <w:tc>
          <w:tcPr>
            <w:tcW w:type="dxa" w:w="2160"/>
          </w:tcPr>
          <w:p>
            <w:r/>
            <w:r>
              <w:t>OpenTelemetry current stable SDKs + Azure Monitor/Application Insights class service or equivalent</w:t>
            </w:r>
          </w:p>
        </w:tc>
        <w:tc>
          <w:tcPr>
            <w:tcW w:type="dxa" w:w="2160"/>
          </w:tcPr>
          <w:p>
            <w:r/>
            <w:r>
              <w:t>Provides structured logs, traces, and metrics with minimal lock-in. OpenTelemetry is added as an implementation standard to meet observability requirements.</w:t>
            </w:r>
          </w:p>
        </w:tc>
      </w:tr>
      <w:tr>
        <w:tc>
          <w:tcPr>
            <w:tcW w:type="dxa" w:w="2160"/>
          </w:tcPr>
          <w:p>
            <w:r/>
            <w:r>
              <w:t>Security tooling</w:t>
            </w:r>
          </w:p>
        </w:tc>
        <w:tc>
          <w:tcPr>
            <w:tcW w:type="dxa" w:w="2160"/>
          </w:tcPr>
          <w:p>
            <w:r/>
            <w:r>
              <w:t>GitHub Advanced Security-equivalent capabilities: secret scanning, dependency scanning, code scanning; Python/JS dependency audit tools</w:t>
            </w:r>
          </w:p>
        </w:tc>
        <w:tc>
          <w:tcPr>
            <w:tcW w:type="dxa" w:w="2160"/>
          </w:tcPr>
          <w:p>
            <w:r/>
            <w:r>
              <w:t>Repo/pipeline-integrated scanning services and package-native audit tooling</w:t>
            </w:r>
          </w:p>
        </w:tc>
        <w:tc>
          <w:tcPr>
            <w:tcW w:type="dxa" w:w="2160"/>
          </w:tcPr>
          <w:p>
            <w:r/>
            <w:r>
              <w:t xml:space="preserve">Needed to meet secure delivery expectations. Uses source-control-native tooling where available and avoids introducing business-specific controls into code. </w:t>
            </w:r>
            <w:r>
              <w:rPr>
                <w:b/>
              </w:rPr>
              <w:t>If paid security features are not already licensed, separate approval may be required.</w:t>
            </w:r>
          </w:p>
        </w:tc>
      </w:tr>
    </w:tbl>
    <w:p/>
    <w:p>
      <w:pPr>
        <w:pStyle w:val="Heading2"/>
      </w:pPr>
      <w:r>
        <w:t>Stack rationale summary</w:t>
      </w:r>
    </w:p>
    <w:p>
      <w:pPr>
        <w:pStyle w:val="ListBullet"/>
      </w:pPr>
      <w:r>
        <w:t>The core application stack strictly follows the selected project stack.</w:t>
      </w:r>
    </w:p>
    <w:p>
      <w:pPr>
        <w:pStyle w:val="ListBullet"/>
      </w:pPr>
      <w:r>
        <w:t>Identity, hosting, observability, and security tooling are necessary supporting technologies to make the selected stack deployable and governable.</w:t>
      </w:r>
    </w:p>
    <w:p>
      <w:pPr>
        <w:pStyle w:val="ListBullet"/>
      </w:pPr>
      <w:r>
        <w:t>The only items potentially requiring explicit new approval are:</w:t>
      </w:r>
    </w:p>
    <w:p>
      <w:pPr>
        <w:pStyle w:val="ListBullet2"/>
      </w:pPr>
      <w:r>
        <w:t>a specific identity provider if not already standardized,</w:t>
      </w:r>
    </w:p>
    <w:p>
      <w:pPr>
        <w:pStyle w:val="ListBullet2"/>
      </w:pPr>
      <w:r>
        <w:t>paid security scanning features if not already licensed,</w:t>
      </w:r>
    </w:p>
    <w:p>
      <w:pPr>
        <w:pStyle w:val="ListBullet2"/>
      </w:pPr>
      <w:r>
        <w:t>binary attachment storage if added to scope,</w:t>
      </w:r>
    </w:p>
    <w:p>
      <w:pPr>
        <w:pStyle w:val="ListBullet2"/>
      </w:pPr>
      <w:r>
        <w:t>real notification-provider integration.</w:t>
      </w:r>
    </w:p>
    <w:p>
      <w:pPr>
        <w:pStyle w:val="Heading1"/>
      </w:pPr>
      <w:r>
        <w:t>17. Recommended Next Steps</w:t>
      </w:r>
    </w:p>
    <w:p>
      <w:pPr>
        <w:pStyle w:val="ListNumber"/>
      </w:pPr>
      <w:r>
        <w:t>Approve or amend the derived technical requirements.</w:t>
      </w:r>
    </w:p>
    <w:p>
      <w:pPr>
        <w:pStyle w:val="ListNumber"/>
      </w:pPr>
      <w:r>
        <w:t>Confirm identity provider and role model.</w:t>
      </w:r>
    </w:p>
    <w:p>
      <w:pPr>
        <w:pStyle w:val="ListNumber"/>
      </w:pPr>
      <w:r>
        <w:t>Confirm attachment and notification scope.</w:t>
      </w:r>
    </w:p>
    <w:p>
      <w:pPr>
        <w:pStyle w:val="ListNumber"/>
      </w:pPr>
      <w:r>
        <w:t>Approve the proposed data model and workflow states.</w:t>
      </w:r>
    </w:p>
    <w:p>
      <w:pPr>
        <w:pStyle w:val="ListNumber"/>
      </w:pPr>
      <w:r>
        <w:t>Proceed to implementation planning with:</w:t>
      </w:r>
    </w:p>
    <w:p>
      <w:pPr>
        <w:pStyle w:val="ListBullet2"/>
      </w:pPr>
      <w:r>
        <w:t>API contract definition,</w:t>
      </w:r>
    </w:p>
    <w:p>
      <w:pPr>
        <w:pStyle w:val="ListBullet2"/>
      </w:pPr>
      <w:r>
        <w:t>schema migration design,</w:t>
      </w:r>
    </w:p>
    <w:p>
      <w:pPr>
        <w:pStyle w:val="ListBullet2"/>
      </w:pPr>
      <w:r>
        <w:t>UI route/component breakdown,</w:t>
      </w:r>
    </w:p>
    <w:p>
      <w:pPr>
        <w:pStyle w:val="ListBullet2"/>
      </w:pPr>
      <w:r>
        <w:t>CI/CD pipeline definition,</w:t>
      </w:r>
    </w:p>
    <w:p>
      <w:pPr>
        <w:pStyle w:val="ListBullet2"/>
      </w:pPr>
      <w:r>
        <w:t>test plan for the main workflow.</w:t>
      </w:r>
    </w:p>
    <w:p>
      <w:r>
        <w:t>If helpful, I can next turn this into:</w:t>
      </w:r>
    </w:p>
    <w:p>
      <w:pPr>
        <w:pStyle w:val="ListBullet"/>
      </w:pPr>
      <w:r>
        <w:t xml:space="preserve">a </w:t>
      </w:r>
      <w:r>
        <w:rPr>
          <w:b/>
        </w:rPr>
        <w:t>C4-style diagram set</w:t>
      </w:r>
      <w:r>
        <w:t>,</w:t>
      </w:r>
    </w:p>
    <w:p>
      <w:pPr>
        <w:pStyle w:val="ListBullet"/>
      </w:pPr>
      <w:r>
        <w:t xml:space="preserve">a </w:t>
      </w:r>
      <w:r>
        <w:rPr>
          <w:b/>
        </w:rPr>
        <w:t>database schema draft</w:t>
      </w:r>
      <w:r>
        <w:t>,</w:t>
      </w:r>
    </w:p>
    <w:p>
      <w:pPr>
        <w:pStyle w:val="ListBullet"/>
      </w:pPr>
      <w:r>
        <w:t xml:space="preserve">or an </w:t>
      </w:r>
      <w:r>
        <w:rPr>
          <w:b/>
        </w:rPr>
        <w:t>implementation-ready backlog breakdown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7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7B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