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C729" w14:textId="007F6457" w:rsidR="00E65477" w:rsidRPr="00B95463" w:rsidRDefault="00B95463" w:rsidP="00E65477">
      <w:pPr>
        <w:pStyle w:val="BodyText"/>
        <w:rPr>
          <w:b/>
          <w:sz w:val="48"/>
          <w:szCs w:val="48"/>
        </w:rPr>
      </w:pPr>
      <w:r w:rsidRPr="00B95463">
        <w:rPr>
          <w:b/>
          <w:sz w:val="48"/>
          <w:szCs w:val="48"/>
        </w:rPr>
        <w:t xml:space="preserve">                </w:t>
      </w:r>
      <w:r>
        <w:rPr>
          <w:b/>
          <w:sz w:val="48"/>
          <w:szCs w:val="48"/>
        </w:rPr>
        <w:t xml:space="preserve">   </w:t>
      </w:r>
      <w:r w:rsidRPr="00B95463">
        <w:rPr>
          <w:b/>
          <w:sz w:val="48"/>
          <w:szCs w:val="48"/>
        </w:rPr>
        <w:t xml:space="preserve"> </w:t>
      </w:r>
      <w:r w:rsidR="00F52DE0">
        <w:rPr>
          <w:b/>
          <w:sz w:val="48"/>
          <w:szCs w:val="48"/>
        </w:rPr>
        <w:t>WOMEN SECURITY</w:t>
      </w:r>
    </w:p>
    <w:p w14:paraId="0D59CA43" w14:textId="77777777" w:rsidR="00B95463" w:rsidRDefault="00B95463" w:rsidP="00E65477">
      <w:pPr>
        <w:pStyle w:val="BodyText"/>
        <w:rPr>
          <w:b/>
          <w:sz w:val="52"/>
        </w:rPr>
      </w:pPr>
    </w:p>
    <w:p w14:paraId="760F3248" w14:textId="144725C6" w:rsidR="00E65477" w:rsidRDefault="00773779" w:rsidP="00773779">
      <w:pPr>
        <w:ind w:right="1818"/>
        <w:rPr>
          <w:b/>
        </w:rPr>
      </w:pPr>
      <w:r w:rsidRPr="00773779">
        <w:rPr>
          <w:b/>
          <w:sz w:val="28"/>
          <w:szCs w:val="28"/>
        </w:rPr>
        <w:t xml:space="preserve">                                              </w:t>
      </w:r>
      <w:r w:rsidR="00E65477" w:rsidRPr="00773779">
        <w:rPr>
          <w:b/>
          <w:sz w:val="28"/>
          <w:szCs w:val="28"/>
        </w:rPr>
        <w:t>PROJECT</w:t>
      </w:r>
      <w:r w:rsidR="00E65477" w:rsidRPr="00773779">
        <w:rPr>
          <w:b/>
          <w:spacing w:val="-2"/>
          <w:sz w:val="28"/>
          <w:szCs w:val="28"/>
        </w:rPr>
        <w:t xml:space="preserve"> </w:t>
      </w:r>
      <w:r w:rsidR="00E65477" w:rsidRPr="00773779">
        <w:rPr>
          <w:b/>
          <w:sz w:val="28"/>
          <w:szCs w:val="28"/>
        </w:rPr>
        <w:t>SYNOPSIS</w:t>
      </w:r>
      <w:r w:rsidR="00E65477">
        <w:rPr>
          <w:b/>
          <w:spacing w:val="-2"/>
          <w:sz w:val="28"/>
        </w:rPr>
        <w:t xml:space="preserve"> </w:t>
      </w:r>
    </w:p>
    <w:p w14:paraId="4008F256" w14:textId="543B3860" w:rsidR="00E65477" w:rsidRDefault="00773779" w:rsidP="00773779">
      <w:pPr>
        <w:spacing w:before="270"/>
        <w:ind w:left="1802" w:right="1818"/>
      </w:pPr>
      <w:r>
        <w:rPr>
          <w:sz w:val="24"/>
          <w:szCs w:val="24"/>
        </w:rPr>
        <w:t xml:space="preserve">                      </w:t>
      </w:r>
      <w:r w:rsidR="00E65477" w:rsidRPr="00773779">
        <w:rPr>
          <w:sz w:val="24"/>
          <w:szCs w:val="24"/>
        </w:rPr>
        <w:t>OF</w:t>
      </w:r>
      <w:r w:rsidR="00E65477" w:rsidRPr="00773779">
        <w:rPr>
          <w:spacing w:val="-3"/>
          <w:sz w:val="24"/>
          <w:szCs w:val="24"/>
        </w:rPr>
        <w:t xml:space="preserve"> </w:t>
      </w:r>
      <w:r w:rsidR="00E65477" w:rsidRPr="00773779">
        <w:rPr>
          <w:sz w:val="24"/>
          <w:szCs w:val="24"/>
        </w:rPr>
        <w:t>MAJOR PROJECT</w:t>
      </w:r>
      <w:r w:rsidR="00E65477">
        <w:rPr>
          <w:sz w:val="24"/>
        </w:rPr>
        <w:t xml:space="preserve"> </w:t>
      </w:r>
    </w:p>
    <w:p w14:paraId="3245A296" w14:textId="77777777" w:rsidR="00E65477" w:rsidRDefault="00E65477" w:rsidP="00E65477">
      <w:pPr>
        <w:pStyle w:val="BodyText"/>
        <w:rPr>
          <w:sz w:val="26"/>
        </w:rPr>
      </w:pPr>
    </w:p>
    <w:p w14:paraId="347B2A10" w14:textId="77777777" w:rsidR="00E65477" w:rsidRDefault="00E65477" w:rsidP="00E65477">
      <w:pPr>
        <w:pStyle w:val="BodyText"/>
        <w:rPr>
          <w:sz w:val="26"/>
        </w:rPr>
      </w:pPr>
    </w:p>
    <w:p w14:paraId="287E1AD9" w14:textId="7009E542" w:rsidR="00E65477" w:rsidRDefault="00B95463" w:rsidP="00B95463">
      <w:pPr>
        <w:ind w:left="1802" w:right="1818"/>
        <w:rPr>
          <w:sz w:val="28"/>
        </w:rPr>
      </w:pPr>
      <w:r>
        <w:rPr>
          <w:rFonts w:ascii="Times New Roman" w:hAnsi="Times New Roman" w:cs="Times New Roman"/>
          <w:b/>
          <w:sz w:val="28"/>
        </w:rPr>
        <w:t xml:space="preserve">        </w:t>
      </w:r>
      <w:r w:rsidR="00E65477" w:rsidRPr="00E65477">
        <w:rPr>
          <w:rFonts w:ascii="Times New Roman" w:hAnsi="Times New Roman" w:cs="Times New Roman"/>
          <w:b/>
          <w:sz w:val="28"/>
        </w:rPr>
        <w:t>BACHELOR</w:t>
      </w:r>
      <w:r w:rsidR="00E65477" w:rsidRPr="00E65477">
        <w:rPr>
          <w:rFonts w:ascii="Times New Roman" w:hAnsi="Times New Roman" w:cs="Times New Roman"/>
          <w:b/>
          <w:spacing w:val="-2"/>
          <w:sz w:val="28"/>
        </w:rPr>
        <w:t xml:space="preserve"> </w:t>
      </w:r>
      <w:r w:rsidR="00E65477" w:rsidRPr="00E65477">
        <w:rPr>
          <w:rFonts w:ascii="Times New Roman" w:hAnsi="Times New Roman" w:cs="Times New Roman"/>
          <w:b/>
          <w:sz w:val="28"/>
        </w:rPr>
        <w:t>OF</w:t>
      </w:r>
      <w:r w:rsidR="00E65477" w:rsidRPr="00E65477">
        <w:rPr>
          <w:rFonts w:ascii="Times New Roman" w:hAnsi="Times New Roman" w:cs="Times New Roman"/>
          <w:b/>
          <w:spacing w:val="-2"/>
          <w:sz w:val="28"/>
        </w:rPr>
        <w:t xml:space="preserve"> </w:t>
      </w:r>
      <w:r w:rsidR="00E65477" w:rsidRPr="00E65477">
        <w:rPr>
          <w:rFonts w:ascii="Times New Roman" w:hAnsi="Times New Roman" w:cs="Times New Roman"/>
          <w:b/>
          <w:sz w:val="28"/>
        </w:rPr>
        <w:t>TECHNOLOGY</w:t>
      </w:r>
      <w:r w:rsidR="00E65477">
        <w:rPr>
          <w:b/>
          <w:spacing w:val="-1"/>
          <w:sz w:val="28"/>
        </w:rPr>
        <w:t xml:space="preserve"> </w:t>
      </w:r>
    </w:p>
    <w:p w14:paraId="08D8AFB5" w14:textId="266EE737" w:rsidR="00E65477" w:rsidRDefault="00E65477" w:rsidP="00E65477">
      <w:pPr>
        <w:pStyle w:val="Heading2"/>
        <w:ind w:left="1800" w:right="1818"/>
      </w:pPr>
      <w:proofErr w:type="gramStart"/>
      <w:r w:rsidRPr="00773779">
        <w:t>Branch</w:t>
      </w:r>
      <w:r w:rsidRPr="00773779">
        <w:rPr>
          <w:spacing w:val="-3"/>
        </w:rPr>
        <w:t xml:space="preserve"> </w:t>
      </w:r>
      <w:r w:rsidR="00773779" w:rsidRPr="00773779">
        <w:t xml:space="preserve"> CSE</w:t>
      </w:r>
      <w:proofErr w:type="gramEnd"/>
    </w:p>
    <w:p w14:paraId="07A901D9" w14:textId="79B8A5A4" w:rsidR="00B95463" w:rsidRDefault="00B95463" w:rsidP="00E65477">
      <w:pPr>
        <w:pStyle w:val="Heading2"/>
        <w:ind w:left="1800" w:right="1818"/>
      </w:pPr>
    </w:p>
    <w:p w14:paraId="3BB76D2E" w14:textId="77777777" w:rsidR="00B95463" w:rsidRPr="00773779" w:rsidRDefault="00B95463" w:rsidP="00E65477">
      <w:pPr>
        <w:pStyle w:val="Heading2"/>
        <w:ind w:left="1800" w:right="1818"/>
      </w:pPr>
    </w:p>
    <w:p w14:paraId="7BD9610E" w14:textId="77777777" w:rsidR="00E65477" w:rsidRDefault="00E65477" w:rsidP="00E65477">
      <w:pPr>
        <w:pStyle w:val="BodyText"/>
        <w:rPr>
          <w:sz w:val="34"/>
        </w:rPr>
      </w:pPr>
    </w:p>
    <w:p w14:paraId="3C5C94A2" w14:textId="40384FDB" w:rsidR="00E65477" w:rsidRDefault="00773779" w:rsidP="00773779">
      <w:pPr>
        <w:pStyle w:val="BodyText"/>
        <w:spacing w:before="209"/>
        <w:ind w:right="1815"/>
      </w:pPr>
      <w:r>
        <w:rPr>
          <w:sz w:val="34"/>
        </w:rPr>
        <w:t xml:space="preserve">                                           </w:t>
      </w:r>
      <w:r w:rsidR="00E65477">
        <w:t>SUBMITTED</w:t>
      </w:r>
      <w:r w:rsidR="00E65477">
        <w:rPr>
          <w:spacing w:val="-4"/>
        </w:rPr>
        <w:t xml:space="preserve"> </w:t>
      </w:r>
      <w:r w:rsidR="00E65477">
        <w:t>BY</w:t>
      </w:r>
    </w:p>
    <w:p w14:paraId="4286D559" w14:textId="6337EC36" w:rsidR="00773779" w:rsidRPr="00773779" w:rsidRDefault="00773779" w:rsidP="008D6A42">
      <w:pPr>
        <w:pStyle w:val="BodyText"/>
        <w:spacing w:before="209"/>
        <w:ind w:left="1802" w:right="1815"/>
        <w:jc w:val="center"/>
        <w:rPr>
          <w:sz w:val="28"/>
          <w:szCs w:val="28"/>
        </w:rPr>
      </w:pPr>
      <w:r w:rsidRPr="00773779">
        <w:rPr>
          <w:sz w:val="28"/>
          <w:szCs w:val="28"/>
        </w:rPr>
        <w:t xml:space="preserve">RIYA BANSAL    </w:t>
      </w:r>
      <w:r w:rsidR="008D6A42">
        <w:rPr>
          <w:sz w:val="28"/>
          <w:szCs w:val="28"/>
        </w:rPr>
        <w:t xml:space="preserve">                  </w:t>
      </w:r>
      <w:r w:rsidRPr="00773779">
        <w:rPr>
          <w:sz w:val="28"/>
          <w:szCs w:val="28"/>
        </w:rPr>
        <w:t>2000290100118</w:t>
      </w:r>
    </w:p>
    <w:p w14:paraId="2E3B0E19" w14:textId="3223286C" w:rsidR="00773779" w:rsidRDefault="00773779" w:rsidP="00773779">
      <w:pPr>
        <w:pStyle w:val="BodyText"/>
        <w:tabs>
          <w:tab w:val="left" w:pos="2892"/>
        </w:tabs>
        <w:spacing w:before="209"/>
        <w:ind w:left="1802" w:right="1815"/>
        <w:rPr>
          <w:sz w:val="28"/>
          <w:szCs w:val="28"/>
        </w:rPr>
      </w:pPr>
      <w:r w:rsidRPr="00773779">
        <w:rPr>
          <w:sz w:val="28"/>
          <w:szCs w:val="28"/>
        </w:rPr>
        <w:t>VA</w:t>
      </w:r>
      <w:r w:rsidR="005F3871">
        <w:rPr>
          <w:sz w:val="28"/>
          <w:szCs w:val="28"/>
        </w:rPr>
        <w:t>I</w:t>
      </w:r>
      <w:r w:rsidRPr="00773779">
        <w:rPr>
          <w:sz w:val="28"/>
          <w:szCs w:val="28"/>
        </w:rPr>
        <w:t>SHNAVI SANGAL</w:t>
      </w:r>
      <w:r w:rsidR="008D6A42">
        <w:rPr>
          <w:sz w:val="28"/>
          <w:szCs w:val="28"/>
        </w:rPr>
        <w:t xml:space="preserve">              2000290120185</w:t>
      </w:r>
    </w:p>
    <w:p w14:paraId="7E872A58" w14:textId="77777777" w:rsidR="00B95463" w:rsidRPr="00773779" w:rsidRDefault="00B95463" w:rsidP="00773779">
      <w:pPr>
        <w:pStyle w:val="BodyText"/>
        <w:tabs>
          <w:tab w:val="left" w:pos="2892"/>
        </w:tabs>
        <w:spacing w:before="209"/>
        <w:ind w:left="1802" w:right="1815"/>
        <w:rPr>
          <w:sz w:val="28"/>
          <w:szCs w:val="28"/>
        </w:rPr>
      </w:pPr>
    </w:p>
    <w:p w14:paraId="0431C698" w14:textId="77777777" w:rsidR="00773779" w:rsidRDefault="00773779" w:rsidP="00773779">
      <w:pPr>
        <w:pStyle w:val="BodyText"/>
        <w:tabs>
          <w:tab w:val="left" w:pos="2892"/>
        </w:tabs>
        <w:spacing w:before="209"/>
        <w:ind w:left="1802" w:right="1815"/>
        <w:rPr>
          <w:sz w:val="28"/>
          <w:szCs w:val="28"/>
        </w:rPr>
      </w:pPr>
      <w:r>
        <w:rPr>
          <w:sz w:val="28"/>
          <w:szCs w:val="28"/>
        </w:rPr>
        <w:t xml:space="preserve">                   </w:t>
      </w:r>
    </w:p>
    <w:p w14:paraId="425A5476" w14:textId="2523175B" w:rsidR="00773779" w:rsidRPr="00773779" w:rsidRDefault="00773779" w:rsidP="00773779">
      <w:pPr>
        <w:pStyle w:val="BodyText"/>
        <w:tabs>
          <w:tab w:val="left" w:pos="2892"/>
        </w:tabs>
        <w:spacing w:before="209"/>
        <w:ind w:left="1802" w:right="1815"/>
        <w:rPr>
          <w:sz w:val="28"/>
          <w:szCs w:val="28"/>
        </w:rPr>
      </w:pPr>
      <w:r>
        <w:rPr>
          <w:sz w:val="28"/>
          <w:szCs w:val="28"/>
        </w:rPr>
        <w:t xml:space="preserve">                           </w:t>
      </w:r>
      <w:r>
        <w:rPr>
          <w:sz w:val="28"/>
        </w:rPr>
        <w:t>August</w:t>
      </w:r>
      <w:r>
        <w:rPr>
          <w:spacing w:val="-2"/>
          <w:sz w:val="28"/>
        </w:rPr>
        <w:t xml:space="preserve"> </w:t>
      </w:r>
      <w:r>
        <w:rPr>
          <w:sz w:val="28"/>
        </w:rPr>
        <w:t>2022</w:t>
      </w:r>
    </w:p>
    <w:p w14:paraId="1012DB4A" w14:textId="1E66FC39" w:rsidR="00773779" w:rsidRPr="00773779" w:rsidRDefault="00773779" w:rsidP="00773779">
      <w:pPr>
        <w:pStyle w:val="BodyText"/>
        <w:tabs>
          <w:tab w:val="left" w:pos="2892"/>
        </w:tabs>
        <w:spacing w:before="209"/>
        <w:ind w:left="1802" w:right="1815"/>
        <w:rPr>
          <w:sz w:val="28"/>
          <w:szCs w:val="28"/>
        </w:rPr>
      </w:pPr>
    </w:p>
    <w:p w14:paraId="1D3391BE" w14:textId="1BB051A3" w:rsidR="00773779" w:rsidRDefault="00773779" w:rsidP="00E65477">
      <w:pPr>
        <w:pStyle w:val="BodyText"/>
        <w:rPr>
          <w:sz w:val="30"/>
        </w:rPr>
      </w:pPr>
    </w:p>
    <w:p w14:paraId="36FE6C75" w14:textId="5638A810" w:rsidR="00E65477" w:rsidRDefault="00773779" w:rsidP="00773779">
      <w:pPr>
        <w:pStyle w:val="BodyText"/>
        <w:tabs>
          <w:tab w:val="center" w:pos="3538"/>
        </w:tabs>
        <w:rPr>
          <w:sz w:val="30"/>
        </w:rPr>
      </w:pPr>
      <w:r>
        <w:rPr>
          <w:noProof/>
          <w:sz w:val="30"/>
        </w:rPr>
        <w:drawing>
          <wp:anchor distT="0" distB="0" distL="114300" distR="114300" simplePos="0" relativeHeight="251658240" behindDoc="0" locked="0" layoutInCell="1" allowOverlap="1" wp14:anchorId="2A9DEA08" wp14:editId="5B0EDCB5">
            <wp:simplePos x="0" y="0"/>
            <wp:positionH relativeFrom="column">
              <wp:posOffset>2377440</wp:posOffset>
            </wp:positionH>
            <wp:positionV relativeFrom="paragraph">
              <wp:posOffset>1905</wp:posOffset>
            </wp:positionV>
            <wp:extent cx="1116330" cy="1082675"/>
            <wp:effectExtent l="0" t="0" r="762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6330" cy="1082675"/>
                    </a:xfrm>
                    <a:prstGeom prst="rect">
                      <a:avLst/>
                    </a:prstGeom>
                    <a:noFill/>
                    <a:ln w="9525">
                      <a:noFill/>
                      <a:miter lim="800000"/>
                      <a:headEnd/>
                      <a:tailEnd/>
                    </a:ln>
                  </pic:spPr>
                </pic:pic>
              </a:graphicData>
            </a:graphic>
          </wp:anchor>
        </w:drawing>
      </w:r>
      <w:r>
        <w:rPr>
          <w:sz w:val="30"/>
        </w:rPr>
        <w:tab/>
      </w:r>
      <w:r>
        <w:rPr>
          <w:sz w:val="30"/>
        </w:rPr>
        <w:br w:type="textWrapping" w:clear="all"/>
      </w:r>
    </w:p>
    <w:p w14:paraId="106E3194" w14:textId="566C6896" w:rsidR="00773779" w:rsidRDefault="00773779" w:rsidP="00773779">
      <w:pPr>
        <w:pStyle w:val="Heading2"/>
        <w:spacing w:before="86"/>
        <w:rPr>
          <w:b/>
        </w:rPr>
      </w:pPr>
      <w:r w:rsidRPr="00D21600">
        <w:rPr>
          <w:b/>
        </w:rPr>
        <w:t>KIET Group of Institutions, Delhi-NC</w:t>
      </w:r>
      <w:r>
        <w:rPr>
          <w:b/>
        </w:rPr>
        <w:t>R,</w:t>
      </w:r>
    </w:p>
    <w:p w14:paraId="6E70C372" w14:textId="067A31DE" w:rsidR="00773779" w:rsidRDefault="00773779" w:rsidP="00773779">
      <w:pPr>
        <w:pStyle w:val="Heading2"/>
        <w:spacing w:before="86"/>
        <w:rPr>
          <w:b/>
        </w:rPr>
      </w:pPr>
      <w:r w:rsidRPr="00D21600">
        <w:rPr>
          <w:b/>
        </w:rPr>
        <w:t>Ghaziabad (UP)</w:t>
      </w:r>
    </w:p>
    <w:p w14:paraId="18D7B671" w14:textId="063E0B95" w:rsidR="00773779" w:rsidRPr="00775D12" w:rsidRDefault="00775D12" w:rsidP="00773779">
      <w:pPr>
        <w:pStyle w:val="Heading2"/>
        <w:spacing w:before="86"/>
        <w:rPr>
          <w:b/>
        </w:rPr>
      </w:pPr>
      <w:r w:rsidRPr="00775D12">
        <w:rPr>
          <w:b/>
        </w:rPr>
        <w:t>COMPUTER SCIENCE AND ENGINEERING</w:t>
      </w:r>
    </w:p>
    <w:p w14:paraId="68BDE06D" w14:textId="5757AD7B" w:rsidR="00773779" w:rsidRDefault="00773779" w:rsidP="00773779">
      <w:pPr>
        <w:pStyle w:val="Heading2"/>
        <w:spacing w:before="86"/>
        <w:rPr>
          <w:b/>
        </w:rPr>
      </w:pPr>
    </w:p>
    <w:p w14:paraId="59A73980" w14:textId="77777777" w:rsidR="00773779" w:rsidRDefault="00773779" w:rsidP="00773779">
      <w:pPr>
        <w:pStyle w:val="Heading2"/>
        <w:spacing w:before="86"/>
        <w:rPr>
          <w:b/>
        </w:rPr>
      </w:pPr>
    </w:p>
    <w:p w14:paraId="5B0A30AF" w14:textId="10A78A88" w:rsidR="00773779" w:rsidRPr="00D21600" w:rsidRDefault="00773779" w:rsidP="00773779">
      <w:pPr>
        <w:rPr>
          <w:b/>
        </w:rPr>
      </w:pPr>
      <w:r>
        <w:rPr>
          <w:b/>
        </w:rPr>
        <w:t xml:space="preserve">         </w:t>
      </w:r>
    </w:p>
    <w:p w14:paraId="475B30DC" w14:textId="77777777" w:rsidR="00773779" w:rsidRDefault="00773779" w:rsidP="00E65477">
      <w:pPr>
        <w:spacing w:before="251"/>
        <w:ind w:left="1791" w:right="1818"/>
        <w:jc w:val="center"/>
        <w:rPr>
          <w:sz w:val="28"/>
        </w:rPr>
      </w:pPr>
    </w:p>
    <w:p w14:paraId="6C662268" w14:textId="36CF28AC" w:rsidR="00E65477" w:rsidRDefault="00E65477" w:rsidP="00775D12">
      <w:pPr>
        <w:pStyle w:val="BodyText"/>
        <w:ind w:left="1984" w:right="709"/>
        <w:jc w:val="center"/>
        <w:rPr>
          <w:sz w:val="30"/>
        </w:rPr>
      </w:pPr>
    </w:p>
    <w:p w14:paraId="79997173" w14:textId="77777777" w:rsidR="00B95463" w:rsidRDefault="00775D12" w:rsidP="00E65477">
      <w:pPr>
        <w:pStyle w:val="BodyText"/>
        <w:rPr>
          <w:sz w:val="30"/>
        </w:rPr>
      </w:pPr>
      <w:r>
        <w:rPr>
          <w:sz w:val="30"/>
        </w:rPr>
        <w:lastRenderedPageBreak/>
        <w:t xml:space="preserve">                                      </w:t>
      </w:r>
    </w:p>
    <w:p w14:paraId="78DAFF89" w14:textId="7CCFA23C" w:rsidR="00B95463" w:rsidRDefault="00B95463" w:rsidP="00E65477">
      <w:pPr>
        <w:pStyle w:val="BodyText"/>
        <w:rPr>
          <w:sz w:val="30"/>
        </w:rPr>
      </w:pPr>
    </w:p>
    <w:p w14:paraId="5A4AAD2E" w14:textId="77777777" w:rsidR="00B95463" w:rsidRPr="00B95463" w:rsidRDefault="00B95463" w:rsidP="00B95463">
      <w:pPr>
        <w:spacing w:after="3"/>
        <w:ind w:left="219"/>
        <w:rPr>
          <w:rFonts w:ascii="Times New Roman" w:hAnsi="Times New Roman" w:cs="Times New Roman"/>
          <w:b/>
          <w:sz w:val="24"/>
          <w:szCs w:val="24"/>
        </w:rPr>
      </w:pPr>
      <w:r w:rsidRPr="00B95463">
        <w:rPr>
          <w:rFonts w:ascii="Times New Roman" w:hAnsi="Times New Roman" w:cs="Times New Roman"/>
          <w:b/>
          <w:sz w:val="24"/>
          <w:szCs w:val="24"/>
        </w:rPr>
        <w:t>Table of contents</w:t>
      </w:r>
    </w:p>
    <w:tbl>
      <w:tblPr>
        <w:tblW w:w="9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3"/>
        <w:gridCol w:w="4553"/>
      </w:tblGrid>
      <w:tr w:rsidR="00B95463" w:rsidRPr="00B95463" w14:paraId="64D173DE" w14:textId="77777777" w:rsidTr="009F3193">
        <w:trPr>
          <w:trHeight w:val="322"/>
        </w:trPr>
        <w:tc>
          <w:tcPr>
            <w:tcW w:w="4553" w:type="dxa"/>
          </w:tcPr>
          <w:p w14:paraId="7DE2AEB3" w14:textId="77777777" w:rsidR="00B95463" w:rsidRPr="00B95463" w:rsidRDefault="00B95463" w:rsidP="009F3193">
            <w:pPr>
              <w:rPr>
                <w:rFonts w:ascii="Times New Roman" w:hAnsi="Times New Roman" w:cs="Times New Roman"/>
                <w:b/>
                <w:sz w:val="24"/>
                <w:szCs w:val="24"/>
                <w:u w:val="single"/>
              </w:rPr>
            </w:pPr>
            <w:r w:rsidRPr="00B95463">
              <w:rPr>
                <w:rFonts w:ascii="Times New Roman" w:hAnsi="Times New Roman" w:cs="Times New Roman"/>
                <w:b/>
                <w:sz w:val="24"/>
                <w:szCs w:val="24"/>
                <w:u w:val="single"/>
              </w:rPr>
              <w:t>Content</w:t>
            </w:r>
          </w:p>
        </w:tc>
        <w:tc>
          <w:tcPr>
            <w:tcW w:w="4553" w:type="dxa"/>
          </w:tcPr>
          <w:p w14:paraId="7C5505EE" w14:textId="77777777" w:rsidR="00B95463" w:rsidRPr="00B95463" w:rsidRDefault="00B95463" w:rsidP="009F3193">
            <w:pPr>
              <w:rPr>
                <w:rFonts w:ascii="Times New Roman" w:hAnsi="Times New Roman" w:cs="Times New Roman"/>
                <w:b/>
                <w:sz w:val="24"/>
                <w:szCs w:val="24"/>
                <w:u w:val="single"/>
              </w:rPr>
            </w:pPr>
            <w:r w:rsidRPr="00B95463">
              <w:rPr>
                <w:rFonts w:ascii="Times New Roman" w:hAnsi="Times New Roman" w:cs="Times New Roman"/>
                <w:b/>
                <w:sz w:val="24"/>
                <w:szCs w:val="24"/>
                <w:u w:val="single"/>
              </w:rPr>
              <w:t>Page no</w:t>
            </w:r>
          </w:p>
        </w:tc>
      </w:tr>
      <w:tr w:rsidR="00B95463" w:rsidRPr="00B95463" w14:paraId="73454AB8" w14:textId="77777777" w:rsidTr="009F3193">
        <w:trPr>
          <w:trHeight w:val="313"/>
        </w:trPr>
        <w:tc>
          <w:tcPr>
            <w:tcW w:w="4553" w:type="dxa"/>
          </w:tcPr>
          <w:p w14:paraId="525707F4"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INTRODUCTION</w:t>
            </w:r>
          </w:p>
        </w:tc>
        <w:tc>
          <w:tcPr>
            <w:tcW w:w="4553" w:type="dxa"/>
          </w:tcPr>
          <w:p w14:paraId="6FD90297"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3</w:t>
            </w:r>
          </w:p>
        </w:tc>
      </w:tr>
      <w:tr w:rsidR="00B95463" w:rsidRPr="00B95463" w14:paraId="2655B874" w14:textId="77777777" w:rsidTr="009F3193">
        <w:trPr>
          <w:trHeight w:val="322"/>
        </w:trPr>
        <w:tc>
          <w:tcPr>
            <w:tcW w:w="4553" w:type="dxa"/>
          </w:tcPr>
          <w:p w14:paraId="44507C64"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RATIONALE</w:t>
            </w:r>
          </w:p>
        </w:tc>
        <w:tc>
          <w:tcPr>
            <w:tcW w:w="4553" w:type="dxa"/>
          </w:tcPr>
          <w:p w14:paraId="5EC0D26E"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4</w:t>
            </w:r>
          </w:p>
        </w:tc>
      </w:tr>
      <w:tr w:rsidR="00B95463" w:rsidRPr="00B95463" w14:paraId="09BB9551" w14:textId="77777777" w:rsidTr="009F3193">
        <w:trPr>
          <w:trHeight w:val="313"/>
        </w:trPr>
        <w:tc>
          <w:tcPr>
            <w:tcW w:w="4553" w:type="dxa"/>
          </w:tcPr>
          <w:p w14:paraId="41920299"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OBJECTIVES</w:t>
            </w:r>
          </w:p>
        </w:tc>
        <w:tc>
          <w:tcPr>
            <w:tcW w:w="4553" w:type="dxa"/>
          </w:tcPr>
          <w:p w14:paraId="197A73DD"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4</w:t>
            </w:r>
          </w:p>
        </w:tc>
      </w:tr>
      <w:tr w:rsidR="00B95463" w:rsidRPr="00B95463" w14:paraId="0B322629" w14:textId="77777777" w:rsidTr="009F3193">
        <w:trPr>
          <w:trHeight w:val="322"/>
        </w:trPr>
        <w:tc>
          <w:tcPr>
            <w:tcW w:w="4553" w:type="dxa"/>
          </w:tcPr>
          <w:p w14:paraId="7C5C0875"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LITERATURE REVIEW</w:t>
            </w:r>
          </w:p>
        </w:tc>
        <w:tc>
          <w:tcPr>
            <w:tcW w:w="4553" w:type="dxa"/>
          </w:tcPr>
          <w:p w14:paraId="71BD6E02" w14:textId="7A20282E"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5</w:t>
            </w:r>
          </w:p>
        </w:tc>
      </w:tr>
      <w:tr w:rsidR="00B95463" w:rsidRPr="00B95463" w14:paraId="206A9647" w14:textId="77777777" w:rsidTr="009F3193">
        <w:trPr>
          <w:trHeight w:val="313"/>
        </w:trPr>
        <w:tc>
          <w:tcPr>
            <w:tcW w:w="4553" w:type="dxa"/>
          </w:tcPr>
          <w:p w14:paraId="1DEEA7DF"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METHODOLOGY</w:t>
            </w:r>
          </w:p>
        </w:tc>
        <w:tc>
          <w:tcPr>
            <w:tcW w:w="4553" w:type="dxa"/>
          </w:tcPr>
          <w:p w14:paraId="67AAD998" w14:textId="367A6625"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10</w:t>
            </w:r>
          </w:p>
        </w:tc>
      </w:tr>
      <w:tr w:rsidR="00B95463" w:rsidRPr="00B95463" w14:paraId="3108F915" w14:textId="77777777" w:rsidTr="009F3193">
        <w:trPr>
          <w:trHeight w:val="322"/>
        </w:trPr>
        <w:tc>
          <w:tcPr>
            <w:tcW w:w="4553" w:type="dxa"/>
          </w:tcPr>
          <w:p w14:paraId="3413F783"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FEASIBILITY STUDY</w:t>
            </w:r>
          </w:p>
        </w:tc>
        <w:tc>
          <w:tcPr>
            <w:tcW w:w="4553" w:type="dxa"/>
          </w:tcPr>
          <w:p w14:paraId="7D0B2EA2" w14:textId="61238C36"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11</w:t>
            </w:r>
          </w:p>
        </w:tc>
      </w:tr>
      <w:tr w:rsidR="00B95463" w:rsidRPr="00B95463" w14:paraId="395755E9" w14:textId="77777777" w:rsidTr="009F3193">
        <w:trPr>
          <w:trHeight w:val="322"/>
        </w:trPr>
        <w:tc>
          <w:tcPr>
            <w:tcW w:w="4553" w:type="dxa"/>
          </w:tcPr>
          <w:p w14:paraId="40487AC3"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FACILITIES REQUIRED</w:t>
            </w:r>
          </w:p>
        </w:tc>
        <w:tc>
          <w:tcPr>
            <w:tcW w:w="4553" w:type="dxa"/>
          </w:tcPr>
          <w:p w14:paraId="379A6667" w14:textId="466454C4"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12</w:t>
            </w:r>
          </w:p>
        </w:tc>
      </w:tr>
      <w:tr w:rsidR="00B95463" w:rsidRPr="00B95463" w14:paraId="7915DC3C" w14:textId="77777777" w:rsidTr="009F3193">
        <w:trPr>
          <w:trHeight w:val="322"/>
        </w:trPr>
        <w:tc>
          <w:tcPr>
            <w:tcW w:w="4553" w:type="dxa"/>
          </w:tcPr>
          <w:p w14:paraId="668792F9" w14:textId="77777777" w:rsidR="00B95463" w:rsidRPr="00B95463" w:rsidRDefault="00B95463" w:rsidP="009F3193">
            <w:pPr>
              <w:rPr>
                <w:rFonts w:ascii="Times New Roman" w:hAnsi="Times New Roman" w:cs="Times New Roman"/>
                <w:sz w:val="24"/>
                <w:szCs w:val="24"/>
                <w:vertAlign w:val="superscript"/>
              </w:rPr>
            </w:pPr>
            <w:r w:rsidRPr="00B95463">
              <w:rPr>
                <w:rFonts w:ascii="Times New Roman" w:hAnsi="Times New Roman" w:cs="Times New Roman"/>
                <w:sz w:val="24"/>
                <w:szCs w:val="24"/>
              </w:rPr>
              <w:t>EXPECTED OUTCOMES</w:t>
            </w:r>
          </w:p>
        </w:tc>
        <w:tc>
          <w:tcPr>
            <w:tcW w:w="4553" w:type="dxa"/>
          </w:tcPr>
          <w:p w14:paraId="7A1E57A9" w14:textId="493C128A"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12</w:t>
            </w:r>
          </w:p>
        </w:tc>
      </w:tr>
      <w:tr w:rsidR="00B95463" w:rsidRPr="00B95463" w14:paraId="5EA45E90" w14:textId="77777777" w:rsidTr="009F3193">
        <w:trPr>
          <w:trHeight w:val="322"/>
        </w:trPr>
        <w:tc>
          <w:tcPr>
            <w:tcW w:w="4553" w:type="dxa"/>
          </w:tcPr>
          <w:p w14:paraId="56AEF516" w14:textId="77777777"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REFERENCES</w:t>
            </w:r>
          </w:p>
        </w:tc>
        <w:tc>
          <w:tcPr>
            <w:tcW w:w="4553" w:type="dxa"/>
          </w:tcPr>
          <w:p w14:paraId="10FD409C" w14:textId="1B7D067F" w:rsidR="00B95463" w:rsidRPr="00B95463" w:rsidRDefault="00B95463" w:rsidP="009F3193">
            <w:pPr>
              <w:rPr>
                <w:rFonts w:ascii="Times New Roman" w:hAnsi="Times New Roman" w:cs="Times New Roman"/>
                <w:sz w:val="24"/>
                <w:szCs w:val="24"/>
              </w:rPr>
            </w:pPr>
            <w:r w:rsidRPr="00B95463">
              <w:rPr>
                <w:rFonts w:ascii="Times New Roman" w:hAnsi="Times New Roman" w:cs="Times New Roman"/>
                <w:sz w:val="24"/>
                <w:szCs w:val="24"/>
              </w:rPr>
              <w:t>12</w:t>
            </w:r>
          </w:p>
        </w:tc>
      </w:tr>
    </w:tbl>
    <w:p w14:paraId="448FC378" w14:textId="77777777" w:rsidR="00B95463" w:rsidRDefault="00B95463">
      <w:pPr>
        <w:rPr>
          <w:rFonts w:ascii="Times New Roman" w:eastAsia="Times New Roman" w:hAnsi="Times New Roman" w:cs="Times New Roman"/>
          <w:sz w:val="30"/>
          <w:szCs w:val="24"/>
          <w:lang w:val="en-US"/>
        </w:rPr>
      </w:pPr>
      <w:r>
        <w:rPr>
          <w:sz w:val="30"/>
        </w:rPr>
        <w:br w:type="page"/>
      </w:r>
    </w:p>
    <w:p w14:paraId="40078D97" w14:textId="77777777" w:rsidR="00B95463" w:rsidRDefault="00B95463" w:rsidP="00E65477">
      <w:pPr>
        <w:pStyle w:val="BodyText"/>
        <w:rPr>
          <w:sz w:val="30"/>
        </w:rPr>
      </w:pPr>
    </w:p>
    <w:p w14:paraId="2542EC77" w14:textId="6BDAF910" w:rsidR="00E65477" w:rsidRPr="00775D12" w:rsidRDefault="00B95463" w:rsidP="00E65477">
      <w:pPr>
        <w:pStyle w:val="BodyText"/>
        <w:rPr>
          <w:b/>
          <w:bCs/>
          <w:sz w:val="28"/>
          <w:szCs w:val="28"/>
        </w:rPr>
      </w:pPr>
      <w:r>
        <w:rPr>
          <w:sz w:val="30"/>
        </w:rPr>
        <w:t xml:space="preserve">                                           </w:t>
      </w:r>
      <w:r w:rsidR="00775D12" w:rsidRPr="00775D12">
        <w:rPr>
          <w:b/>
          <w:bCs/>
          <w:sz w:val="28"/>
          <w:szCs w:val="28"/>
        </w:rPr>
        <w:t>INTRODUCTION</w:t>
      </w:r>
    </w:p>
    <w:p w14:paraId="7AEC9D00" w14:textId="77777777" w:rsidR="00A44D0D" w:rsidRDefault="00A44D0D">
      <w:pPr>
        <w:rPr>
          <w:rFonts w:ascii="Times New Roman" w:hAnsi="Times New Roman" w:cs="Times New Roman"/>
          <w:sz w:val="24"/>
          <w:szCs w:val="24"/>
        </w:rPr>
      </w:pPr>
    </w:p>
    <w:p w14:paraId="7CF0231B" w14:textId="77777777" w:rsidR="00F52DE0" w:rsidRDefault="00F52DE0" w:rsidP="00F52DE0">
      <w:pPr>
        <w:jc w:val="both"/>
        <w:rPr>
          <w:rFonts w:ascii="Times New Roman" w:hAnsi="Times New Roman" w:cs="Times New Roman"/>
          <w:sz w:val="24"/>
          <w:szCs w:val="24"/>
        </w:rPr>
      </w:pPr>
      <w:r w:rsidRPr="00F52DE0">
        <w:rPr>
          <w:rFonts w:ascii="Times New Roman" w:hAnsi="Times New Roman" w:cs="Times New Roman"/>
          <w:sz w:val="24"/>
          <w:szCs w:val="24"/>
        </w:rPr>
        <w:t>Women's safety in contemporary metropolitan environments continues to be a persistent worry, especially for middle-class women who often face harassment and safety risks while moving through public areas. Women's freedom of movement and their basic right to safety and dignity are severely restricted by the frequent uneasiness and vulnerabilities they encounter in public spaces such as streets, transit hubs and parks. The ongoing problem of safety concerns is a significant obstacle to women's independence and involvement in society.</w:t>
      </w:r>
    </w:p>
    <w:p w14:paraId="73C5C5BC" w14:textId="77777777" w:rsidR="00F52DE0" w:rsidRDefault="00F52DE0" w:rsidP="00F52DE0">
      <w:pPr>
        <w:jc w:val="both"/>
        <w:rPr>
          <w:rFonts w:ascii="Times New Roman" w:hAnsi="Times New Roman" w:cs="Times New Roman"/>
          <w:sz w:val="24"/>
          <w:szCs w:val="24"/>
        </w:rPr>
      </w:pPr>
      <w:r w:rsidRPr="00F52DE0">
        <w:rPr>
          <w:rFonts w:ascii="Times New Roman" w:hAnsi="Times New Roman" w:cs="Times New Roman"/>
          <w:sz w:val="24"/>
          <w:szCs w:val="24"/>
        </w:rPr>
        <w:t xml:space="preserve"> The primary objective of this project is to directly address these difficulties by delivering a customized mobile application that has been carefully created to enhance feminine health and autonomy. The decision to create this application originated from a shared acknowledgment of the widespread existence of these difficulties and the urgent need to actively confront them. United by a common conviction in the inherent skills of women and a strong dedication to creating a comfortable workplace for them, a coalition consisting of students and family members came together. Their collective objective was to make a significant contribution to the advancement of femininity's liberation by offering a practical support system specifically designed to meet the complexities of safety issues experienced by women in metropolitan environments. </w:t>
      </w:r>
    </w:p>
    <w:p w14:paraId="79304B00" w14:textId="77777777" w:rsidR="00F52DE0" w:rsidRDefault="00F52DE0" w:rsidP="00F52DE0">
      <w:pPr>
        <w:jc w:val="both"/>
        <w:rPr>
          <w:rFonts w:ascii="Times New Roman" w:hAnsi="Times New Roman" w:cs="Times New Roman"/>
          <w:sz w:val="24"/>
          <w:szCs w:val="24"/>
        </w:rPr>
      </w:pPr>
      <w:r w:rsidRPr="00F52DE0">
        <w:rPr>
          <w:rFonts w:ascii="Times New Roman" w:hAnsi="Times New Roman" w:cs="Times New Roman"/>
          <w:sz w:val="24"/>
          <w:szCs w:val="24"/>
        </w:rPr>
        <w:t>The mobile application that has been created as a consequence of this collaborative effort is a clear demonstration of the attention to detail and careful consideration given to addressing the unique safety requirements of women. It is a cutting-edge solution that incorporates technology to establish a strong and dependable virtual support network. The initiatives have essential elements such as fast vigilant systems, instantaneously position sharing capabilities, and more functionality designed to provide prompt help with a simple click on the screen. This innovative application aims to empower women by equipping them with the tools to navigate urban surroundings with more confidence and safety. This study article aims to thoroughly investigate the origin, conception, and development of a specialized mobile application specifically designed for enhancing women's safety. The article seeks to emphasize the application's present relevance in addressing women's security problems, as well as its power to usher about communal reform and elevate women in modern surroundings. This will be achieved via a thorough analysis of the application's functions. Furthermore, this study seeks to explore the intricate ramifications of this undertaking.</w:t>
      </w:r>
    </w:p>
    <w:p w14:paraId="62495EA5" w14:textId="053FBC87" w:rsidR="00A44D0D" w:rsidRPr="00F52DE0" w:rsidRDefault="00F52DE0" w:rsidP="00F52DE0">
      <w:pPr>
        <w:jc w:val="both"/>
        <w:rPr>
          <w:rFonts w:ascii="Times New Roman" w:hAnsi="Times New Roman" w:cs="Times New Roman"/>
          <w:sz w:val="24"/>
          <w:szCs w:val="24"/>
        </w:rPr>
      </w:pPr>
      <w:r w:rsidRPr="00F52DE0">
        <w:rPr>
          <w:rFonts w:ascii="Times New Roman" w:hAnsi="Times New Roman" w:cs="Times New Roman"/>
          <w:sz w:val="24"/>
          <w:szCs w:val="24"/>
        </w:rPr>
        <w:t xml:space="preserve"> This study aims to investigate the socio-cultural factors that contribute to women's safety concerns, with a focus on the connections between gender, public places, and social views. The study aims to emphasize the transformational capacity of technology in reconfiguring cultural norms and promoting inclusive and secure environments where women may confidently exercise individual rights to independence of transit and personal privacy without any apprehension or hindrance. Essentially, this study aims to not only demonstrate the creation of a mobile application, but also to promote a cultural transformation that values the welfare and prosperity of women in urbanized settings. The purpose of this research is to illustrate how technology may bring about beneficial cultural change and empower women.</w:t>
      </w:r>
    </w:p>
    <w:p w14:paraId="33C0C9C7" w14:textId="77777777" w:rsidR="00A44D0D" w:rsidRPr="00B95463" w:rsidRDefault="00A44D0D" w:rsidP="00A44D0D">
      <w:pPr>
        <w:rPr>
          <w:rFonts w:ascii="Times New Roman" w:hAnsi="Times New Roman" w:cs="Times New Roman"/>
          <w:sz w:val="24"/>
          <w:szCs w:val="24"/>
        </w:rPr>
      </w:pPr>
    </w:p>
    <w:p w14:paraId="0609B3C2" w14:textId="77777777" w:rsidR="00A44D0D" w:rsidRPr="00B95463" w:rsidRDefault="00A44D0D" w:rsidP="00A44D0D">
      <w:pPr>
        <w:rPr>
          <w:rFonts w:ascii="Times New Roman" w:hAnsi="Times New Roman" w:cs="Times New Roman"/>
          <w:sz w:val="24"/>
          <w:szCs w:val="24"/>
        </w:rPr>
      </w:pPr>
    </w:p>
    <w:p w14:paraId="3D41D27F" w14:textId="77777777" w:rsidR="00A44D0D" w:rsidRPr="00775D12" w:rsidRDefault="00A44D0D" w:rsidP="00A44D0D">
      <w:pPr>
        <w:rPr>
          <w:rFonts w:ascii="Times New Roman" w:hAnsi="Times New Roman" w:cs="Times New Roman"/>
          <w:sz w:val="24"/>
          <w:szCs w:val="24"/>
        </w:rPr>
      </w:pPr>
    </w:p>
    <w:p w14:paraId="213534BF" w14:textId="77777777" w:rsidR="00A44D0D" w:rsidRPr="00775D12" w:rsidRDefault="00A44D0D" w:rsidP="00A44D0D">
      <w:pPr>
        <w:rPr>
          <w:rFonts w:ascii="Times New Roman" w:hAnsi="Times New Roman" w:cs="Times New Roman"/>
          <w:sz w:val="24"/>
          <w:szCs w:val="24"/>
        </w:rPr>
      </w:pPr>
    </w:p>
    <w:p w14:paraId="1135385D" w14:textId="77777777" w:rsidR="00A44D0D" w:rsidRDefault="00A44D0D" w:rsidP="00A44D0D">
      <w:pPr>
        <w:rPr>
          <w:rFonts w:ascii="Times New Roman" w:hAnsi="Times New Roman" w:cs="Times New Roman"/>
          <w:sz w:val="24"/>
          <w:szCs w:val="24"/>
        </w:rPr>
      </w:pPr>
    </w:p>
    <w:p w14:paraId="41C00B5F" w14:textId="77777777" w:rsidR="00A44D0D" w:rsidRDefault="00A44D0D" w:rsidP="00A44D0D">
      <w:pPr>
        <w:rPr>
          <w:rFonts w:ascii="Times New Roman" w:hAnsi="Times New Roman" w:cs="Times New Roman"/>
          <w:sz w:val="24"/>
          <w:szCs w:val="24"/>
        </w:rPr>
      </w:pPr>
    </w:p>
    <w:p w14:paraId="2F072700" w14:textId="77777777" w:rsidR="00265311" w:rsidRDefault="00A44D0D" w:rsidP="00A44D0D">
      <w:pPr>
        <w:rPr>
          <w:rFonts w:ascii="Times New Roman" w:hAnsi="Times New Roman" w:cs="Times New Roman"/>
          <w:b/>
          <w:bCs/>
          <w:sz w:val="28"/>
          <w:szCs w:val="28"/>
        </w:rPr>
      </w:pPr>
      <w:r w:rsidRPr="00F53AFC">
        <w:rPr>
          <w:rFonts w:ascii="Times New Roman" w:hAnsi="Times New Roman" w:cs="Times New Roman"/>
          <w:b/>
          <w:bCs/>
          <w:sz w:val="28"/>
          <w:szCs w:val="28"/>
        </w:rPr>
        <w:t xml:space="preserve">                                             </w:t>
      </w:r>
    </w:p>
    <w:p w14:paraId="25315560" w14:textId="77777777" w:rsidR="00265311" w:rsidRDefault="00265311" w:rsidP="00A44D0D">
      <w:pPr>
        <w:rPr>
          <w:rFonts w:ascii="Times New Roman" w:hAnsi="Times New Roman" w:cs="Times New Roman"/>
          <w:b/>
          <w:bCs/>
          <w:sz w:val="28"/>
          <w:szCs w:val="28"/>
        </w:rPr>
      </w:pPr>
    </w:p>
    <w:p w14:paraId="03BAA8FC" w14:textId="77777777" w:rsidR="00265311" w:rsidRDefault="00265311" w:rsidP="00A44D0D">
      <w:pPr>
        <w:rPr>
          <w:rFonts w:ascii="Times New Roman" w:hAnsi="Times New Roman" w:cs="Times New Roman"/>
          <w:b/>
          <w:bCs/>
          <w:sz w:val="28"/>
          <w:szCs w:val="28"/>
        </w:rPr>
      </w:pPr>
    </w:p>
    <w:p w14:paraId="0BBA30D7" w14:textId="77777777" w:rsidR="00265311" w:rsidRDefault="00265311" w:rsidP="00A44D0D">
      <w:pPr>
        <w:rPr>
          <w:rFonts w:ascii="Times New Roman" w:hAnsi="Times New Roman" w:cs="Times New Roman"/>
          <w:b/>
          <w:bCs/>
          <w:sz w:val="28"/>
          <w:szCs w:val="28"/>
        </w:rPr>
      </w:pPr>
    </w:p>
    <w:p w14:paraId="7F810F34" w14:textId="50E4A229" w:rsidR="00A44D0D" w:rsidRPr="00F53AFC" w:rsidRDefault="00265311" w:rsidP="00A44D0D">
      <w:pPr>
        <w:rPr>
          <w:rFonts w:ascii="Times New Roman" w:hAnsi="Times New Roman" w:cs="Times New Roman"/>
          <w:b/>
          <w:bCs/>
          <w:sz w:val="28"/>
          <w:szCs w:val="28"/>
        </w:rPr>
      </w:pPr>
      <w:r>
        <w:rPr>
          <w:rFonts w:ascii="Times New Roman" w:hAnsi="Times New Roman" w:cs="Times New Roman"/>
          <w:b/>
          <w:bCs/>
          <w:sz w:val="28"/>
          <w:szCs w:val="28"/>
        </w:rPr>
        <w:t xml:space="preserve">                                                    </w:t>
      </w:r>
      <w:r w:rsidR="00A44D0D" w:rsidRPr="00F53AFC">
        <w:rPr>
          <w:rFonts w:ascii="Times New Roman" w:hAnsi="Times New Roman" w:cs="Times New Roman"/>
          <w:b/>
          <w:bCs/>
          <w:sz w:val="28"/>
          <w:szCs w:val="28"/>
        </w:rPr>
        <w:t xml:space="preserve"> Rationale</w:t>
      </w:r>
    </w:p>
    <w:p w14:paraId="153139FA" w14:textId="77777777" w:rsidR="00A44D0D" w:rsidRDefault="00A44D0D" w:rsidP="00A44D0D">
      <w:pPr>
        <w:rPr>
          <w:rFonts w:ascii="Times New Roman" w:hAnsi="Times New Roman" w:cs="Times New Roman"/>
          <w:sz w:val="28"/>
          <w:szCs w:val="28"/>
        </w:rPr>
      </w:pPr>
    </w:p>
    <w:p w14:paraId="2AFBCF18" w14:textId="77777777" w:rsidR="00F52DE0" w:rsidRPr="00F52DE0" w:rsidRDefault="00F52DE0" w:rsidP="00F52DE0">
      <w:pPr>
        <w:rPr>
          <w:rFonts w:ascii="Times New Roman" w:hAnsi="Times New Roman" w:cs="Times New Roman"/>
          <w:sz w:val="24"/>
          <w:szCs w:val="24"/>
        </w:rPr>
      </w:pPr>
      <w:r w:rsidRPr="00F52DE0">
        <w:rPr>
          <w:rFonts w:ascii="Times New Roman" w:hAnsi="Times New Roman" w:cs="Times New Roman"/>
          <w:sz w:val="24"/>
          <w:szCs w:val="24"/>
        </w:rPr>
        <w:t>The rationale for developing a women's security app stems from the pressing need to address safety concerns and empower women in various aspects of their lives. Here are several key reasons why such an app is essential:</w:t>
      </w:r>
    </w:p>
    <w:p w14:paraId="19449C58" w14:textId="77777777" w:rsidR="00F52DE0" w:rsidRPr="00F52DE0" w:rsidRDefault="00F52DE0" w:rsidP="00F52DE0">
      <w:pPr>
        <w:rPr>
          <w:rFonts w:ascii="Times New Roman" w:hAnsi="Times New Roman" w:cs="Times New Roman"/>
          <w:sz w:val="24"/>
          <w:szCs w:val="24"/>
        </w:rPr>
      </w:pPr>
    </w:p>
    <w:p w14:paraId="782EA086" w14:textId="5D6E1FC2" w:rsidR="00F52DE0" w:rsidRPr="00F52DE0" w:rsidRDefault="00F52DE0" w:rsidP="00F52DE0">
      <w:pPr>
        <w:rPr>
          <w:rFonts w:ascii="Times New Roman" w:hAnsi="Times New Roman" w:cs="Times New Roman"/>
          <w:sz w:val="24"/>
          <w:szCs w:val="24"/>
        </w:rPr>
      </w:pPr>
      <w:r w:rsidRPr="00F52DE0">
        <w:rPr>
          <w:rFonts w:ascii="Times New Roman" w:hAnsi="Times New Roman" w:cs="Times New Roman"/>
          <w:sz w:val="24"/>
          <w:szCs w:val="24"/>
        </w:rPr>
        <w:t xml:space="preserve">1. </w:t>
      </w:r>
      <w:r w:rsidRPr="00D47B6F">
        <w:rPr>
          <w:rFonts w:ascii="Times New Roman" w:hAnsi="Times New Roman" w:cs="Times New Roman"/>
          <w:b/>
          <w:bCs/>
          <w:sz w:val="24"/>
          <w:szCs w:val="24"/>
        </w:rPr>
        <w:t>Safety Concerns</w:t>
      </w:r>
      <w:r w:rsidRPr="00F52DE0">
        <w:rPr>
          <w:rFonts w:ascii="Times New Roman" w:hAnsi="Times New Roman" w:cs="Times New Roman"/>
          <w:sz w:val="24"/>
          <w:szCs w:val="24"/>
        </w:rPr>
        <w:t>: Women, unfortunately, face higher risks of harassment, assault, and violence compared to men. A women's security app can provide tools and resources to help women feel safer in public spaces and in their daily lives.</w:t>
      </w:r>
    </w:p>
    <w:p w14:paraId="2FD13C9A" w14:textId="77777777" w:rsidR="00F52DE0" w:rsidRPr="00F52DE0" w:rsidRDefault="00F52DE0" w:rsidP="00F52DE0">
      <w:pPr>
        <w:rPr>
          <w:rFonts w:ascii="Times New Roman" w:hAnsi="Times New Roman" w:cs="Times New Roman"/>
          <w:sz w:val="24"/>
          <w:szCs w:val="24"/>
        </w:rPr>
      </w:pPr>
    </w:p>
    <w:p w14:paraId="090EA69B" w14:textId="521E1CE8" w:rsidR="00F52DE0" w:rsidRPr="00F52DE0" w:rsidRDefault="00F52DE0" w:rsidP="00F52DE0">
      <w:pPr>
        <w:rPr>
          <w:rFonts w:ascii="Times New Roman" w:hAnsi="Times New Roman" w:cs="Times New Roman"/>
          <w:sz w:val="24"/>
          <w:szCs w:val="24"/>
        </w:rPr>
      </w:pPr>
      <w:r w:rsidRPr="00F52DE0">
        <w:rPr>
          <w:rFonts w:ascii="Times New Roman" w:hAnsi="Times New Roman" w:cs="Times New Roman"/>
          <w:sz w:val="24"/>
          <w:szCs w:val="24"/>
        </w:rPr>
        <w:t xml:space="preserve">2. </w:t>
      </w:r>
      <w:r w:rsidRPr="00D47B6F">
        <w:rPr>
          <w:rFonts w:ascii="Times New Roman" w:hAnsi="Times New Roman" w:cs="Times New Roman"/>
          <w:b/>
          <w:bCs/>
          <w:sz w:val="24"/>
          <w:szCs w:val="24"/>
        </w:rPr>
        <w:t>Emergency Assistance</w:t>
      </w:r>
      <w:r w:rsidRPr="00F52DE0">
        <w:rPr>
          <w:rFonts w:ascii="Times New Roman" w:hAnsi="Times New Roman" w:cs="Times New Roman"/>
          <w:sz w:val="24"/>
          <w:szCs w:val="24"/>
        </w:rPr>
        <w:t>:</w:t>
      </w:r>
      <w:r>
        <w:rPr>
          <w:rFonts w:ascii="Times New Roman" w:hAnsi="Times New Roman" w:cs="Times New Roman"/>
          <w:sz w:val="24"/>
          <w:szCs w:val="24"/>
        </w:rPr>
        <w:t xml:space="preserve"> </w:t>
      </w:r>
      <w:r w:rsidRPr="00F52DE0">
        <w:rPr>
          <w:rFonts w:ascii="Times New Roman" w:hAnsi="Times New Roman" w:cs="Times New Roman"/>
          <w:sz w:val="24"/>
          <w:szCs w:val="24"/>
        </w:rPr>
        <w:t>Women may find themselves in dangerous situations where they need immediate help. A security app can offer features like panic buttons, real-time location sharing, and quick access to emergency services to ensure rapid response in case of emergencies.</w:t>
      </w:r>
    </w:p>
    <w:p w14:paraId="121A46CD" w14:textId="77777777" w:rsidR="00F52DE0" w:rsidRPr="00F52DE0" w:rsidRDefault="00F52DE0" w:rsidP="00F52DE0">
      <w:pPr>
        <w:rPr>
          <w:rFonts w:ascii="Times New Roman" w:hAnsi="Times New Roman" w:cs="Times New Roman"/>
          <w:sz w:val="24"/>
          <w:szCs w:val="24"/>
        </w:rPr>
      </w:pPr>
    </w:p>
    <w:p w14:paraId="151AECAF" w14:textId="77F5DF65" w:rsidR="00F52DE0" w:rsidRPr="00F52DE0" w:rsidRDefault="00F52DE0" w:rsidP="00F52DE0">
      <w:pPr>
        <w:rPr>
          <w:rFonts w:ascii="Times New Roman" w:hAnsi="Times New Roman" w:cs="Times New Roman"/>
          <w:sz w:val="24"/>
          <w:szCs w:val="24"/>
        </w:rPr>
      </w:pPr>
      <w:r w:rsidRPr="00F52DE0">
        <w:rPr>
          <w:rFonts w:ascii="Times New Roman" w:hAnsi="Times New Roman" w:cs="Times New Roman"/>
          <w:sz w:val="24"/>
          <w:szCs w:val="24"/>
        </w:rPr>
        <w:t xml:space="preserve">3. </w:t>
      </w:r>
      <w:r w:rsidRPr="00D47B6F">
        <w:rPr>
          <w:rFonts w:ascii="Times New Roman" w:hAnsi="Times New Roman" w:cs="Times New Roman"/>
          <w:b/>
          <w:bCs/>
          <w:sz w:val="24"/>
          <w:szCs w:val="24"/>
        </w:rPr>
        <w:t>Preventive Measures</w:t>
      </w:r>
      <w:r w:rsidRPr="00F52DE0">
        <w:rPr>
          <w:rFonts w:ascii="Times New Roman" w:hAnsi="Times New Roman" w:cs="Times New Roman"/>
          <w:sz w:val="24"/>
          <w:szCs w:val="24"/>
        </w:rPr>
        <w:t xml:space="preserve">: Beyond just responding to emergencies, women's security apps can also provide resources for preventive measures such as </w:t>
      </w:r>
      <w:proofErr w:type="spellStart"/>
      <w:r w:rsidRPr="00F52DE0">
        <w:rPr>
          <w:rFonts w:ascii="Times New Roman" w:hAnsi="Times New Roman" w:cs="Times New Roman"/>
          <w:sz w:val="24"/>
          <w:szCs w:val="24"/>
        </w:rPr>
        <w:t>self-defense</w:t>
      </w:r>
      <w:proofErr w:type="spellEnd"/>
      <w:r w:rsidRPr="00F52DE0">
        <w:rPr>
          <w:rFonts w:ascii="Times New Roman" w:hAnsi="Times New Roman" w:cs="Times New Roman"/>
          <w:sz w:val="24"/>
          <w:szCs w:val="24"/>
        </w:rPr>
        <w:t xml:space="preserve"> tutorials, safety tips for different situations, and information on local safe zones or areas to avoid.</w:t>
      </w:r>
    </w:p>
    <w:p w14:paraId="44F6B09E" w14:textId="77777777" w:rsidR="00F52DE0" w:rsidRPr="00F52DE0" w:rsidRDefault="00F52DE0" w:rsidP="00F52DE0">
      <w:pPr>
        <w:rPr>
          <w:rFonts w:ascii="Times New Roman" w:hAnsi="Times New Roman" w:cs="Times New Roman"/>
          <w:sz w:val="24"/>
          <w:szCs w:val="24"/>
        </w:rPr>
      </w:pPr>
    </w:p>
    <w:p w14:paraId="46E27C55" w14:textId="6983DC8A" w:rsidR="00F52DE0" w:rsidRPr="00F52DE0" w:rsidRDefault="00F52DE0" w:rsidP="00F52DE0">
      <w:pPr>
        <w:rPr>
          <w:rFonts w:ascii="Times New Roman" w:hAnsi="Times New Roman" w:cs="Times New Roman"/>
          <w:sz w:val="24"/>
          <w:szCs w:val="24"/>
        </w:rPr>
      </w:pPr>
      <w:r w:rsidRPr="00F52DE0">
        <w:rPr>
          <w:rFonts w:ascii="Times New Roman" w:hAnsi="Times New Roman" w:cs="Times New Roman"/>
          <w:sz w:val="24"/>
          <w:szCs w:val="24"/>
        </w:rPr>
        <w:t xml:space="preserve">4. </w:t>
      </w:r>
      <w:r w:rsidRPr="00D47B6F">
        <w:rPr>
          <w:rFonts w:ascii="Times New Roman" w:hAnsi="Times New Roman" w:cs="Times New Roman"/>
          <w:b/>
          <w:bCs/>
          <w:sz w:val="24"/>
          <w:szCs w:val="24"/>
        </w:rPr>
        <w:t>Empowerment</w:t>
      </w:r>
      <w:r w:rsidRPr="00F52DE0">
        <w:rPr>
          <w:rFonts w:ascii="Times New Roman" w:hAnsi="Times New Roman" w:cs="Times New Roman"/>
          <w:sz w:val="24"/>
          <w:szCs w:val="24"/>
        </w:rPr>
        <w:t>: By giving women access to tools and information that enhance their safety and security, such apps empower them to navigate the world with more confidence and independence. This empowerment contributes to their overall well-being and quality of life.</w:t>
      </w:r>
    </w:p>
    <w:p w14:paraId="79C8A809" w14:textId="77777777" w:rsidR="00F52DE0" w:rsidRPr="00F52DE0" w:rsidRDefault="00F52DE0" w:rsidP="00F52DE0">
      <w:pPr>
        <w:rPr>
          <w:rFonts w:ascii="Times New Roman" w:hAnsi="Times New Roman" w:cs="Times New Roman"/>
          <w:sz w:val="24"/>
          <w:szCs w:val="24"/>
        </w:rPr>
      </w:pPr>
    </w:p>
    <w:p w14:paraId="21E35556" w14:textId="424029DC" w:rsidR="00F52DE0" w:rsidRPr="00F52DE0" w:rsidRDefault="00F52DE0" w:rsidP="00F52DE0">
      <w:pPr>
        <w:rPr>
          <w:rFonts w:ascii="Times New Roman" w:hAnsi="Times New Roman" w:cs="Times New Roman"/>
          <w:sz w:val="24"/>
          <w:szCs w:val="24"/>
        </w:rPr>
      </w:pPr>
      <w:r w:rsidRPr="00F52DE0">
        <w:rPr>
          <w:rFonts w:ascii="Times New Roman" w:hAnsi="Times New Roman" w:cs="Times New Roman"/>
          <w:sz w:val="24"/>
          <w:szCs w:val="24"/>
        </w:rPr>
        <w:t>5</w:t>
      </w:r>
      <w:r w:rsidRPr="00D47B6F">
        <w:rPr>
          <w:rFonts w:ascii="Times New Roman" w:hAnsi="Times New Roman" w:cs="Times New Roman"/>
          <w:b/>
          <w:bCs/>
          <w:sz w:val="24"/>
          <w:szCs w:val="24"/>
        </w:rPr>
        <w:t>. Community Support</w:t>
      </w:r>
      <w:r w:rsidRPr="00F52DE0">
        <w:rPr>
          <w:rFonts w:ascii="Times New Roman" w:hAnsi="Times New Roman" w:cs="Times New Roman"/>
          <w:sz w:val="24"/>
          <w:szCs w:val="24"/>
        </w:rPr>
        <w:t>: Women's security apps can foster a sense of community among users by allowing them to share safety tips, report incidents, and support each other in staying safe. This community aspect can be particularly valuable in areas where women feel vulnerable or isolated.</w:t>
      </w:r>
    </w:p>
    <w:p w14:paraId="294D85A8" w14:textId="77777777" w:rsidR="00F52DE0" w:rsidRPr="00F52DE0" w:rsidRDefault="00F52DE0" w:rsidP="00F52DE0">
      <w:pPr>
        <w:rPr>
          <w:rFonts w:ascii="Times New Roman" w:hAnsi="Times New Roman" w:cs="Times New Roman"/>
          <w:sz w:val="24"/>
          <w:szCs w:val="24"/>
        </w:rPr>
      </w:pPr>
    </w:p>
    <w:p w14:paraId="1E0D4777" w14:textId="15B05BA9" w:rsidR="00F52DE0" w:rsidRPr="00F52DE0" w:rsidRDefault="00F52DE0" w:rsidP="00F52DE0">
      <w:pPr>
        <w:rPr>
          <w:rFonts w:ascii="Times New Roman" w:hAnsi="Times New Roman" w:cs="Times New Roman"/>
          <w:sz w:val="24"/>
          <w:szCs w:val="24"/>
        </w:rPr>
      </w:pPr>
      <w:r w:rsidRPr="00F52DE0">
        <w:rPr>
          <w:rFonts w:ascii="Times New Roman" w:hAnsi="Times New Roman" w:cs="Times New Roman"/>
          <w:sz w:val="24"/>
          <w:szCs w:val="24"/>
        </w:rPr>
        <w:t xml:space="preserve">6. </w:t>
      </w:r>
      <w:r w:rsidRPr="00D47B6F">
        <w:rPr>
          <w:rFonts w:ascii="Times New Roman" w:hAnsi="Times New Roman" w:cs="Times New Roman"/>
          <w:b/>
          <w:bCs/>
          <w:sz w:val="24"/>
          <w:szCs w:val="24"/>
        </w:rPr>
        <w:t>Data Collection and Analysis</w:t>
      </w:r>
      <w:r w:rsidRPr="00F52DE0">
        <w:rPr>
          <w:rFonts w:ascii="Times New Roman" w:hAnsi="Times New Roman" w:cs="Times New Roman"/>
          <w:sz w:val="24"/>
          <w:szCs w:val="24"/>
        </w:rPr>
        <w:t xml:space="preserve">: By collecting data on incidents reported through the app, developers can gain insights into patterns of harassment and violence against women. This data </w:t>
      </w:r>
      <w:r w:rsidRPr="00F52DE0">
        <w:rPr>
          <w:rFonts w:ascii="Times New Roman" w:hAnsi="Times New Roman" w:cs="Times New Roman"/>
          <w:sz w:val="24"/>
          <w:szCs w:val="24"/>
        </w:rPr>
        <w:lastRenderedPageBreak/>
        <w:t>can be used to advocate for policy changes, improve safety measures in public spaces, and raise awareness about the importance of women's safety.</w:t>
      </w:r>
    </w:p>
    <w:p w14:paraId="7E7B5401" w14:textId="77777777" w:rsidR="00F52DE0" w:rsidRPr="00F52DE0" w:rsidRDefault="00F52DE0" w:rsidP="00F52DE0">
      <w:pPr>
        <w:rPr>
          <w:rFonts w:ascii="Times New Roman" w:hAnsi="Times New Roman" w:cs="Times New Roman"/>
          <w:sz w:val="24"/>
          <w:szCs w:val="24"/>
        </w:rPr>
      </w:pPr>
    </w:p>
    <w:p w14:paraId="5C5297E8" w14:textId="09DBE984" w:rsidR="00F52DE0" w:rsidRPr="00F52DE0" w:rsidRDefault="00F52DE0" w:rsidP="00F52DE0">
      <w:pPr>
        <w:rPr>
          <w:rFonts w:ascii="Times New Roman" w:hAnsi="Times New Roman" w:cs="Times New Roman"/>
          <w:sz w:val="24"/>
          <w:szCs w:val="24"/>
        </w:rPr>
      </w:pPr>
      <w:r w:rsidRPr="00F52DE0">
        <w:rPr>
          <w:rFonts w:ascii="Times New Roman" w:hAnsi="Times New Roman" w:cs="Times New Roman"/>
          <w:sz w:val="24"/>
          <w:szCs w:val="24"/>
        </w:rPr>
        <w:t xml:space="preserve">7. </w:t>
      </w:r>
      <w:r w:rsidRPr="00D47B6F">
        <w:rPr>
          <w:rFonts w:ascii="Times New Roman" w:hAnsi="Times New Roman" w:cs="Times New Roman"/>
          <w:b/>
          <w:bCs/>
          <w:sz w:val="24"/>
          <w:szCs w:val="24"/>
        </w:rPr>
        <w:t>Privacy and Confidentiality</w:t>
      </w:r>
      <w:r w:rsidRPr="00F52DE0">
        <w:rPr>
          <w:rFonts w:ascii="Times New Roman" w:hAnsi="Times New Roman" w:cs="Times New Roman"/>
          <w:sz w:val="24"/>
          <w:szCs w:val="24"/>
        </w:rPr>
        <w:t>:</w:t>
      </w:r>
      <w:r w:rsidR="00D47B6F">
        <w:rPr>
          <w:rFonts w:ascii="Times New Roman" w:hAnsi="Times New Roman" w:cs="Times New Roman"/>
          <w:sz w:val="24"/>
          <w:szCs w:val="24"/>
        </w:rPr>
        <w:t xml:space="preserve"> </w:t>
      </w:r>
      <w:r w:rsidRPr="00F52DE0">
        <w:rPr>
          <w:rFonts w:ascii="Times New Roman" w:hAnsi="Times New Roman" w:cs="Times New Roman"/>
          <w:sz w:val="24"/>
          <w:szCs w:val="24"/>
        </w:rPr>
        <w:t>Women's security apps should prioritize user privacy and confidentiality, ensuring that any information shared within the app is kept secure and only accessed by authorized personnel in emergency situations.</w:t>
      </w:r>
    </w:p>
    <w:p w14:paraId="679A8EB3" w14:textId="77777777" w:rsidR="00F52DE0" w:rsidRPr="00F52DE0" w:rsidRDefault="00F52DE0" w:rsidP="00F52DE0">
      <w:pPr>
        <w:rPr>
          <w:rFonts w:ascii="Times New Roman" w:hAnsi="Times New Roman" w:cs="Times New Roman"/>
          <w:sz w:val="24"/>
          <w:szCs w:val="24"/>
        </w:rPr>
      </w:pPr>
    </w:p>
    <w:p w14:paraId="58386A20" w14:textId="2F6146B0" w:rsidR="006F48E9" w:rsidRDefault="00F52DE0" w:rsidP="00F52DE0">
      <w:pPr>
        <w:rPr>
          <w:rFonts w:ascii="Times New Roman" w:hAnsi="Times New Roman" w:cs="Times New Roman"/>
          <w:sz w:val="24"/>
          <w:szCs w:val="24"/>
        </w:rPr>
      </w:pPr>
      <w:r w:rsidRPr="00F52DE0">
        <w:rPr>
          <w:rFonts w:ascii="Times New Roman" w:hAnsi="Times New Roman" w:cs="Times New Roman"/>
          <w:sz w:val="24"/>
          <w:szCs w:val="24"/>
        </w:rPr>
        <w:t>Overall, a women's security app serves as a valuable tool for addressing the specific safety concerns faced by women and promoting their safety, empowerment, and well-being in society.</w:t>
      </w:r>
    </w:p>
    <w:p w14:paraId="42CDC4BF" w14:textId="77777777" w:rsidR="00F56090" w:rsidRDefault="00F56090" w:rsidP="00A44D0D">
      <w:pPr>
        <w:rPr>
          <w:rFonts w:ascii="Times New Roman" w:hAnsi="Times New Roman" w:cs="Times New Roman"/>
          <w:b/>
          <w:bCs/>
          <w:sz w:val="28"/>
          <w:szCs w:val="28"/>
        </w:rPr>
      </w:pPr>
      <w:r w:rsidRPr="00F56090">
        <w:rPr>
          <w:rFonts w:ascii="Times New Roman" w:hAnsi="Times New Roman" w:cs="Times New Roman"/>
          <w:b/>
          <w:bCs/>
          <w:sz w:val="28"/>
          <w:szCs w:val="28"/>
        </w:rPr>
        <w:t xml:space="preserve">                                               </w:t>
      </w:r>
    </w:p>
    <w:p w14:paraId="1A82B826" w14:textId="2F0B5205" w:rsidR="00F56090" w:rsidRDefault="00F56090" w:rsidP="00A44D0D">
      <w:pPr>
        <w:rPr>
          <w:rFonts w:ascii="Times New Roman" w:hAnsi="Times New Roman" w:cs="Times New Roman"/>
          <w:b/>
          <w:bCs/>
          <w:sz w:val="28"/>
          <w:szCs w:val="28"/>
        </w:rPr>
      </w:pPr>
      <w:r>
        <w:rPr>
          <w:rFonts w:ascii="Times New Roman" w:hAnsi="Times New Roman" w:cs="Times New Roman"/>
          <w:b/>
          <w:bCs/>
          <w:sz w:val="28"/>
          <w:szCs w:val="28"/>
        </w:rPr>
        <w:t xml:space="preserve">                                             OBJECTIVES</w:t>
      </w:r>
    </w:p>
    <w:p w14:paraId="605655CB" w14:textId="6B262DA0" w:rsidR="008D6A42" w:rsidRDefault="008D6A42" w:rsidP="00A44D0D">
      <w:pPr>
        <w:rPr>
          <w:rFonts w:ascii="Times New Roman" w:hAnsi="Times New Roman" w:cs="Times New Roman"/>
          <w:b/>
          <w:bCs/>
          <w:sz w:val="28"/>
          <w:szCs w:val="28"/>
        </w:rPr>
      </w:pPr>
    </w:p>
    <w:p w14:paraId="71C133AC"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The objectives of a women's security app typically revolve around enhancing the safety, empowerment, and well-being of women in various situations. Here are some common objectives:</w:t>
      </w:r>
    </w:p>
    <w:p w14:paraId="1BE83616"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366FB359" w14:textId="348B275D"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 xml:space="preserve">1. </w:t>
      </w:r>
      <w:r w:rsidRPr="00D47B6F">
        <w:rPr>
          <w:rFonts w:ascii="Times New Roman" w:eastAsia="Times New Roman" w:hAnsi="Times New Roman" w:cs="Times New Roman"/>
          <w:b/>
          <w:bCs/>
          <w:color w:val="222222"/>
          <w:sz w:val="24"/>
          <w:szCs w:val="24"/>
          <w:lang w:eastAsia="en-IN"/>
        </w:rPr>
        <w:t>Emergency Assistance</w:t>
      </w:r>
      <w:r w:rsidRPr="00D47B6F">
        <w:rPr>
          <w:rFonts w:ascii="Times New Roman" w:eastAsia="Times New Roman" w:hAnsi="Times New Roman" w:cs="Times New Roman"/>
          <w:color w:val="222222"/>
          <w:sz w:val="24"/>
          <w:szCs w:val="24"/>
          <w:lang w:eastAsia="en-IN"/>
        </w:rPr>
        <w:t>: Provide immediate access to emergency services such as police, ambulance, or trusted contacts in case of danger or distress.</w:t>
      </w:r>
    </w:p>
    <w:p w14:paraId="76403080"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1791902B" w14:textId="16DC20AF"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 xml:space="preserve">2. </w:t>
      </w:r>
      <w:r w:rsidRPr="00D47B6F">
        <w:rPr>
          <w:rFonts w:ascii="Times New Roman" w:eastAsia="Times New Roman" w:hAnsi="Times New Roman" w:cs="Times New Roman"/>
          <w:b/>
          <w:bCs/>
          <w:color w:val="222222"/>
          <w:sz w:val="24"/>
          <w:szCs w:val="24"/>
          <w:lang w:eastAsia="en-IN"/>
        </w:rPr>
        <w:t>Real-time Location Sharing</w:t>
      </w:r>
      <w:r w:rsidRPr="00D47B6F">
        <w:rPr>
          <w:rFonts w:ascii="Times New Roman" w:eastAsia="Times New Roman" w:hAnsi="Times New Roman" w:cs="Times New Roman"/>
          <w:color w:val="222222"/>
          <w:sz w:val="24"/>
          <w:szCs w:val="24"/>
          <w:lang w:eastAsia="en-IN"/>
        </w:rPr>
        <w:t>: Allow users to share their real-time location with trusted contacts or emergency services to facilitate quick response in emergency situations.</w:t>
      </w:r>
    </w:p>
    <w:p w14:paraId="46548A3A"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3447AD49" w14:textId="7A19ECC3"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 xml:space="preserve">3. </w:t>
      </w:r>
      <w:r w:rsidRPr="00D47B6F">
        <w:rPr>
          <w:rFonts w:ascii="Times New Roman" w:eastAsia="Times New Roman" w:hAnsi="Times New Roman" w:cs="Times New Roman"/>
          <w:b/>
          <w:bCs/>
          <w:color w:val="222222"/>
          <w:sz w:val="24"/>
          <w:szCs w:val="24"/>
          <w:lang w:eastAsia="en-IN"/>
        </w:rPr>
        <w:t>Panic Button</w:t>
      </w:r>
      <w:r w:rsidRPr="00D47B6F">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 xml:space="preserve"> </w:t>
      </w:r>
      <w:r w:rsidRPr="00D47B6F">
        <w:rPr>
          <w:rFonts w:ascii="Times New Roman" w:eastAsia="Times New Roman" w:hAnsi="Times New Roman" w:cs="Times New Roman"/>
          <w:color w:val="222222"/>
          <w:sz w:val="24"/>
          <w:szCs w:val="24"/>
          <w:lang w:eastAsia="en-IN"/>
        </w:rPr>
        <w:t>Offer a panic button feature that allows users to send distress signals with their location to designated contacts or emergency services.</w:t>
      </w:r>
    </w:p>
    <w:p w14:paraId="3CCF97AC"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02FA6646" w14:textId="06FCDFDA"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 xml:space="preserve">4. </w:t>
      </w:r>
      <w:r w:rsidRPr="00D47B6F">
        <w:rPr>
          <w:rFonts w:ascii="Times New Roman" w:eastAsia="Times New Roman" w:hAnsi="Times New Roman" w:cs="Times New Roman"/>
          <w:b/>
          <w:bCs/>
          <w:color w:val="222222"/>
          <w:sz w:val="24"/>
          <w:szCs w:val="24"/>
          <w:lang w:eastAsia="en-IN"/>
        </w:rPr>
        <w:t>Safety Tips and Resources</w:t>
      </w:r>
      <w:r w:rsidRPr="00D47B6F">
        <w:rPr>
          <w:rFonts w:ascii="Times New Roman" w:eastAsia="Times New Roman" w:hAnsi="Times New Roman" w:cs="Times New Roman"/>
          <w:color w:val="222222"/>
          <w:sz w:val="24"/>
          <w:szCs w:val="24"/>
          <w:lang w:eastAsia="en-IN"/>
        </w:rPr>
        <w:t xml:space="preserve">: Provide valuable safety tips, resources, and information on </w:t>
      </w:r>
      <w:proofErr w:type="spellStart"/>
      <w:r w:rsidRPr="00D47B6F">
        <w:rPr>
          <w:rFonts w:ascii="Times New Roman" w:eastAsia="Times New Roman" w:hAnsi="Times New Roman" w:cs="Times New Roman"/>
          <w:color w:val="222222"/>
          <w:sz w:val="24"/>
          <w:szCs w:val="24"/>
          <w:lang w:eastAsia="en-IN"/>
        </w:rPr>
        <w:t>self-defense</w:t>
      </w:r>
      <w:proofErr w:type="spellEnd"/>
      <w:r w:rsidRPr="00D47B6F">
        <w:rPr>
          <w:rFonts w:ascii="Times New Roman" w:eastAsia="Times New Roman" w:hAnsi="Times New Roman" w:cs="Times New Roman"/>
          <w:color w:val="222222"/>
          <w:sz w:val="24"/>
          <w:szCs w:val="24"/>
          <w:lang w:eastAsia="en-IN"/>
        </w:rPr>
        <w:t xml:space="preserve"> techniques, safe routes, local safe zones, and relevant laws to help women navigate different situations safely.</w:t>
      </w:r>
    </w:p>
    <w:p w14:paraId="5B32352A"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302E6CC5" w14:textId="709B2EED"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 xml:space="preserve">5. </w:t>
      </w:r>
      <w:r w:rsidRPr="00D47B6F">
        <w:rPr>
          <w:rFonts w:ascii="Times New Roman" w:eastAsia="Times New Roman" w:hAnsi="Times New Roman" w:cs="Times New Roman"/>
          <w:b/>
          <w:bCs/>
          <w:color w:val="222222"/>
          <w:sz w:val="24"/>
          <w:szCs w:val="24"/>
          <w:lang w:eastAsia="en-IN"/>
        </w:rPr>
        <w:t>Community Support</w:t>
      </w:r>
      <w:r w:rsidRPr="00D47B6F">
        <w:rPr>
          <w:rFonts w:ascii="Times New Roman" w:eastAsia="Times New Roman" w:hAnsi="Times New Roman" w:cs="Times New Roman"/>
          <w:color w:val="222222"/>
          <w:sz w:val="24"/>
          <w:szCs w:val="24"/>
          <w:lang w:eastAsia="en-IN"/>
        </w:rPr>
        <w:t>: Foster a supportive community by enabling users to share safety tips, report incidents, and provide assistance to each other within the app.</w:t>
      </w:r>
    </w:p>
    <w:p w14:paraId="000F8A40"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6F377411" w14:textId="78D053BD"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lastRenderedPageBreak/>
        <w:t xml:space="preserve">6. </w:t>
      </w:r>
      <w:r w:rsidRPr="00D47B6F">
        <w:rPr>
          <w:rFonts w:ascii="Times New Roman" w:eastAsia="Times New Roman" w:hAnsi="Times New Roman" w:cs="Times New Roman"/>
          <w:b/>
          <w:bCs/>
          <w:color w:val="222222"/>
          <w:sz w:val="24"/>
          <w:szCs w:val="24"/>
          <w:lang w:eastAsia="en-IN"/>
        </w:rPr>
        <w:t>Incident Reporting</w:t>
      </w:r>
      <w:r w:rsidRPr="00D47B6F">
        <w:rPr>
          <w:rFonts w:ascii="Times New Roman" w:eastAsia="Times New Roman" w:hAnsi="Times New Roman" w:cs="Times New Roman"/>
          <w:color w:val="222222"/>
          <w:sz w:val="24"/>
          <w:szCs w:val="24"/>
          <w:lang w:eastAsia="en-IN"/>
        </w:rPr>
        <w:t>: Allow users to report incidents of harassment, assault, or violence anonymously or with their identity protected, contributing to data collection and analysis for better understanding and prevention of such incidents.</w:t>
      </w:r>
    </w:p>
    <w:p w14:paraId="3D6CA092"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0B58D3FD" w14:textId="2051DC5B"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7.</w:t>
      </w:r>
      <w:r w:rsidRPr="00D47B6F">
        <w:rPr>
          <w:rFonts w:ascii="Times New Roman" w:eastAsia="Times New Roman" w:hAnsi="Times New Roman" w:cs="Times New Roman"/>
          <w:color w:val="222222"/>
          <w:sz w:val="24"/>
          <w:szCs w:val="24"/>
          <w:lang w:eastAsia="en-IN"/>
        </w:rPr>
        <w:t xml:space="preserve"> </w:t>
      </w:r>
      <w:r w:rsidRPr="00D47B6F">
        <w:rPr>
          <w:rFonts w:ascii="Times New Roman" w:eastAsia="Times New Roman" w:hAnsi="Times New Roman" w:cs="Times New Roman"/>
          <w:b/>
          <w:bCs/>
          <w:color w:val="222222"/>
          <w:sz w:val="24"/>
          <w:szCs w:val="24"/>
          <w:lang w:eastAsia="en-IN"/>
        </w:rPr>
        <w:t>Education and Awareness</w:t>
      </w:r>
      <w:r w:rsidRPr="00D47B6F">
        <w:rPr>
          <w:rFonts w:ascii="Times New Roman" w:eastAsia="Times New Roman" w:hAnsi="Times New Roman" w:cs="Times New Roman"/>
          <w:color w:val="222222"/>
          <w:sz w:val="24"/>
          <w:szCs w:val="24"/>
          <w:lang w:eastAsia="en-IN"/>
        </w:rPr>
        <w:t>: Raise awareness about women's safety issues, rights, and available resources through educational content, articles, and campaigns within the app.</w:t>
      </w:r>
    </w:p>
    <w:p w14:paraId="69C9474E"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69C17697" w14:textId="53D4492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 xml:space="preserve">8. </w:t>
      </w:r>
      <w:r w:rsidRPr="00D47B6F">
        <w:rPr>
          <w:rFonts w:ascii="Times New Roman" w:eastAsia="Times New Roman" w:hAnsi="Times New Roman" w:cs="Times New Roman"/>
          <w:b/>
          <w:bCs/>
          <w:color w:val="222222"/>
          <w:sz w:val="24"/>
          <w:szCs w:val="24"/>
          <w:lang w:eastAsia="en-IN"/>
        </w:rPr>
        <w:t>Privacy and Security</w:t>
      </w:r>
      <w:r w:rsidRPr="00D47B6F">
        <w:rPr>
          <w:rFonts w:ascii="Times New Roman" w:eastAsia="Times New Roman" w:hAnsi="Times New Roman" w:cs="Times New Roman"/>
          <w:color w:val="222222"/>
          <w:sz w:val="24"/>
          <w:szCs w:val="24"/>
          <w:lang w:eastAsia="en-IN"/>
        </w:rPr>
        <w:t>: Ensure user privacy and data security by implementing robust security measures to protect sensitive information shared within the app.</w:t>
      </w:r>
    </w:p>
    <w:p w14:paraId="3DEF7757"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26C22172" w14:textId="390CE274"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 xml:space="preserve">9. </w:t>
      </w:r>
      <w:r w:rsidRPr="00D47B6F">
        <w:rPr>
          <w:rFonts w:ascii="Times New Roman" w:eastAsia="Times New Roman" w:hAnsi="Times New Roman" w:cs="Times New Roman"/>
          <w:b/>
          <w:bCs/>
          <w:color w:val="222222"/>
          <w:sz w:val="24"/>
          <w:szCs w:val="24"/>
          <w:lang w:eastAsia="en-IN"/>
        </w:rPr>
        <w:t>Customization and Accessibility</w:t>
      </w:r>
      <w:r w:rsidRPr="00D47B6F">
        <w:rPr>
          <w:rFonts w:ascii="Times New Roman" w:eastAsia="Times New Roman" w:hAnsi="Times New Roman" w:cs="Times New Roman"/>
          <w:color w:val="222222"/>
          <w:sz w:val="24"/>
          <w:szCs w:val="24"/>
          <w:lang w:eastAsia="en-IN"/>
        </w:rPr>
        <w:t>: Allow users to customize features according to their specific needs and preferences, and ensure accessibility for users with disabilities.</w:t>
      </w:r>
    </w:p>
    <w:p w14:paraId="0089C7EB"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40C72A02" w14:textId="5B12F072"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 xml:space="preserve">10. </w:t>
      </w:r>
      <w:r w:rsidRPr="0029484D">
        <w:rPr>
          <w:rFonts w:ascii="Times New Roman" w:eastAsia="Times New Roman" w:hAnsi="Times New Roman" w:cs="Times New Roman"/>
          <w:b/>
          <w:bCs/>
          <w:color w:val="222222"/>
          <w:sz w:val="24"/>
          <w:szCs w:val="24"/>
          <w:lang w:eastAsia="en-IN"/>
        </w:rPr>
        <w:t>Integration with Authorities</w:t>
      </w:r>
      <w:r w:rsidRPr="00D47B6F">
        <w:rPr>
          <w:rFonts w:ascii="Times New Roman" w:eastAsia="Times New Roman" w:hAnsi="Times New Roman" w:cs="Times New Roman"/>
          <w:color w:val="222222"/>
          <w:sz w:val="24"/>
          <w:szCs w:val="24"/>
          <w:lang w:eastAsia="en-IN"/>
        </w:rPr>
        <w:t>: Establish partnerships or integration with local law enforcement agencies, emergency services, and support organizations to facilitate coordinated responses to emergencies and incidents reported through the app.</w:t>
      </w:r>
    </w:p>
    <w:p w14:paraId="33A36BF1"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1F70B9FF" w14:textId="73D50E6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 xml:space="preserve">11. </w:t>
      </w:r>
      <w:r w:rsidRPr="0029484D">
        <w:rPr>
          <w:rFonts w:ascii="Times New Roman" w:eastAsia="Times New Roman" w:hAnsi="Times New Roman" w:cs="Times New Roman"/>
          <w:b/>
          <w:bCs/>
          <w:color w:val="222222"/>
          <w:sz w:val="24"/>
          <w:szCs w:val="24"/>
          <w:lang w:eastAsia="en-IN"/>
        </w:rPr>
        <w:t>Continuous Improvement</w:t>
      </w:r>
      <w:r w:rsidRPr="00D47B6F">
        <w:rPr>
          <w:rFonts w:ascii="Times New Roman" w:eastAsia="Times New Roman" w:hAnsi="Times New Roman" w:cs="Times New Roman"/>
          <w:color w:val="222222"/>
          <w:sz w:val="24"/>
          <w:szCs w:val="24"/>
          <w:lang w:eastAsia="en-IN"/>
        </w:rPr>
        <w:t>: Regularly update and improve the app based on user feedback, emerging safety concerns, and advancements in technology to ensure its effectiveness and relevance.</w:t>
      </w:r>
    </w:p>
    <w:p w14:paraId="429C1D04" w14:textId="77777777" w:rsidR="00D47B6F" w:rsidRPr="00D47B6F"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5E7F623C" w14:textId="7A11F0D3" w:rsidR="008D6A42" w:rsidRDefault="00D47B6F" w:rsidP="0029484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D47B6F">
        <w:rPr>
          <w:rFonts w:ascii="Times New Roman" w:eastAsia="Times New Roman" w:hAnsi="Times New Roman" w:cs="Times New Roman"/>
          <w:color w:val="222222"/>
          <w:sz w:val="24"/>
          <w:szCs w:val="24"/>
          <w:lang w:eastAsia="en-IN"/>
        </w:rPr>
        <w:t>These objectives collectively aim to empower women, enhance their safety and security, and create a supportive environment where they can navigate their daily lives with confidence and peace of mind.</w:t>
      </w:r>
    </w:p>
    <w:p w14:paraId="6B8C8B77" w14:textId="77777777" w:rsidR="008D6A42" w:rsidRDefault="008D6A42" w:rsidP="008D6A42">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24"/>
          <w:szCs w:val="24"/>
          <w:lang w:eastAsia="en-IN"/>
        </w:rPr>
      </w:pPr>
    </w:p>
    <w:p w14:paraId="747B8F4C" w14:textId="079B7AC6" w:rsidR="006F48E9" w:rsidRDefault="006F48E9" w:rsidP="008D6A42">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sz w:val="24"/>
          <w:szCs w:val="24"/>
          <w:lang w:eastAsia="en-IN"/>
        </w:rPr>
      </w:pPr>
    </w:p>
    <w:p w14:paraId="72C1A304" w14:textId="77777777" w:rsidR="008D6A42" w:rsidRPr="008D6A42" w:rsidRDefault="008D6A42" w:rsidP="008D6A42">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sz w:val="24"/>
          <w:szCs w:val="24"/>
          <w:lang w:eastAsia="en-IN"/>
        </w:rPr>
      </w:pPr>
    </w:p>
    <w:p w14:paraId="59453556" w14:textId="28DE0B42" w:rsidR="008D6A42" w:rsidRPr="008D6A42" w:rsidRDefault="008D6A42" w:rsidP="008D6A42">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sz w:val="24"/>
          <w:szCs w:val="24"/>
          <w:lang w:eastAsia="en-IN"/>
        </w:rPr>
      </w:pPr>
      <w:r>
        <w:rPr>
          <w:rFonts w:ascii="Times New Roman" w:hAnsi="Times New Roman" w:cs="Times New Roman"/>
          <w:sz w:val="24"/>
          <w:szCs w:val="24"/>
        </w:rPr>
        <w:t xml:space="preserve">                                  </w:t>
      </w:r>
      <w:r w:rsidRPr="008D6A42">
        <w:rPr>
          <w:rFonts w:ascii="Times New Roman" w:hAnsi="Times New Roman" w:cs="Times New Roman"/>
          <w:b/>
          <w:bCs/>
          <w:sz w:val="28"/>
          <w:szCs w:val="28"/>
        </w:rPr>
        <w:t>Literature Review</w:t>
      </w:r>
    </w:p>
    <w:p w14:paraId="1FAB34AD" w14:textId="4F1C0679" w:rsidR="008D6A42" w:rsidRDefault="008D6A42" w:rsidP="00265311">
      <w:pPr>
        <w:jc w:val="both"/>
        <w:rPr>
          <w:rFonts w:ascii="Times New Roman" w:hAnsi="Times New Roman" w:cs="Times New Roman"/>
          <w:sz w:val="24"/>
          <w:szCs w:val="24"/>
        </w:rPr>
      </w:pPr>
    </w:p>
    <w:p w14:paraId="1670D86A" w14:textId="0997CD4A" w:rsidR="006F48E9" w:rsidRPr="00265311" w:rsidRDefault="006F48E9" w:rsidP="00265311">
      <w:pPr>
        <w:jc w:val="both"/>
        <w:rPr>
          <w:rFonts w:ascii="Times New Roman" w:hAnsi="Times New Roman" w:cs="Times New Roman"/>
          <w:sz w:val="24"/>
          <w:szCs w:val="24"/>
        </w:rPr>
      </w:pPr>
      <w:r w:rsidRPr="00265311">
        <w:rPr>
          <w:rFonts w:ascii="Times New Roman" w:hAnsi="Times New Roman" w:cs="Times New Roman"/>
          <w:sz w:val="24"/>
          <w:szCs w:val="24"/>
        </w:rPr>
        <w:t xml:space="preserve"> Research Paper 1</w:t>
      </w:r>
    </w:p>
    <w:p w14:paraId="022B0F43" w14:textId="77777777" w:rsidR="006F48E9" w:rsidRPr="00265311" w:rsidRDefault="006F48E9" w:rsidP="00265311">
      <w:pPr>
        <w:jc w:val="both"/>
        <w:rPr>
          <w:rFonts w:ascii="Times New Roman" w:hAnsi="Times New Roman" w:cs="Times New Roman"/>
          <w:sz w:val="24"/>
          <w:szCs w:val="24"/>
        </w:rPr>
      </w:pPr>
    </w:p>
    <w:p w14:paraId="48F52C05" w14:textId="77777777" w:rsidR="006F48E9" w:rsidRPr="00265311" w:rsidRDefault="006F48E9" w:rsidP="00265311">
      <w:pPr>
        <w:pStyle w:val="Standard"/>
        <w:jc w:val="both"/>
        <w:rPr>
          <w:rFonts w:ascii="Times New Roman" w:hAnsi="Times New Roman" w:cs="Times New Roman"/>
        </w:rPr>
      </w:pPr>
      <w:r w:rsidRPr="00265311">
        <w:rPr>
          <w:rFonts w:ascii="Times New Roman" w:hAnsi="Times New Roman" w:cs="Times New Roman"/>
        </w:rPr>
        <w:t>Health students’ perspectives on the feasibility of telemedicine</w:t>
      </w:r>
    </w:p>
    <w:p w14:paraId="00A69BE2" w14:textId="77777777" w:rsidR="006F48E9" w:rsidRPr="00265311" w:rsidRDefault="006F48E9" w:rsidP="00265311">
      <w:pPr>
        <w:pStyle w:val="Standard"/>
        <w:jc w:val="both"/>
        <w:rPr>
          <w:rFonts w:ascii="Times New Roman" w:hAnsi="Times New Roman" w:cs="Times New Roman"/>
        </w:rPr>
      </w:pPr>
      <w:r w:rsidRPr="00265311">
        <w:rPr>
          <w:rFonts w:ascii="Times New Roman" w:hAnsi="Times New Roman" w:cs="Times New Roman"/>
        </w:rPr>
        <w:t>implementation in Indonesia</w:t>
      </w:r>
    </w:p>
    <w:p w14:paraId="12B6CBFA" w14:textId="77777777" w:rsidR="006F48E9" w:rsidRPr="00265311" w:rsidRDefault="006F48E9" w:rsidP="00265311">
      <w:pPr>
        <w:pStyle w:val="Standard"/>
        <w:jc w:val="both"/>
        <w:rPr>
          <w:rFonts w:ascii="Times New Roman" w:hAnsi="Times New Roman" w:cs="Times New Roman"/>
        </w:rPr>
      </w:pPr>
      <w:proofErr w:type="spellStart"/>
      <w:r w:rsidRPr="00265311">
        <w:rPr>
          <w:rFonts w:ascii="Times New Roman" w:hAnsi="Times New Roman" w:cs="Times New Roman"/>
        </w:rPr>
        <w:lastRenderedPageBreak/>
        <w:t>Nuzulul</w:t>
      </w:r>
      <w:proofErr w:type="spellEnd"/>
      <w:r w:rsidRPr="00265311">
        <w:rPr>
          <w:rFonts w:ascii="Times New Roman" w:hAnsi="Times New Roman" w:cs="Times New Roman"/>
        </w:rPr>
        <w:t xml:space="preserve"> Kusuma Putri1*, Akbar Sujiwa2</w:t>
      </w:r>
    </w:p>
    <w:p w14:paraId="09BBE302" w14:textId="77777777" w:rsidR="006F48E9" w:rsidRPr="00265311" w:rsidRDefault="006F48E9" w:rsidP="00265311">
      <w:pPr>
        <w:pStyle w:val="Standard"/>
        <w:jc w:val="both"/>
        <w:rPr>
          <w:rFonts w:ascii="Times New Roman" w:hAnsi="Times New Roman" w:cs="Times New Roman"/>
        </w:rPr>
      </w:pPr>
      <w:r w:rsidRPr="00265311">
        <w:rPr>
          <w:rFonts w:ascii="Times New Roman" w:hAnsi="Times New Roman" w:cs="Times New Roman"/>
        </w:rPr>
        <w:t>Department of Health Policy and Administration, Faculty of Public Health, Universitas Airlangga</w:t>
      </w:r>
    </w:p>
    <w:p w14:paraId="080070A6" w14:textId="77777777" w:rsidR="006F48E9" w:rsidRPr="00265311" w:rsidRDefault="006F48E9" w:rsidP="00265311">
      <w:pPr>
        <w:pStyle w:val="Standard"/>
        <w:jc w:val="both"/>
        <w:rPr>
          <w:rFonts w:ascii="Times New Roman" w:hAnsi="Times New Roman" w:cs="Times New Roman"/>
        </w:rPr>
      </w:pPr>
      <w:r w:rsidRPr="00265311">
        <w:rPr>
          <w:rFonts w:ascii="Times New Roman" w:hAnsi="Times New Roman" w:cs="Times New Roman"/>
        </w:rPr>
        <w:t>2</w:t>
      </w:r>
    </w:p>
    <w:p w14:paraId="13EE52E2" w14:textId="77777777" w:rsidR="006F48E9" w:rsidRPr="00265311" w:rsidRDefault="006F48E9" w:rsidP="00265311">
      <w:pPr>
        <w:pStyle w:val="Standard"/>
        <w:jc w:val="both"/>
        <w:rPr>
          <w:rFonts w:ascii="Times New Roman" w:hAnsi="Times New Roman" w:cs="Times New Roman"/>
        </w:rPr>
      </w:pPr>
      <w:r w:rsidRPr="00265311">
        <w:rPr>
          <w:rFonts w:ascii="Times New Roman" w:hAnsi="Times New Roman" w:cs="Times New Roman"/>
        </w:rPr>
        <w:t>Department of Electrical Engineering, Faculty of Industrial Technology, Universitas PGRI Adi Buana</w:t>
      </w:r>
    </w:p>
    <w:p w14:paraId="38EE5745" w14:textId="77777777" w:rsidR="006F48E9" w:rsidRDefault="006F48E9" w:rsidP="00265311">
      <w:pPr>
        <w:pStyle w:val="Standard"/>
        <w:jc w:val="both"/>
      </w:pPr>
    </w:p>
    <w:p w14:paraId="2A96C5E0" w14:textId="77777777" w:rsidR="006F48E9" w:rsidRDefault="006F48E9" w:rsidP="006F48E9">
      <w:pPr>
        <w:pStyle w:val="Standard"/>
      </w:pPr>
    </w:p>
    <w:p w14:paraId="7531EF66" w14:textId="77777777" w:rsidR="006F48E9" w:rsidRDefault="006F48E9" w:rsidP="006F48E9">
      <w:pPr>
        <w:pStyle w:val="Standard"/>
      </w:pPr>
    </w:p>
    <w:p w14:paraId="17BA11C5" w14:textId="77777777" w:rsidR="006F48E9" w:rsidRDefault="006F48E9" w:rsidP="006F48E9">
      <w:pPr>
        <w:pStyle w:val="Standard"/>
      </w:pPr>
    </w:p>
    <w:p w14:paraId="584873D4" w14:textId="77777777" w:rsidR="006F48E9" w:rsidRDefault="006F48E9" w:rsidP="006F48E9">
      <w:pPr>
        <w:pStyle w:val="Standard"/>
      </w:pPr>
    </w:p>
    <w:p w14:paraId="6E906DDF" w14:textId="77777777" w:rsidR="006F48E9" w:rsidRDefault="006F48E9" w:rsidP="006F48E9">
      <w:pPr>
        <w:pStyle w:val="Standard"/>
      </w:pPr>
    </w:p>
    <w:p w14:paraId="35D3E665" w14:textId="77777777" w:rsidR="006F48E9" w:rsidRPr="00265311" w:rsidRDefault="006F48E9" w:rsidP="00265311">
      <w:pPr>
        <w:pStyle w:val="Standard"/>
        <w:jc w:val="both"/>
        <w:rPr>
          <w:rFonts w:ascii="Times New Roman" w:hAnsi="Times New Roman" w:cs="Times New Roman"/>
        </w:rPr>
      </w:pPr>
      <w:r w:rsidRPr="00265311">
        <w:rPr>
          <w:rFonts w:ascii="Times New Roman" w:hAnsi="Times New Roman" w:cs="Times New Roman"/>
        </w:rPr>
        <w:t>Summary</w:t>
      </w:r>
    </w:p>
    <w:p w14:paraId="23AAA70D" w14:textId="4F1806D3" w:rsidR="006F48E9" w:rsidRPr="00265311" w:rsidRDefault="006F48E9" w:rsidP="00265311">
      <w:pPr>
        <w:pStyle w:val="Standard"/>
        <w:jc w:val="both"/>
        <w:rPr>
          <w:rFonts w:ascii="Times New Roman" w:hAnsi="Times New Roman" w:cs="Times New Roman"/>
        </w:rPr>
      </w:pPr>
      <w:r w:rsidRPr="00265311">
        <w:rPr>
          <w:rFonts w:ascii="Times New Roman" w:hAnsi="Times New Roman" w:cs="Times New Roman"/>
        </w:rPr>
        <w:t>In this digital world, information technology has become a part of human life. Various devices are</w:t>
      </w:r>
      <w:r w:rsidR="00FA508B">
        <w:rPr>
          <w:rFonts w:ascii="Times New Roman" w:hAnsi="Times New Roman" w:cs="Times New Roman"/>
        </w:rPr>
        <w:t xml:space="preserve"> </w:t>
      </w:r>
      <w:r w:rsidRPr="00265311">
        <w:rPr>
          <w:rFonts w:ascii="Times New Roman" w:hAnsi="Times New Roman" w:cs="Times New Roman"/>
        </w:rPr>
        <w:t>invented to facilitate daily life, including in the healthcare industry. Telemedicine is one of the</w:t>
      </w:r>
      <w:r w:rsidR="00FA508B">
        <w:rPr>
          <w:rFonts w:ascii="Times New Roman" w:hAnsi="Times New Roman" w:cs="Times New Roman"/>
        </w:rPr>
        <w:t xml:space="preserve"> </w:t>
      </w:r>
      <w:r w:rsidRPr="00265311">
        <w:rPr>
          <w:rFonts w:ascii="Times New Roman" w:hAnsi="Times New Roman" w:cs="Times New Roman"/>
        </w:rPr>
        <w:t xml:space="preserve">prominent information technology </w:t>
      </w:r>
      <w:proofErr w:type="gramStart"/>
      <w:r w:rsidRPr="00265311">
        <w:rPr>
          <w:rFonts w:ascii="Times New Roman" w:hAnsi="Times New Roman" w:cs="Times New Roman"/>
        </w:rPr>
        <w:t>adoption</w:t>
      </w:r>
      <w:proofErr w:type="gramEnd"/>
      <w:r w:rsidRPr="00265311">
        <w:rPr>
          <w:rFonts w:ascii="Times New Roman" w:hAnsi="Times New Roman" w:cs="Times New Roman"/>
        </w:rPr>
        <w:t xml:space="preserve"> that is consistently developing. Telemedicine combines</w:t>
      </w:r>
      <w:r w:rsidR="00265311">
        <w:rPr>
          <w:rFonts w:ascii="Times New Roman" w:hAnsi="Times New Roman" w:cs="Times New Roman"/>
        </w:rPr>
        <w:t xml:space="preserve"> </w:t>
      </w:r>
      <w:r w:rsidRPr="00265311">
        <w:rPr>
          <w:rFonts w:ascii="Times New Roman" w:hAnsi="Times New Roman" w:cs="Times New Roman"/>
        </w:rPr>
        <w:t>information technologies and health technologies, providing accessible health intervention. The</w:t>
      </w:r>
      <w:r w:rsidR="00FA508B">
        <w:rPr>
          <w:rFonts w:ascii="Times New Roman" w:hAnsi="Times New Roman" w:cs="Times New Roman"/>
        </w:rPr>
        <w:t xml:space="preserve"> t</w:t>
      </w:r>
      <w:r w:rsidRPr="00265311">
        <w:rPr>
          <w:rFonts w:ascii="Times New Roman" w:hAnsi="Times New Roman" w:cs="Times New Roman"/>
        </w:rPr>
        <w:t>elemedicine adoption has been proven to minimize the geographic barriers in healthcare. A study</w:t>
      </w:r>
      <w:r w:rsidR="00FA508B">
        <w:rPr>
          <w:rFonts w:ascii="Times New Roman" w:hAnsi="Times New Roman" w:cs="Times New Roman"/>
        </w:rPr>
        <w:t xml:space="preserve"> </w:t>
      </w:r>
      <w:r w:rsidRPr="00265311">
        <w:rPr>
          <w:rFonts w:ascii="Times New Roman" w:hAnsi="Times New Roman" w:cs="Times New Roman"/>
        </w:rPr>
        <w:t>claimed that telemedicine is beneficial in connecting health care providers in remote areas to</w:t>
      </w:r>
    </w:p>
    <w:p w14:paraId="64D767AD" w14:textId="77777777" w:rsidR="006F48E9" w:rsidRPr="00265311" w:rsidRDefault="006F48E9" w:rsidP="00265311">
      <w:pPr>
        <w:pStyle w:val="Standard"/>
        <w:jc w:val="both"/>
        <w:rPr>
          <w:rFonts w:ascii="Times New Roman" w:hAnsi="Times New Roman" w:cs="Times New Roman"/>
        </w:rPr>
      </w:pPr>
      <w:r w:rsidRPr="00265311">
        <w:rPr>
          <w:rFonts w:ascii="Times New Roman" w:hAnsi="Times New Roman" w:cs="Times New Roman"/>
        </w:rPr>
        <w:t xml:space="preserve">consultants that </w:t>
      </w:r>
      <w:proofErr w:type="gramStart"/>
      <w:r w:rsidRPr="00265311">
        <w:rPr>
          <w:rFonts w:ascii="Times New Roman" w:hAnsi="Times New Roman" w:cs="Times New Roman"/>
        </w:rPr>
        <w:t>results</w:t>
      </w:r>
      <w:proofErr w:type="gramEnd"/>
      <w:r w:rsidRPr="00265311">
        <w:rPr>
          <w:rFonts w:ascii="Times New Roman" w:hAnsi="Times New Roman" w:cs="Times New Roman"/>
        </w:rPr>
        <w:t xml:space="preserve"> in more efficient treatment [1]. Patients also reported that their positive</w:t>
      </w:r>
    </w:p>
    <w:p w14:paraId="36B13C67" w14:textId="77777777" w:rsidR="006F48E9" w:rsidRPr="00265311" w:rsidRDefault="006F48E9" w:rsidP="00265311">
      <w:pPr>
        <w:pStyle w:val="Standard"/>
        <w:jc w:val="both"/>
        <w:rPr>
          <w:rFonts w:ascii="Times New Roman" w:hAnsi="Times New Roman" w:cs="Times New Roman"/>
        </w:rPr>
      </w:pPr>
      <w:r w:rsidRPr="00265311">
        <w:rPr>
          <w:rFonts w:ascii="Times New Roman" w:hAnsi="Times New Roman" w:cs="Times New Roman"/>
        </w:rPr>
        <w:t>experience using telemedicine is due to its convenience and similarity using face-to-face treatment</w:t>
      </w:r>
    </w:p>
    <w:p w14:paraId="48670C1E" w14:textId="77777777" w:rsidR="006F48E9" w:rsidRPr="00265311" w:rsidRDefault="006F48E9" w:rsidP="00265311">
      <w:pPr>
        <w:pStyle w:val="Standard"/>
        <w:jc w:val="both"/>
        <w:rPr>
          <w:rFonts w:ascii="Times New Roman" w:hAnsi="Times New Roman" w:cs="Times New Roman"/>
        </w:rPr>
      </w:pPr>
    </w:p>
    <w:p w14:paraId="367B4FBF" w14:textId="5FD097EA" w:rsidR="006F48E9" w:rsidRPr="00265311" w:rsidRDefault="006F48E9" w:rsidP="00265311">
      <w:pPr>
        <w:pStyle w:val="Standard"/>
        <w:jc w:val="both"/>
        <w:rPr>
          <w:rFonts w:ascii="Times New Roman" w:hAnsi="Times New Roman" w:cs="Times New Roman"/>
        </w:rPr>
      </w:pPr>
      <w:r w:rsidRPr="00265311">
        <w:rPr>
          <w:rFonts w:ascii="Times New Roman" w:hAnsi="Times New Roman" w:cs="Times New Roman"/>
        </w:rPr>
        <w:t>The third-year public health undergraduate students who focused on health administration and policy</w:t>
      </w:r>
      <w:r w:rsidR="00FA508B">
        <w:rPr>
          <w:rFonts w:ascii="Times New Roman" w:hAnsi="Times New Roman" w:cs="Times New Roman"/>
        </w:rPr>
        <w:t xml:space="preserve"> </w:t>
      </w:r>
      <w:r w:rsidRPr="00265311">
        <w:rPr>
          <w:rFonts w:ascii="Times New Roman" w:hAnsi="Times New Roman" w:cs="Times New Roman"/>
        </w:rPr>
        <w:t>for their theses were invited to attend the Quality Management in Healthcare (MNS310) class. There</w:t>
      </w:r>
      <w:r w:rsidR="00265311">
        <w:rPr>
          <w:rFonts w:ascii="Times New Roman" w:hAnsi="Times New Roman" w:cs="Times New Roman"/>
        </w:rPr>
        <w:t xml:space="preserve"> </w:t>
      </w:r>
      <w:r w:rsidRPr="00265311">
        <w:rPr>
          <w:rFonts w:ascii="Times New Roman" w:hAnsi="Times New Roman" w:cs="Times New Roman"/>
        </w:rPr>
        <w:t>were 34 students attended this class. After seven-week meetings discussing healthcare services,</w:t>
      </w:r>
      <w:r w:rsidR="00265311">
        <w:rPr>
          <w:rFonts w:ascii="Times New Roman" w:hAnsi="Times New Roman" w:cs="Times New Roman"/>
        </w:rPr>
        <w:t xml:space="preserve"> </w:t>
      </w:r>
      <w:r w:rsidRPr="00265311">
        <w:rPr>
          <w:rFonts w:ascii="Times New Roman" w:hAnsi="Times New Roman" w:cs="Times New Roman"/>
        </w:rPr>
        <w:t>they</w:t>
      </w:r>
      <w:r w:rsidR="00FA508B">
        <w:rPr>
          <w:rFonts w:ascii="Times New Roman" w:hAnsi="Times New Roman" w:cs="Times New Roman"/>
        </w:rPr>
        <w:t xml:space="preserve"> </w:t>
      </w:r>
      <w:r w:rsidRPr="00265311">
        <w:rPr>
          <w:rFonts w:ascii="Times New Roman" w:hAnsi="Times New Roman" w:cs="Times New Roman"/>
        </w:rPr>
        <w:t>were assigned to write an expository essay about telemedicine development in Indonesia. This essay</w:t>
      </w:r>
      <w:r w:rsidR="00265311">
        <w:rPr>
          <w:rFonts w:ascii="Times New Roman" w:hAnsi="Times New Roman" w:cs="Times New Roman"/>
        </w:rPr>
        <w:t xml:space="preserve"> </w:t>
      </w:r>
      <w:r w:rsidRPr="00265311">
        <w:rPr>
          <w:rFonts w:ascii="Times New Roman" w:hAnsi="Times New Roman" w:cs="Times New Roman"/>
        </w:rPr>
        <w:t>was designed as a part of the mid-semester assessment in this class. The instruction in writing this</w:t>
      </w:r>
      <w:r w:rsidR="00265311">
        <w:rPr>
          <w:rFonts w:ascii="Times New Roman" w:hAnsi="Times New Roman" w:cs="Times New Roman"/>
        </w:rPr>
        <w:t xml:space="preserve"> </w:t>
      </w:r>
      <w:r w:rsidRPr="00265311">
        <w:rPr>
          <w:rFonts w:ascii="Times New Roman" w:hAnsi="Times New Roman" w:cs="Times New Roman"/>
        </w:rPr>
        <w:t>essay was, “How is your perspective on telemedicine feasibility in Indonesia?” and “Which feasibility</w:t>
      </w:r>
      <w:r w:rsidR="00265311">
        <w:rPr>
          <w:rFonts w:ascii="Times New Roman" w:hAnsi="Times New Roman" w:cs="Times New Roman"/>
        </w:rPr>
        <w:t xml:space="preserve"> </w:t>
      </w:r>
      <w:r w:rsidRPr="00265311">
        <w:rPr>
          <w:rFonts w:ascii="Times New Roman" w:hAnsi="Times New Roman" w:cs="Times New Roman"/>
        </w:rPr>
        <w:t>should be better prepared by the government?”</w:t>
      </w:r>
      <w:r w:rsidR="00265311">
        <w:rPr>
          <w:rFonts w:ascii="Times New Roman" w:hAnsi="Times New Roman" w:cs="Times New Roman"/>
        </w:rPr>
        <w:t xml:space="preserve"> </w:t>
      </w:r>
      <w:r w:rsidRPr="00265311">
        <w:rPr>
          <w:rFonts w:ascii="Times New Roman" w:hAnsi="Times New Roman" w:cs="Times New Roman"/>
        </w:rPr>
        <w:t>Before expressing their thoughts, the students were</w:t>
      </w:r>
      <w:r w:rsidR="00265311">
        <w:rPr>
          <w:rFonts w:ascii="Times New Roman" w:hAnsi="Times New Roman" w:cs="Times New Roman"/>
        </w:rPr>
        <w:t xml:space="preserve"> </w:t>
      </w:r>
      <w:r w:rsidRPr="00265311">
        <w:rPr>
          <w:rFonts w:ascii="Times New Roman" w:hAnsi="Times New Roman" w:cs="Times New Roman"/>
        </w:rPr>
        <w:t>asked which type of telemedicine that most possible to be achieved if implemented in Indonesia.</w:t>
      </w:r>
    </w:p>
    <w:p w14:paraId="5705C946" w14:textId="359DF5D8" w:rsidR="006F48E9" w:rsidRPr="00265311" w:rsidRDefault="006F48E9" w:rsidP="00FA508B">
      <w:pPr>
        <w:pStyle w:val="Standard"/>
        <w:jc w:val="both"/>
        <w:rPr>
          <w:rFonts w:ascii="Times New Roman" w:hAnsi="Times New Roman" w:cs="Times New Roman"/>
        </w:rPr>
      </w:pPr>
      <w:r w:rsidRPr="00265311">
        <w:rPr>
          <w:rFonts w:ascii="Times New Roman" w:hAnsi="Times New Roman" w:cs="Times New Roman"/>
        </w:rPr>
        <w:t>The data analysis was started by electronically storing the essays into Word files anonymously. We</w:t>
      </w:r>
      <w:r w:rsidR="00265311">
        <w:rPr>
          <w:rFonts w:ascii="Times New Roman" w:hAnsi="Times New Roman" w:cs="Times New Roman"/>
        </w:rPr>
        <w:t xml:space="preserve"> </w:t>
      </w:r>
      <w:r w:rsidRPr="00265311">
        <w:rPr>
          <w:rFonts w:ascii="Times New Roman" w:hAnsi="Times New Roman" w:cs="Times New Roman"/>
        </w:rPr>
        <w:t>grouped the essays into the particular telemedicine types chosen by students in separate folders. A</w:t>
      </w:r>
      <w:r w:rsidR="00265311">
        <w:rPr>
          <w:rFonts w:ascii="Times New Roman" w:hAnsi="Times New Roman" w:cs="Times New Roman"/>
        </w:rPr>
        <w:t xml:space="preserve"> </w:t>
      </w:r>
      <w:r w:rsidRPr="00265311">
        <w:rPr>
          <w:rFonts w:ascii="Times New Roman" w:hAnsi="Times New Roman" w:cs="Times New Roman"/>
        </w:rPr>
        <w:t>deductive coding framework was generated based on the four dimensions of the</w:t>
      </w:r>
      <w:r w:rsidR="00265311">
        <w:rPr>
          <w:rFonts w:ascii="Times New Roman" w:hAnsi="Times New Roman" w:cs="Times New Roman"/>
        </w:rPr>
        <w:t xml:space="preserve"> </w:t>
      </w:r>
      <w:r w:rsidRPr="00265311">
        <w:rPr>
          <w:rFonts w:ascii="Times New Roman" w:hAnsi="Times New Roman" w:cs="Times New Roman"/>
        </w:rPr>
        <w:t>feasibility study,</w:t>
      </w:r>
      <w:r w:rsidR="00FA508B">
        <w:rPr>
          <w:rFonts w:ascii="Times New Roman" w:hAnsi="Times New Roman" w:cs="Times New Roman"/>
        </w:rPr>
        <w:t xml:space="preserve"> </w:t>
      </w:r>
      <w:r w:rsidRPr="00265311">
        <w:rPr>
          <w:rFonts w:ascii="Times New Roman" w:hAnsi="Times New Roman" w:cs="Times New Roman"/>
        </w:rPr>
        <w:t>namely technical, economic, operation, and legal feasibilities. Each essay was coded based on the</w:t>
      </w:r>
      <w:r w:rsidR="00265311">
        <w:rPr>
          <w:rFonts w:ascii="Times New Roman" w:hAnsi="Times New Roman" w:cs="Times New Roman"/>
        </w:rPr>
        <w:t xml:space="preserve"> </w:t>
      </w:r>
      <w:r w:rsidRPr="00265311">
        <w:rPr>
          <w:rFonts w:ascii="Times New Roman" w:hAnsi="Times New Roman" w:cs="Times New Roman"/>
        </w:rPr>
        <w:t xml:space="preserve">coding book independently using qualitative content analysis. An external researcher was also </w:t>
      </w:r>
      <w:proofErr w:type="spellStart"/>
      <w:r w:rsidRPr="00265311">
        <w:rPr>
          <w:rFonts w:ascii="Times New Roman" w:hAnsi="Times New Roman" w:cs="Times New Roman"/>
        </w:rPr>
        <w:t>invitedas</w:t>
      </w:r>
      <w:proofErr w:type="spellEnd"/>
      <w:r w:rsidRPr="00265311">
        <w:rPr>
          <w:rFonts w:ascii="Times New Roman" w:hAnsi="Times New Roman" w:cs="Times New Roman"/>
        </w:rPr>
        <w:t xml:space="preserve"> a comparison. The coding scheme was refined several times by discussing for consensus when</w:t>
      </w:r>
      <w:r w:rsidR="00FA508B">
        <w:rPr>
          <w:rFonts w:ascii="Times New Roman" w:hAnsi="Times New Roman" w:cs="Times New Roman"/>
        </w:rPr>
        <w:t xml:space="preserve"> </w:t>
      </w:r>
      <w:r w:rsidRPr="00265311">
        <w:rPr>
          <w:rFonts w:ascii="Times New Roman" w:hAnsi="Times New Roman" w:cs="Times New Roman"/>
        </w:rPr>
        <w:t>different perspectives in coding were encountered.</w:t>
      </w:r>
    </w:p>
    <w:p w14:paraId="13C01ACB" w14:textId="07ED39FC" w:rsidR="006F48E9" w:rsidRPr="00265311" w:rsidRDefault="006F48E9" w:rsidP="00FA508B">
      <w:pPr>
        <w:pStyle w:val="Standard"/>
        <w:jc w:val="both"/>
        <w:rPr>
          <w:rFonts w:ascii="Times New Roman" w:hAnsi="Times New Roman" w:cs="Times New Roman"/>
        </w:rPr>
      </w:pPr>
      <w:r w:rsidRPr="00265311">
        <w:rPr>
          <w:rFonts w:ascii="Times New Roman" w:hAnsi="Times New Roman" w:cs="Times New Roman"/>
        </w:rPr>
        <w:t xml:space="preserve">34 essays from the health students were included in the analysis. 50% of the essays pointed out </w:t>
      </w:r>
      <w:proofErr w:type="spellStart"/>
      <w:r w:rsidRPr="00265311">
        <w:rPr>
          <w:rFonts w:ascii="Times New Roman" w:hAnsi="Times New Roman" w:cs="Times New Roman"/>
        </w:rPr>
        <w:t>thatteleradiology</w:t>
      </w:r>
      <w:proofErr w:type="spellEnd"/>
      <w:r w:rsidRPr="00265311">
        <w:rPr>
          <w:rFonts w:ascii="Times New Roman" w:hAnsi="Times New Roman" w:cs="Times New Roman"/>
        </w:rPr>
        <w:t xml:space="preserve"> was the telemedicine type with the highest possibility to be successfully implemented </w:t>
      </w:r>
      <w:proofErr w:type="spellStart"/>
      <w:r w:rsidRPr="00265311">
        <w:rPr>
          <w:rFonts w:ascii="Times New Roman" w:hAnsi="Times New Roman" w:cs="Times New Roman"/>
        </w:rPr>
        <w:t>inIndonesia.Meanwhile</w:t>
      </w:r>
      <w:proofErr w:type="spellEnd"/>
      <w:r w:rsidRPr="00265311">
        <w:rPr>
          <w:rFonts w:ascii="Times New Roman" w:hAnsi="Times New Roman" w:cs="Times New Roman"/>
        </w:rPr>
        <w:t>, other types of telemedicine considered would also be successful were</w:t>
      </w:r>
      <w:r w:rsidR="00FA508B">
        <w:rPr>
          <w:rFonts w:ascii="Times New Roman" w:hAnsi="Times New Roman" w:cs="Times New Roman"/>
        </w:rPr>
        <w:t xml:space="preserve"> </w:t>
      </w:r>
      <w:r w:rsidRPr="00265311">
        <w:rPr>
          <w:rFonts w:ascii="Times New Roman" w:hAnsi="Times New Roman" w:cs="Times New Roman"/>
        </w:rPr>
        <w:t xml:space="preserve">telepsychology (20.6%), </w:t>
      </w:r>
      <w:proofErr w:type="spellStart"/>
      <w:r w:rsidRPr="00265311">
        <w:rPr>
          <w:rFonts w:ascii="Times New Roman" w:hAnsi="Times New Roman" w:cs="Times New Roman"/>
        </w:rPr>
        <w:t>teledermatology</w:t>
      </w:r>
      <w:proofErr w:type="spellEnd"/>
      <w:r w:rsidRPr="00265311">
        <w:rPr>
          <w:rFonts w:ascii="Times New Roman" w:hAnsi="Times New Roman" w:cs="Times New Roman"/>
        </w:rPr>
        <w:t xml:space="preserve"> (14.7%), and telepathology (11.8%). The data </w:t>
      </w:r>
      <w:proofErr w:type="spellStart"/>
      <w:r w:rsidRPr="00265311">
        <w:rPr>
          <w:rFonts w:ascii="Times New Roman" w:hAnsi="Times New Roman" w:cs="Times New Roman"/>
        </w:rPr>
        <w:t>analysisresulted</w:t>
      </w:r>
      <w:proofErr w:type="spellEnd"/>
      <w:r w:rsidRPr="00265311">
        <w:rPr>
          <w:rFonts w:ascii="Times New Roman" w:hAnsi="Times New Roman" w:cs="Times New Roman"/>
        </w:rPr>
        <w:t xml:space="preserve"> in the main findings of telemedicine four dimensions in the health students’ </w:t>
      </w:r>
      <w:proofErr w:type="gramStart"/>
      <w:r w:rsidRPr="00265311">
        <w:rPr>
          <w:rFonts w:ascii="Times New Roman" w:hAnsi="Times New Roman" w:cs="Times New Roman"/>
        </w:rPr>
        <w:t>perspectives..</w:t>
      </w:r>
      <w:proofErr w:type="gramEnd"/>
    </w:p>
    <w:p w14:paraId="4BD0A2C1" w14:textId="77777777" w:rsidR="006F48E9" w:rsidRPr="00265311" w:rsidRDefault="006F48E9" w:rsidP="00FA508B">
      <w:pPr>
        <w:pStyle w:val="Standard"/>
        <w:jc w:val="both"/>
        <w:rPr>
          <w:rFonts w:ascii="Times New Roman" w:hAnsi="Times New Roman" w:cs="Times New Roman"/>
        </w:rPr>
      </w:pPr>
    </w:p>
    <w:p w14:paraId="1E00AB1E" w14:textId="77777777" w:rsidR="006F48E9" w:rsidRDefault="006F48E9" w:rsidP="006F48E9">
      <w:pPr>
        <w:pStyle w:val="Standard"/>
      </w:pPr>
    </w:p>
    <w:p w14:paraId="1AB1720C" w14:textId="77777777" w:rsidR="006F48E9" w:rsidRDefault="006F48E9" w:rsidP="006F48E9">
      <w:pPr>
        <w:pStyle w:val="Standard"/>
      </w:pPr>
    </w:p>
    <w:p w14:paraId="2470E92A" w14:textId="77777777" w:rsidR="006F48E9" w:rsidRPr="00F56090" w:rsidRDefault="006F48E9" w:rsidP="006F48E9">
      <w:pPr>
        <w:pStyle w:val="Standard"/>
        <w:rPr>
          <w:rFonts w:ascii="Times New Roman" w:hAnsi="Times New Roman" w:cs="Times New Roman"/>
        </w:rPr>
      </w:pPr>
      <w:proofErr w:type="spellStart"/>
      <w:r w:rsidRPr="00F56090">
        <w:rPr>
          <w:rFonts w:ascii="Times New Roman" w:hAnsi="Times New Roman" w:cs="Times New Roman"/>
        </w:rPr>
        <w:t>Reseach</w:t>
      </w:r>
      <w:proofErr w:type="spellEnd"/>
      <w:r w:rsidRPr="00F56090">
        <w:rPr>
          <w:rFonts w:ascii="Times New Roman" w:hAnsi="Times New Roman" w:cs="Times New Roman"/>
        </w:rPr>
        <w:t xml:space="preserve"> paper 2</w:t>
      </w:r>
    </w:p>
    <w:p w14:paraId="1AADA995" w14:textId="77777777" w:rsidR="006F48E9" w:rsidRDefault="006F48E9" w:rsidP="006F48E9">
      <w:pPr>
        <w:pStyle w:val="Standard"/>
      </w:pPr>
    </w:p>
    <w:p w14:paraId="134F6AE2" w14:textId="77777777" w:rsidR="006F48E9" w:rsidRDefault="006F48E9" w:rsidP="006F48E9">
      <w:pPr>
        <w:pStyle w:val="Standard"/>
      </w:pPr>
    </w:p>
    <w:p w14:paraId="68C42AF4" w14:textId="77777777" w:rsidR="004417CB" w:rsidRPr="00F56090" w:rsidRDefault="004417CB" w:rsidP="004417CB">
      <w:pPr>
        <w:pStyle w:val="Standard"/>
        <w:rPr>
          <w:rFonts w:ascii="Times New Roman" w:hAnsi="Times New Roman" w:cs="Times New Roman"/>
        </w:rPr>
      </w:pPr>
      <w:r w:rsidRPr="00F56090">
        <w:rPr>
          <w:rFonts w:ascii="Times New Roman" w:hAnsi="Times New Roman" w:cs="Times New Roman"/>
        </w:rPr>
        <w:t>eHealth and Telemedicine in India: An Overview on the Health Care</w:t>
      </w:r>
    </w:p>
    <w:p w14:paraId="48B0BE16" w14:textId="77777777" w:rsidR="004417CB" w:rsidRPr="00F56090" w:rsidRDefault="004417CB" w:rsidP="004417CB">
      <w:pPr>
        <w:pStyle w:val="Standard"/>
        <w:rPr>
          <w:rFonts w:ascii="Times New Roman" w:hAnsi="Times New Roman" w:cs="Times New Roman"/>
        </w:rPr>
      </w:pPr>
      <w:r w:rsidRPr="00F56090">
        <w:rPr>
          <w:rFonts w:ascii="Times New Roman" w:hAnsi="Times New Roman" w:cs="Times New Roman"/>
        </w:rPr>
        <w:t>Need of the People</w:t>
      </w:r>
    </w:p>
    <w:p w14:paraId="3F793DF7" w14:textId="77777777" w:rsidR="004417CB" w:rsidRPr="00F56090" w:rsidRDefault="004417CB" w:rsidP="004417CB">
      <w:pPr>
        <w:pStyle w:val="Standard"/>
        <w:rPr>
          <w:rFonts w:ascii="Times New Roman" w:hAnsi="Times New Roman" w:cs="Times New Roman"/>
        </w:rPr>
      </w:pPr>
    </w:p>
    <w:p w14:paraId="294AFCC1" w14:textId="77777777" w:rsidR="004417CB" w:rsidRPr="00F56090" w:rsidRDefault="004417CB" w:rsidP="004417CB">
      <w:pPr>
        <w:pStyle w:val="Standard"/>
        <w:rPr>
          <w:rFonts w:ascii="Times New Roman" w:hAnsi="Times New Roman" w:cs="Times New Roman"/>
        </w:rPr>
      </w:pPr>
    </w:p>
    <w:p w14:paraId="3CCF51A7" w14:textId="77777777" w:rsidR="004417CB" w:rsidRPr="00F56090" w:rsidRDefault="004417CB" w:rsidP="004417CB">
      <w:pPr>
        <w:pStyle w:val="Standard"/>
        <w:rPr>
          <w:rFonts w:ascii="Times New Roman" w:hAnsi="Times New Roman" w:cs="Times New Roman"/>
        </w:rPr>
      </w:pPr>
    </w:p>
    <w:p w14:paraId="787C4FD4" w14:textId="77777777" w:rsidR="004417CB" w:rsidRPr="00F56090" w:rsidRDefault="004417CB" w:rsidP="004417CB">
      <w:pPr>
        <w:pStyle w:val="Standard"/>
        <w:rPr>
          <w:rFonts w:ascii="Times New Roman" w:hAnsi="Times New Roman" w:cs="Times New Roman"/>
        </w:rPr>
      </w:pPr>
      <w:r w:rsidRPr="00F56090">
        <w:rPr>
          <w:rFonts w:ascii="Times New Roman" w:hAnsi="Times New Roman" w:cs="Times New Roman"/>
        </w:rPr>
        <w:t>SUMMARY-</w:t>
      </w:r>
    </w:p>
    <w:p w14:paraId="540F61E3"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 xml:space="preserve">India spends 3.8% of GDP (2015) on health which is </w:t>
      </w:r>
      <w:proofErr w:type="spellStart"/>
      <w:r w:rsidRPr="00F56090">
        <w:rPr>
          <w:rFonts w:ascii="Times New Roman" w:hAnsi="Times New Roman" w:cs="Times New Roman"/>
        </w:rPr>
        <w:t>farbelow</w:t>
      </w:r>
      <w:proofErr w:type="spellEnd"/>
      <w:r w:rsidRPr="00F56090">
        <w:rPr>
          <w:rFonts w:ascii="Times New Roman" w:hAnsi="Times New Roman" w:cs="Times New Roman"/>
        </w:rPr>
        <w:t xml:space="preserve"> other major countries like USA (16.83), </w:t>
      </w:r>
      <w:proofErr w:type="gramStart"/>
      <w:r w:rsidRPr="00F56090">
        <w:rPr>
          <w:rFonts w:ascii="Times New Roman" w:hAnsi="Times New Roman" w:cs="Times New Roman"/>
        </w:rPr>
        <w:t>Canada(</w:t>
      </w:r>
      <w:proofErr w:type="gramEnd"/>
      <w:r w:rsidRPr="00F56090">
        <w:rPr>
          <w:rFonts w:ascii="Times New Roman" w:hAnsi="Times New Roman" w:cs="Times New Roman"/>
        </w:rPr>
        <w:t>10.43), UK (9.87), Brazil (8.91), Russia (5.56), China</w:t>
      </w:r>
    </w:p>
    <w:p w14:paraId="6D2B34A1" w14:textId="6276778F"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(5.3), Myanmar (4.94) but ahead of other countries like</w:t>
      </w:r>
      <w:r w:rsidR="00FA508B" w:rsidRPr="00F56090">
        <w:rPr>
          <w:rFonts w:ascii="Times New Roman" w:hAnsi="Times New Roman" w:cs="Times New Roman"/>
        </w:rPr>
        <w:t xml:space="preserve"> </w:t>
      </w:r>
      <w:r w:rsidRPr="00F56090">
        <w:rPr>
          <w:rFonts w:ascii="Times New Roman" w:hAnsi="Times New Roman" w:cs="Times New Roman"/>
        </w:rPr>
        <w:t>Indonesia (3.3), Laos (2.8) (</w:t>
      </w:r>
      <w:proofErr w:type="spellStart"/>
      <w:r w:rsidRPr="00F56090">
        <w:rPr>
          <w:rFonts w:ascii="Times New Roman" w:hAnsi="Times New Roman" w:cs="Times New Roman"/>
        </w:rPr>
        <w:t>Totalexpenditure</w:t>
      </w:r>
      <w:proofErr w:type="spellEnd"/>
      <w:r w:rsidRPr="00F56090">
        <w:rPr>
          <w:rFonts w:ascii="Times New Roman" w:hAnsi="Times New Roman" w:cs="Times New Roman"/>
        </w:rPr>
        <w:t xml:space="preserve"> on </w:t>
      </w:r>
      <w:proofErr w:type="spellStart"/>
      <w:r w:rsidRPr="00F56090">
        <w:rPr>
          <w:rFonts w:ascii="Times New Roman" w:hAnsi="Times New Roman" w:cs="Times New Roman"/>
        </w:rPr>
        <w:t>healt</w:t>
      </w:r>
      <w:proofErr w:type="spellEnd"/>
      <w:r w:rsidR="00FA508B" w:rsidRPr="00F56090">
        <w:rPr>
          <w:rFonts w:ascii="Times New Roman" w:hAnsi="Times New Roman" w:cs="Times New Roman"/>
        </w:rPr>
        <w:t xml:space="preserve"> </w:t>
      </w:r>
      <w:r w:rsidRPr="00F56090">
        <w:rPr>
          <w:rFonts w:ascii="Times New Roman" w:hAnsi="Times New Roman" w:cs="Times New Roman"/>
        </w:rPr>
        <w:t>has a percentage of Gross Domestic Product (GDP), 2015</w:t>
      </w:r>
      <w:proofErr w:type="gramStart"/>
      <w:r w:rsidRPr="00F56090">
        <w:rPr>
          <w:rFonts w:ascii="Times New Roman" w:hAnsi="Times New Roman" w:cs="Times New Roman"/>
        </w:rPr>
        <w:t>).Even</w:t>
      </w:r>
      <w:proofErr w:type="gramEnd"/>
      <w:r w:rsidRPr="00F56090">
        <w:rPr>
          <w:rFonts w:ascii="Times New Roman" w:hAnsi="Times New Roman" w:cs="Times New Roman"/>
        </w:rPr>
        <w:t xml:space="preserve"> the doctor’s density per 1000 population in India is0.6 which is also behind other major countries like USA(2.7), UK (2.1), Brazil (1.7), and China (1.4). In fact</w:t>
      </w:r>
    </w:p>
    <w:p w14:paraId="296598A9" w14:textId="4841415F"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the global average of doctor density per 1000 population</w:t>
      </w:r>
      <w:r w:rsidR="0042656C" w:rsidRPr="00F56090">
        <w:rPr>
          <w:rFonts w:ascii="Times New Roman" w:hAnsi="Times New Roman" w:cs="Times New Roman"/>
        </w:rPr>
        <w:t xml:space="preserve"> </w:t>
      </w:r>
      <w:r w:rsidRPr="00F56090">
        <w:rPr>
          <w:rFonts w:ascii="Times New Roman" w:hAnsi="Times New Roman" w:cs="Times New Roman"/>
        </w:rPr>
        <w:t>is 1.23. Moreover, 70% of the Indian population lives in</w:t>
      </w:r>
      <w:r w:rsidR="00F56090" w:rsidRPr="00F56090">
        <w:rPr>
          <w:rFonts w:ascii="Times New Roman" w:hAnsi="Times New Roman" w:cs="Times New Roman"/>
        </w:rPr>
        <w:t xml:space="preserve"> </w:t>
      </w:r>
      <w:r w:rsidRPr="00F56090">
        <w:rPr>
          <w:rFonts w:ascii="Times New Roman" w:hAnsi="Times New Roman" w:cs="Times New Roman"/>
        </w:rPr>
        <w:t>underserved rural areas, where only 2% doctors practice and</w:t>
      </w:r>
    </w:p>
    <w:p w14:paraId="0FF62826" w14:textId="07873FBE" w:rsidR="004417CB" w:rsidRPr="00F56090" w:rsidRDefault="00F56090" w:rsidP="00FA508B">
      <w:pPr>
        <w:pStyle w:val="Standard"/>
        <w:jc w:val="both"/>
        <w:rPr>
          <w:rFonts w:ascii="Times New Roman" w:hAnsi="Times New Roman" w:cs="Times New Roman"/>
        </w:rPr>
      </w:pPr>
      <w:r w:rsidRPr="00F56090">
        <w:rPr>
          <w:rFonts w:ascii="Times New Roman" w:hAnsi="Times New Roman" w:cs="Times New Roman"/>
        </w:rPr>
        <w:t xml:space="preserve"> </w:t>
      </w:r>
      <w:r w:rsidR="004417CB" w:rsidRPr="00F56090">
        <w:rPr>
          <w:rFonts w:ascii="Times New Roman" w:hAnsi="Times New Roman" w:cs="Times New Roman"/>
        </w:rPr>
        <w:t>most of them are registered medical practitioners (Patnaik &amp;Patnaik, 2015). While 23% doctors practice in semi-urban</w:t>
      </w:r>
      <w:r w:rsidRPr="00F56090">
        <w:rPr>
          <w:rFonts w:ascii="Times New Roman" w:hAnsi="Times New Roman" w:cs="Times New Roman"/>
        </w:rPr>
        <w:t xml:space="preserve"> </w:t>
      </w:r>
      <w:r w:rsidR="004417CB" w:rsidRPr="00F56090">
        <w:rPr>
          <w:rFonts w:ascii="Times New Roman" w:hAnsi="Times New Roman" w:cs="Times New Roman"/>
        </w:rPr>
        <w:t>areas and towns, and 75% qualified doctors (specialists)</w:t>
      </w:r>
      <w:r w:rsidRPr="00F56090">
        <w:rPr>
          <w:rFonts w:ascii="Times New Roman" w:hAnsi="Times New Roman" w:cs="Times New Roman"/>
        </w:rPr>
        <w:t xml:space="preserve"> </w:t>
      </w:r>
      <w:r w:rsidR="004417CB" w:rsidRPr="00F56090">
        <w:rPr>
          <w:rFonts w:ascii="Times New Roman" w:hAnsi="Times New Roman" w:cs="Times New Roman"/>
        </w:rPr>
        <w:t>practice in urban areas or in metro cities (Patnaik &amp;</w:t>
      </w:r>
      <w:r w:rsidRPr="00F56090">
        <w:rPr>
          <w:rFonts w:ascii="Times New Roman" w:hAnsi="Times New Roman" w:cs="Times New Roman"/>
        </w:rPr>
        <w:t xml:space="preserve"> </w:t>
      </w:r>
      <w:r w:rsidR="004417CB" w:rsidRPr="00F56090">
        <w:rPr>
          <w:rFonts w:ascii="Times New Roman" w:hAnsi="Times New Roman" w:cs="Times New Roman"/>
        </w:rPr>
        <w:t>Patnaik, 2015). Thus, there exists a huge manpower gap in</w:t>
      </w:r>
    </w:p>
    <w:p w14:paraId="716EF273"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the health sector in India</w:t>
      </w:r>
    </w:p>
    <w:p w14:paraId="48580BE8" w14:textId="77777777" w:rsidR="004417CB" w:rsidRPr="00F56090" w:rsidRDefault="004417CB" w:rsidP="00FA508B">
      <w:pPr>
        <w:pStyle w:val="Standard"/>
        <w:jc w:val="both"/>
        <w:rPr>
          <w:rFonts w:ascii="Times New Roman" w:hAnsi="Times New Roman" w:cs="Times New Roman"/>
        </w:rPr>
      </w:pPr>
    </w:p>
    <w:p w14:paraId="16A02A16" w14:textId="7B0D28A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A cross-sectional study has revealed the satisfaction for</w:t>
      </w:r>
      <w:r w:rsidR="00F56090" w:rsidRPr="00F56090">
        <w:rPr>
          <w:rFonts w:ascii="Times New Roman" w:hAnsi="Times New Roman" w:cs="Times New Roman"/>
        </w:rPr>
        <w:t xml:space="preserve"> </w:t>
      </w:r>
      <w:r w:rsidRPr="00F56090">
        <w:rPr>
          <w:rFonts w:ascii="Times New Roman" w:hAnsi="Times New Roman" w:cs="Times New Roman"/>
        </w:rPr>
        <w:t>telemedicine among 80% patients and all the doctors on</w:t>
      </w:r>
      <w:r w:rsidR="00F56090" w:rsidRPr="00F56090">
        <w:rPr>
          <w:rFonts w:ascii="Times New Roman" w:hAnsi="Times New Roman" w:cs="Times New Roman"/>
        </w:rPr>
        <w:t xml:space="preserve"> </w:t>
      </w:r>
      <w:r w:rsidRPr="00F56090">
        <w:rPr>
          <w:rFonts w:ascii="Times New Roman" w:hAnsi="Times New Roman" w:cs="Times New Roman"/>
        </w:rPr>
        <w:t>the basis of evaluation of perception of patients and doctors</w:t>
      </w:r>
      <w:r w:rsidR="00F56090" w:rsidRPr="00F56090">
        <w:rPr>
          <w:rFonts w:ascii="Times New Roman" w:hAnsi="Times New Roman" w:cs="Times New Roman"/>
        </w:rPr>
        <w:t xml:space="preserve"> </w:t>
      </w:r>
      <w:r w:rsidRPr="00F56090">
        <w:rPr>
          <w:rFonts w:ascii="Times New Roman" w:hAnsi="Times New Roman" w:cs="Times New Roman"/>
        </w:rPr>
        <w:t>towards the use of telemedicine at Apollo Tele Health</w:t>
      </w:r>
      <w:r w:rsidR="00F56090" w:rsidRPr="00F56090">
        <w:rPr>
          <w:rFonts w:ascii="Times New Roman" w:hAnsi="Times New Roman" w:cs="Times New Roman"/>
        </w:rPr>
        <w:t xml:space="preserve"> </w:t>
      </w:r>
      <w:r w:rsidRPr="00F56090">
        <w:rPr>
          <w:rFonts w:ascii="Times New Roman" w:hAnsi="Times New Roman" w:cs="Times New Roman"/>
        </w:rPr>
        <w:t>Services (Acharya &amp; Rai, 2016). Additionally, 90% of the</w:t>
      </w:r>
    </w:p>
    <w:p w14:paraId="12A3AA44" w14:textId="1FD344F0"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participants have found telemedicine to be cost-effective</w:t>
      </w:r>
      <w:r w:rsidR="00F56090" w:rsidRPr="00F56090">
        <w:rPr>
          <w:rFonts w:ascii="Times New Roman" w:hAnsi="Times New Roman" w:cs="Times New Roman"/>
        </w:rPr>
        <w:t xml:space="preserve"> </w:t>
      </w:r>
      <w:r w:rsidRPr="00F56090">
        <w:rPr>
          <w:rFonts w:ascii="Times New Roman" w:hAnsi="Times New Roman" w:cs="Times New Roman"/>
        </w:rPr>
        <w:t>and 61% of the doctors who have participated in the survey</w:t>
      </w:r>
      <w:r w:rsidR="00F56090" w:rsidRPr="00F56090">
        <w:rPr>
          <w:rFonts w:ascii="Times New Roman" w:hAnsi="Times New Roman" w:cs="Times New Roman"/>
        </w:rPr>
        <w:t xml:space="preserve"> </w:t>
      </w:r>
      <w:r w:rsidRPr="00F56090">
        <w:rPr>
          <w:rFonts w:ascii="Times New Roman" w:hAnsi="Times New Roman" w:cs="Times New Roman"/>
        </w:rPr>
        <w:t>have found an increase in inflow of patients apart from the</w:t>
      </w:r>
    </w:p>
    <w:p w14:paraId="4A521EBA" w14:textId="14938E3B"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regular number of patient’s visits (Acharya &amp; Rai, 2016).</w:t>
      </w:r>
      <w:r w:rsidR="00F56090" w:rsidRPr="00F56090">
        <w:rPr>
          <w:rFonts w:ascii="Times New Roman" w:hAnsi="Times New Roman" w:cs="Times New Roman"/>
        </w:rPr>
        <w:t xml:space="preserve"> </w:t>
      </w:r>
      <w:r w:rsidRPr="00F56090">
        <w:rPr>
          <w:rFonts w:ascii="Times New Roman" w:hAnsi="Times New Roman" w:cs="Times New Roman"/>
        </w:rPr>
        <w:t>Besides these advantages there are several major concerns</w:t>
      </w:r>
      <w:r w:rsidR="00F56090" w:rsidRPr="00F56090">
        <w:rPr>
          <w:rFonts w:ascii="Times New Roman" w:hAnsi="Times New Roman" w:cs="Times New Roman"/>
        </w:rPr>
        <w:t xml:space="preserve"> </w:t>
      </w:r>
      <w:r w:rsidRPr="00F56090">
        <w:rPr>
          <w:rFonts w:ascii="Times New Roman" w:hAnsi="Times New Roman" w:cs="Times New Roman"/>
        </w:rPr>
        <w:t>that hinders the complete use of telemedicine</w:t>
      </w:r>
    </w:p>
    <w:p w14:paraId="4B71A268"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Although thorough search has been made to find out n</w:t>
      </w:r>
    </w:p>
    <w:p w14:paraId="6766E8C2" w14:textId="64D3FCC2"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 xml:space="preserve">umber of telemedicine </w:t>
      </w:r>
      <w:proofErr w:type="spellStart"/>
      <w:r w:rsidRPr="00F56090">
        <w:rPr>
          <w:rFonts w:ascii="Times New Roman" w:hAnsi="Times New Roman" w:cs="Times New Roman"/>
        </w:rPr>
        <w:t>centers</w:t>
      </w:r>
      <w:proofErr w:type="spellEnd"/>
      <w:r w:rsidRPr="00F56090">
        <w:rPr>
          <w:rFonts w:ascii="Times New Roman" w:hAnsi="Times New Roman" w:cs="Times New Roman"/>
        </w:rPr>
        <w:t xml:space="preserve"> (Both public and private)</w:t>
      </w:r>
      <w:r w:rsidR="00F56090" w:rsidRPr="00F56090">
        <w:rPr>
          <w:rFonts w:ascii="Times New Roman" w:hAnsi="Times New Roman" w:cs="Times New Roman"/>
        </w:rPr>
        <w:t xml:space="preserve"> </w:t>
      </w:r>
      <w:r w:rsidRPr="00F56090">
        <w:rPr>
          <w:rFonts w:ascii="Times New Roman" w:hAnsi="Times New Roman" w:cs="Times New Roman"/>
        </w:rPr>
        <w:t>in India (Figure 1 and Table 1), eHealth and mHealth</w:t>
      </w:r>
      <w:r w:rsidR="00F56090" w:rsidRPr="00F56090">
        <w:rPr>
          <w:rFonts w:ascii="Times New Roman" w:hAnsi="Times New Roman" w:cs="Times New Roman"/>
        </w:rPr>
        <w:t xml:space="preserve"> </w:t>
      </w:r>
      <w:r w:rsidRPr="00F56090">
        <w:rPr>
          <w:rFonts w:ascii="Times New Roman" w:hAnsi="Times New Roman" w:cs="Times New Roman"/>
        </w:rPr>
        <w:t xml:space="preserve">ISSN No.: 2393-8536 (Print) ISSN No.: 2393-8544 (Online) Registration </w:t>
      </w:r>
      <w:proofErr w:type="gramStart"/>
      <w:r w:rsidRPr="00F56090">
        <w:rPr>
          <w:rFonts w:ascii="Times New Roman" w:hAnsi="Times New Roman" w:cs="Times New Roman"/>
        </w:rPr>
        <w:t>No. :</w:t>
      </w:r>
      <w:proofErr w:type="gramEnd"/>
      <w:r w:rsidRPr="00F56090">
        <w:rPr>
          <w:rFonts w:ascii="Times New Roman" w:hAnsi="Times New Roman" w:cs="Times New Roman"/>
        </w:rPr>
        <w:t xml:space="preserve"> CHAENG/2014/57978Suman Ray et al., J. </w:t>
      </w:r>
      <w:proofErr w:type="spellStart"/>
      <w:r w:rsidRPr="00F56090">
        <w:rPr>
          <w:rFonts w:ascii="Times New Roman" w:hAnsi="Times New Roman" w:cs="Times New Roman"/>
        </w:rPr>
        <w:t>Multidiscip</w:t>
      </w:r>
      <w:proofErr w:type="spellEnd"/>
      <w:r w:rsidRPr="00F56090">
        <w:rPr>
          <w:rFonts w:ascii="Times New Roman" w:hAnsi="Times New Roman" w:cs="Times New Roman"/>
        </w:rPr>
        <w:t>. Res. Healthcare Vol. 6, No. 2 (2020)</w:t>
      </w:r>
    </w:p>
    <w:p w14:paraId="143BEFD5" w14:textId="7AD7075B"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systems (Table 2). However, it was difficult for authors</w:t>
      </w:r>
      <w:r w:rsidR="00F56090" w:rsidRPr="00F56090">
        <w:rPr>
          <w:rFonts w:ascii="Times New Roman" w:hAnsi="Times New Roman" w:cs="Times New Roman"/>
        </w:rPr>
        <w:t xml:space="preserve"> </w:t>
      </w:r>
      <w:r w:rsidRPr="00F56090">
        <w:rPr>
          <w:rFonts w:ascii="Times New Roman" w:hAnsi="Times New Roman" w:cs="Times New Roman"/>
        </w:rPr>
        <w:t>to provide accurate number and details of telemedicine</w:t>
      </w:r>
      <w:r w:rsidR="00F56090" w:rsidRPr="00F56090">
        <w:rPr>
          <w:rFonts w:ascii="Times New Roman" w:hAnsi="Times New Roman" w:cs="Times New Roman"/>
        </w:rPr>
        <w:t xml:space="preserve"> </w:t>
      </w:r>
      <w:proofErr w:type="spellStart"/>
      <w:r w:rsidRPr="00F56090">
        <w:rPr>
          <w:rFonts w:ascii="Times New Roman" w:hAnsi="Times New Roman" w:cs="Times New Roman"/>
        </w:rPr>
        <w:t>centers</w:t>
      </w:r>
      <w:proofErr w:type="spellEnd"/>
      <w:r w:rsidRPr="00F56090">
        <w:rPr>
          <w:rFonts w:ascii="Times New Roman" w:hAnsi="Times New Roman" w:cs="Times New Roman"/>
        </w:rPr>
        <w:t>, eHealth systems and mHealth systems, because</w:t>
      </w:r>
    </w:p>
    <w:p w14:paraId="02D32A67" w14:textId="0EC5FC35"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of the non-availability of a common source for finding</w:t>
      </w:r>
      <w:r w:rsidR="00F56090" w:rsidRPr="00F56090">
        <w:rPr>
          <w:rFonts w:ascii="Times New Roman" w:hAnsi="Times New Roman" w:cs="Times New Roman"/>
        </w:rPr>
        <w:t xml:space="preserve"> </w:t>
      </w:r>
      <w:r w:rsidRPr="00F56090">
        <w:rPr>
          <w:rFonts w:ascii="Times New Roman" w:hAnsi="Times New Roman" w:cs="Times New Roman"/>
        </w:rPr>
        <w:t xml:space="preserve">out all the available information regarding the </w:t>
      </w:r>
      <w:proofErr w:type="spellStart"/>
      <w:r w:rsidRPr="00F56090">
        <w:rPr>
          <w:rFonts w:ascii="Times New Roman" w:hAnsi="Times New Roman" w:cs="Times New Roman"/>
        </w:rPr>
        <w:t>centers</w:t>
      </w:r>
      <w:proofErr w:type="spellEnd"/>
      <w:r w:rsidRPr="00F56090">
        <w:rPr>
          <w:rFonts w:ascii="Times New Roman" w:hAnsi="Times New Roman" w:cs="Times New Roman"/>
        </w:rPr>
        <w:t xml:space="preserve"> and</w:t>
      </w:r>
      <w:r w:rsidR="00F56090" w:rsidRPr="00F56090">
        <w:rPr>
          <w:rFonts w:ascii="Times New Roman" w:hAnsi="Times New Roman" w:cs="Times New Roman"/>
        </w:rPr>
        <w:t xml:space="preserve"> </w:t>
      </w:r>
      <w:r w:rsidRPr="00F56090">
        <w:rPr>
          <w:rFonts w:ascii="Times New Roman" w:hAnsi="Times New Roman" w:cs="Times New Roman"/>
        </w:rPr>
        <w:t>systems provided in Figure 1, Table 1 and Table 2. Rather</w:t>
      </w:r>
      <w:r w:rsidR="00F56090" w:rsidRPr="00F56090">
        <w:rPr>
          <w:rFonts w:ascii="Times New Roman" w:hAnsi="Times New Roman" w:cs="Times New Roman"/>
        </w:rPr>
        <w:t xml:space="preserve"> </w:t>
      </w:r>
      <w:r w:rsidRPr="00F56090">
        <w:rPr>
          <w:rFonts w:ascii="Times New Roman" w:hAnsi="Times New Roman" w:cs="Times New Roman"/>
        </w:rPr>
        <w:t>information about eHealth and Telemedicine is available</w:t>
      </w:r>
      <w:r w:rsidR="00F56090" w:rsidRPr="00F56090">
        <w:rPr>
          <w:rFonts w:ascii="Times New Roman" w:hAnsi="Times New Roman" w:cs="Times New Roman"/>
        </w:rPr>
        <w:t xml:space="preserve"> </w:t>
      </w:r>
      <w:r w:rsidRPr="00F56090">
        <w:rPr>
          <w:rFonts w:ascii="Times New Roman" w:hAnsi="Times New Roman" w:cs="Times New Roman"/>
        </w:rPr>
        <w:t>in discrete form. Further, regular development and release/</w:t>
      </w:r>
    </w:p>
    <w:p w14:paraId="4C4E419A" w14:textId="3869FE5E"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 xml:space="preserve">opening of new telemedicine </w:t>
      </w:r>
      <w:proofErr w:type="spellStart"/>
      <w:r w:rsidRPr="00F56090">
        <w:rPr>
          <w:rFonts w:ascii="Times New Roman" w:hAnsi="Times New Roman" w:cs="Times New Roman"/>
        </w:rPr>
        <w:t>centers</w:t>
      </w:r>
      <w:proofErr w:type="spellEnd"/>
      <w:r w:rsidRPr="00F56090">
        <w:rPr>
          <w:rFonts w:ascii="Times New Roman" w:hAnsi="Times New Roman" w:cs="Times New Roman"/>
        </w:rPr>
        <w:t>, eHealth platforms</w:t>
      </w:r>
      <w:r w:rsidR="00F56090" w:rsidRPr="00F56090">
        <w:rPr>
          <w:rFonts w:ascii="Times New Roman" w:hAnsi="Times New Roman" w:cs="Times New Roman"/>
        </w:rPr>
        <w:t xml:space="preserve"> </w:t>
      </w:r>
      <w:r w:rsidRPr="00F56090">
        <w:rPr>
          <w:rFonts w:ascii="Times New Roman" w:hAnsi="Times New Roman" w:cs="Times New Roman"/>
        </w:rPr>
        <w:t>and mHealth platforms pose limit to find out their exact</w:t>
      </w:r>
      <w:r w:rsidR="00F56090" w:rsidRPr="00F56090">
        <w:rPr>
          <w:rFonts w:ascii="Times New Roman" w:hAnsi="Times New Roman" w:cs="Times New Roman"/>
        </w:rPr>
        <w:t xml:space="preserve"> </w:t>
      </w:r>
      <w:r w:rsidRPr="00F56090">
        <w:rPr>
          <w:rFonts w:ascii="Times New Roman" w:hAnsi="Times New Roman" w:cs="Times New Roman"/>
        </w:rPr>
        <w:t>number.</w:t>
      </w:r>
    </w:p>
    <w:p w14:paraId="7C63A0B6" w14:textId="022B31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Ethical Approval</w:t>
      </w:r>
      <w:r w:rsidR="00F56090" w:rsidRPr="00F56090">
        <w:rPr>
          <w:rFonts w:ascii="Times New Roman" w:hAnsi="Times New Roman" w:cs="Times New Roman"/>
        </w:rPr>
        <w:t xml:space="preserve"> </w:t>
      </w:r>
      <w:r w:rsidRPr="00F56090">
        <w:rPr>
          <w:rFonts w:ascii="Times New Roman" w:hAnsi="Times New Roman" w:cs="Times New Roman"/>
        </w:rPr>
        <w:t>Being this is a review article manuscript, obtaining ethical</w:t>
      </w:r>
    </w:p>
    <w:p w14:paraId="04C1B5DA" w14:textId="0506AE7B"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approval was not required. Since this is a review article</w:t>
      </w:r>
      <w:r w:rsidR="00F56090" w:rsidRPr="00F56090">
        <w:rPr>
          <w:rFonts w:ascii="Times New Roman" w:hAnsi="Times New Roman" w:cs="Times New Roman"/>
        </w:rPr>
        <w:t xml:space="preserve"> </w:t>
      </w:r>
      <w:r w:rsidRPr="00F56090">
        <w:rPr>
          <w:rFonts w:ascii="Times New Roman" w:hAnsi="Times New Roman" w:cs="Times New Roman"/>
        </w:rPr>
        <w:t>and information provided herein are totally based on pre-</w:t>
      </w:r>
      <w:r w:rsidR="00F56090" w:rsidRPr="00F56090">
        <w:rPr>
          <w:rFonts w:ascii="Times New Roman" w:hAnsi="Times New Roman" w:cs="Times New Roman"/>
        </w:rPr>
        <w:t xml:space="preserve"> </w:t>
      </w:r>
      <w:r w:rsidRPr="00F56090">
        <w:rPr>
          <w:rFonts w:ascii="Times New Roman" w:hAnsi="Times New Roman" w:cs="Times New Roman"/>
        </w:rPr>
        <w:t>published articles and information accessed from various</w:t>
      </w:r>
    </w:p>
    <w:p w14:paraId="7FA162EA" w14:textId="4975F3CC"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health web portals, and no new empirical data were collected</w:t>
      </w:r>
      <w:r w:rsidR="00F56090" w:rsidRPr="00F56090">
        <w:rPr>
          <w:rFonts w:ascii="Times New Roman" w:hAnsi="Times New Roman" w:cs="Times New Roman"/>
        </w:rPr>
        <w:t xml:space="preserve"> </w:t>
      </w:r>
      <w:r w:rsidRPr="00F56090">
        <w:rPr>
          <w:rFonts w:ascii="Times New Roman" w:hAnsi="Times New Roman" w:cs="Times New Roman"/>
        </w:rPr>
        <w:t>for writing this manuscript.</w:t>
      </w:r>
    </w:p>
    <w:p w14:paraId="6D5C957A" w14:textId="77777777" w:rsidR="006F48E9" w:rsidRPr="00F56090" w:rsidRDefault="006F48E9" w:rsidP="00FA508B">
      <w:pPr>
        <w:pStyle w:val="Standard"/>
        <w:jc w:val="both"/>
        <w:rPr>
          <w:rFonts w:ascii="Times New Roman" w:hAnsi="Times New Roman" w:cs="Times New Roman"/>
        </w:rPr>
      </w:pPr>
    </w:p>
    <w:p w14:paraId="13DF6DDF" w14:textId="77777777" w:rsidR="004417CB" w:rsidRPr="00F56090" w:rsidRDefault="004417CB" w:rsidP="006F48E9">
      <w:pPr>
        <w:pStyle w:val="Standard"/>
        <w:rPr>
          <w:rFonts w:ascii="Times New Roman" w:hAnsi="Times New Roman" w:cs="Times New Roman"/>
        </w:rPr>
      </w:pPr>
    </w:p>
    <w:p w14:paraId="7D86C3EC" w14:textId="77777777" w:rsidR="004417CB" w:rsidRPr="00F56090" w:rsidRDefault="004417CB" w:rsidP="006F48E9">
      <w:pPr>
        <w:pStyle w:val="Standard"/>
        <w:rPr>
          <w:rFonts w:ascii="Times New Roman" w:hAnsi="Times New Roman" w:cs="Times New Roman"/>
        </w:rPr>
      </w:pPr>
      <w:r w:rsidRPr="00F56090">
        <w:rPr>
          <w:rFonts w:ascii="Times New Roman" w:hAnsi="Times New Roman" w:cs="Times New Roman"/>
        </w:rPr>
        <w:t>Research paper 3</w:t>
      </w:r>
    </w:p>
    <w:p w14:paraId="3617329D" w14:textId="77777777" w:rsidR="004417CB" w:rsidRPr="00F56090" w:rsidRDefault="004417CB" w:rsidP="006F48E9">
      <w:pPr>
        <w:pStyle w:val="Standard"/>
        <w:rPr>
          <w:rFonts w:ascii="Times New Roman" w:hAnsi="Times New Roman" w:cs="Times New Roman"/>
        </w:rPr>
      </w:pPr>
    </w:p>
    <w:p w14:paraId="32FD90DF" w14:textId="77777777" w:rsidR="004417CB" w:rsidRPr="00F56090" w:rsidRDefault="004417CB" w:rsidP="004417CB">
      <w:pPr>
        <w:pStyle w:val="Standard"/>
        <w:rPr>
          <w:rFonts w:ascii="Times New Roman" w:hAnsi="Times New Roman" w:cs="Times New Roman"/>
        </w:rPr>
      </w:pPr>
      <w:r w:rsidRPr="00F56090">
        <w:rPr>
          <w:rFonts w:ascii="Times New Roman" w:hAnsi="Times New Roman" w:cs="Times New Roman"/>
        </w:rPr>
        <w:t>Telemedicine during COVID</w:t>
      </w:r>
      <w:r w:rsidRPr="00F56090">
        <w:rPr>
          <w:rFonts w:ascii="Times New Roman" w:hAnsi="Times New Roman" w:cs="Times New Roman"/>
        </w:rPr>
        <w:noBreakHyphen/>
        <w:t>19 in India—a new policy</w:t>
      </w:r>
    </w:p>
    <w:p w14:paraId="44AB7AB3" w14:textId="77777777" w:rsidR="004417CB" w:rsidRPr="00F56090" w:rsidRDefault="004417CB" w:rsidP="004417CB">
      <w:pPr>
        <w:pStyle w:val="Standard"/>
        <w:rPr>
          <w:rFonts w:ascii="Times New Roman" w:hAnsi="Times New Roman" w:cs="Times New Roman"/>
        </w:rPr>
      </w:pPr>
      <w:r w:rsidRPr="00F56090">
        <w:rPr>
          <w:rFonts w:ascii="Times New Roman" w:hAnsi="Times New Roman" w:cs="Times New Roman"/>
        </w:rPr>
        <w:t>and its challenges</w:t>
      </w:r>
    </w:p>
    <w:p w14:paraId="018F0E02" w14:textId="77777777" w:rsidR="004417CB" w:rsidRPr="00F56090" w:rsidRDefault="004417CB" w:rsidP="004417CB">
      <w:pPr>
        <w:pStyle w:val="Standard"/>
        <w:rPr>
          <w:rFonts w:ascii="Times New Roman" w:hAnsi="Times New Roman" w:cs="Times New Roman"/>
        </w:rPr>
      </w:pPr>
    </w:p>
    <w:p w14:paraId="68190232" w14:textId="77777777" w:rsidR="004417CB" w:rsidRPr="00F56090" w:rsidRDefault="004417CB" w:rsidP="004417CB">
      <w:pPr>
        <w:pStyle w:val="Standard"/>
        <w:rPr>
          <w:rFonts w:ascii="Times New Roman" w:hAnsi="Times New Roman" w:cs="Times New Roman"/>
        </w:rPr>
      </w:pPr>
    </w:p>
    <w:p w14:paraId="22761D19" w14:textId="77777777" w:rsidR="004417CB" w:rsidRPr="00F56090" w:rsidRDefault="004417CB" w:rsidP="004417CB">
      <w:pPr>
        <w:pStyle w:val="Standard"/>
        <w:rPr>
          <w:rFonts w:ascii="Times New Roman" w:hAnsi="Times New Roman" w:cs="Times New Roman"/>
        </w:rPr>
      </w:pPr>
    </w:p>
    <w:p w14:paraId="2846FA5C" w14:textId="77777777" w:rsidR="004417CB" w:rsidRPr="00F56090" w:rsidRDefault="004417CB" w:rsidP="004417CB">
      <w:pPr>
        <w:pStyle w:val="Standard"/>
        <w:rPr>
          <w:rFonts w:ascii="Times New Roman" w:hAnsi="Times New Roman" w:cs="Times New Roman"/>
        </w:rPr>
      </w:pPr>
      <w:r w:rsidRPr="00F56090">
        <w:rPr>
          <w:rFonts w:ascii="Times New Roman" w:hAnsi="Times New Roman" w:cs="Times New Roman"/>
        </w:rPr>
        <w:t>SUMMARY-</w:t>
      </w:r>
    </w:p>
    <w:p w14:paraId="45FF70B1"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During the COVID-19 pandemic, a countrywide lockdown of nearly twelve weeks</w:t>
      </w:r>
    </w:p>
    <w:p w14:paraId="739304E6"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in India reduced access to regular healthcare services. As a policy response, the</w:t>
      </w:r>
    </w:p>
    <w:p w14:paraId="6A2FDA26"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Ministry of Health &amp; Family Welfare which exercises jurisdiction over telemedicine</w:t>
      </w:r>
    </w:p>
    <w:p w14:paraId="48D0C18A"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in India, rapidly issued India’s first guidelines for use of telemedicine. The authors</w:t>
      </w:r>
    </w:p>
    <w:p w14:paraId="0B9DADE4"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lastRenderedPageBreak/>
        <w:t>argue that: guidelines must be expanded to address ethical concerns about the use of</w:t>
      </w:r>
    </w:p>
    <w:p w14:paraId="3B24C6BD"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privacy, patient data and its storage; limited access to the internet and weaknesses in</w:t>
      </w:r>
    </w:p>
    <w:p w14:paraId="0CE9225F"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the telecom infrastructure challenge widespread adoption of telemedicine; only by</w:t>
      </w:r>
    </w:p>
    <w:p w14:paraId="66D84497"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simultaneously improving both will use of telemedicine become equitable; Indian</w:t>
      </w:r>
    </w:p>
    <w:p w14:paraId="11CC49E6"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medical education curricula should include telemedicine and India should rapidly</w:t>
      </w:r>
    </w:p>
    <w:p w14:paraId="653BA563"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extend training to practitioner. They determine that for low- and middle-income</w:t>
      </w:r>
    </w:p>
    <w:p w14:paraId="3C44C6F1"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countries (LMIC), including India, positive externalities of investing in telemedicine</w:t>
      </w:r>
    </w:p>
    <w:p w14:paraId="3590EEAF"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 xml:space="preserve">are ample, thus use of this option can render healthcare more accessible and </w:t>
      </w:r>
      <w:proofErr w:type="spellStart"/>
      <w:r w:rsidRPr="00F56090">
        <w:rPr>
          <w:rFonts w:ascii="Times New Roman" w:hAnsi="Times New Roman" w:cs="Times New Roman"/>
        </w:rPr>
        <w:t>equita</w:t>
      </w:r>
      <w:proofErr w:type="spellEnd"/>
      <w:r w:rsidRPr="00F56090">
        <w:rPr>
          <w:rFonts w:ascii="Times New Roman" w:hAnsi="Times New Roman" w:cs="Times New Roman"/>
        </w:rPr>
        <w:t>-</w:t>
      </w:r>
    </w:p>
    <w:p w14:paraId="14216EF7" w14:textId="77777777" w:rsidR="004417CB" w:rsidRPr="00F56090" w:rsidRDefault="004417CB" w:rsidP="0042656C">
      <w:pPr>
        <w:pStyle w:val="Standard"/>
        <w:jc w:val="both"/>
        <w:rPr>
          <w:rFonts w:ascii="Times New Roman" w:hAnsi="Times New Roman" w:cs="Times New Roman"/>
        </w:rPr>
      </w:pPr>
      <w:proofErr w:type="spellStart"/>
      <w:r w:rsidRPr="00F56090">
        <w:rPr>
          <w:rFonts w:ascii="Times New Roman" w:hAnsi="Times New Roman" w:cs="Times New Roman"/>
        </w:rPr>
        <w:t>ble</w:t>
      </w:r>
      <w:proofErr w:type="spellEnd"/>
      <w:r w:rsidRPr="00F56090">
        <w:rPr>
          <w:rFonts w:ascii="Times New Roman" w:hAnsi="Times New Roman" w:cs="Times New Roman"/>
        </w:rPr>
        <w:t xml:space="preserve"> in future.</w:t>
      </w:r>
    </w:p>
    <w:p w14:paraId="61AAC6D4" w14:textId="77777777" w:rsidR="004417CB" w:rsidRPr="00F56090" w:rsidRDefault="004417CB" w:rsidP="0042656C">
      <w:pPr>
        <w:pStyle w:val="Standard"/>
        <w:jc w:val="both"/>
        <w:rPr>
          <w:rFonts w:ascii="Times New Roman" w:hAnsi="Times New Roman" w:cs="Times New Roman"/>
        </w:rPr>
      </w:pPr>
    </w:p>
    <w:p w14:paraId="6F9AAFB2"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The effectiveness of telemedicine depends on the practitioners’ competence in</w:t>
      </w:r>
    </w:p>
    <w:p w14:paraId="1C532319"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specific skills, some of which are different from those required for a traditional face-</w:t>
      </w:r>
    </w:p>
    <w:p w14:paraId="3C762B0F"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to-face medical system. Thus, we urge adding new forms of preparation for doc-</w:t>
      </w:r>
    </w:p>
    <w:p w14:paraId="1C5EA209"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tors-in-training as well as for those already in practice. Most Indian doctors lack</w:t>
      </w:r>
    </w:p>
    <w:p w14:paraId="757B06F6"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competencies specific to telemedicine. Among competencies that will be needed</w:t>
      </w:r>
    </w:p>
    <w:p w14:paraId="0BC70774"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for effective digital communication and good ’web-side’ manners include those for</w:t>
      </w:r>
    </w:p>
    <w:p w14:paraId="6D7598D2"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effective remote examination, group interactions, handling of emergent situations,</w:t>
      </w:r>
    </w:p>
    <w:p w14:paraId="5374AC85"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empathetic communication, interpersonal skills, and troubleshooting. Incorporating</w:t>
      </w:r>
    </w:p>
    <w:p w14:paraId="3E0B4A73"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telemedicine in undergraduate and postgraduate medical education will be essential</w:t>
      </w:r>
    </w:p>
    <w:p w14:paraId="5233F957"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for India to be able to scale up telemedicine services [14]. The Telemedicine Society</w:t>
      </w:r>
    </w:p>
    <w:p w14:paraId="2EF15719"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of India has been working assiduously to emphasize the importance of telemedicine,</w:t>
      </w:r>
    </w:p>
    <w:p w14:paraId="7BA72169"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to update information periodically, and to sponsor training conferences for medical</w:t>
      </w:r>
    </w:p>
    <w:p w14:paraId="55B9B659"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and non-medical professionals.</w:t>
      </w:r>
    </w:p>
    <w:p w14:paraId="50956240"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The ongoing efforts of government for expanding use of telemedicine in the face</w:t>
      </w:r>
    </w:p>
    <w:p w14:paraId="0DE71D00"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 xml:space="preserve">of the COVID-19 pandemic, including the </w:t>
      </w:r>
      <w:proofErr w:type="spellStart"/>
      <w:r w:rsidRPr="00F56090">
        <w:rPr>
          <w:rFonts w:ascii="Times New Roman" w:hAnsi="Times New Roman" w:cs="Times New Roman"/>
        </w:rPr>
        <w:t>eSanjeevani</w:t>
      </w:r>
      <w:proofErr w:type="spellEnd"/>
      <w:r w:rsidRPr="00F56090">
        <w:rPr>
          <w:rFonts w:ascii="Times New Roman" w:hAnsi="Times New Roman" w:cs="Times New Roman"/>
        </w:rPr>
        <w:t xml:space="preserve"> experience, along with </w:t>
      </w:r>
      <w:proofErr w:type="spellStart"/>
      <w:r w:rsidRPr="00F56090">
        <w:rPr>
          <w:rFonts w:ascii="Times New Roman" w:hAnsi="Times New Roman" w:cs="Times New Roman"/>
        </w:rPr>
        <w:t>pri</w:t>
      </w:r>
      <w:proofErr w:type="spellEnd"/>
      <w:r w:rsidRPr="00F56090">
        <w:rPr>
          <w:rFonts w:ascii="Times New Roman" w:hAnsi="Times New Roman" w:cs="Times New Roman"/>
        </w:rPr>
        <w:t>-</w:t>
      </w:r>
    </w:p>
    <w:p w14:paraId="7650441E" w14:textId="77777777" w:rsidR="004417CB" w:rsidRPr="00F56090" w:rsidRDefault="004417CB" w:rsidP="0042656C">
      <w:pPr>
        <w:pStyle w:val="Standard"/>
        <w:jc w:val="both"/>
        <w:rPr>
          <w:rFonts w:ascii="Times New Roman" w:hAnsi="Times New Roman" w:cs="Times New Roman"/>
        </w:rPr>
      </w:pPr>
      <w:proofErr w:type="spellStart"/>
      <w:r w:rsidRPr="00F56090">
        <w:rPr>
          <w:rFonts w:ascii="Times New Roman" w:hAnsi="Times New Roman" w:cs="Times New Roman"/>
        </w:rPr>
        <w:t>vate</w:t>
      </w:r>
      <w:proofErr w:type="spellEnd"/>
      <w:r w:rsidRPr="00F56090">
        <w:rPr>
          <w:rFonts w:ascii="Times New Roman" w:hAnsi="Times New Roman" w:cs="Times New Roman"/>
        </w:rPr>
        <w:t xml:space="preserve"> sector initiatives, offer promise for mitigating the dire limitations of healthcare</w:t>
      </w:r>
    </w:p>
    <w:p w14:paraId="005218CE"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in India. These telemedicine programs should be drawn into the mainstream even</w:t>
      </w:r>
    </w:p>
    <w:p w14:paraId="688E4B82"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after the pandemic crisis, to improve access, equity, training, and quality of Indian</w:t>
      </w:r>
    </w:p>
    <w:p w14:paraId="35F3AEAB"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health services. Success will require prioritization of short, medium, and long term</w:t>
      </w:r>
    </w:p>
    <w:p w14:paraId="6080A252"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goals. In the longer term, improving internet infrastructure is essential. Government</w:t>
      </w:r>
    </w:p>
    <w:p w14:paraId="41E01994"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programs to extend optic fibre to remote areas need to be coupled with linking the</w:t>
      </w:r>
    </w:p>
    <w:p w14:paraId="4D420AEC"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smallest administrative and healthcare units like the Public Health Centres (PHCs)</w:t>
      </w:r>
    </w:p>
    <w:p w14:paraId="79A9D680"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and Health &amp; Wellness Centres (HWCs), with larger hospitals and medical col-</w:t>
      </w:r>
    </w:p>
    <w:p w14:paraId="0396D361" w14:textId="77777777" w:rsidR="004417CB" w:rsidRPr="00F56090" w:rsidRDefault="004417CB" w:rsidP="0042656C">
      <w:pPr>
        <w:pStyle w:val="Standard"/>
        <w:jc w:val="both"/>
        <w:rPr>
          <w:rFonts w:ascii="Times New Roman" w:hAnsi="Times New Roman" w:cs="Times New Roman"/>
        </w:rPr>
      </w:pPr>
      <w:proofErr w:type="spellStart"/>
      <w:r w:rsidRPr="00F56090">
        <w:rPr>
          <w:rFonts w:ascii="Times New Roman" w:hAnsi="Times New Roman" w:cs="Times New Roman"/>
        </w:rPr>
        <w:t>lege</w:t>
      </w:r>
      <w:proofErr w:type="spellEnd"/>
      <w:r w:rsidRPr="00F56090">
        <w:rPr>
          <w:rFonts w:ascii="Times New Roman" w:hAnsi="Times New Roman" w:cs="Times New Roman"/>
        </w:rPr>
        <w:t xml:space="preserve"> hospitals. For the medium term, objective evaluation is essential. It is timely to</w:t>
      </w:r>
    </w:p>
    <w:p w14:paraId="4C37F2D9"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evaluate functioning telemedicine programs, both public and private, including the</w:t>
      </w:r>
    </w:p>
    <w:p w14:paraId="196C5B08"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 xml:space="preserve">examples of </w:t>
      </w:r>
      <w:proofErr w:type="spellStart"/>
      <w:r w:rsidRPr="00F56090">
        <w:rPr>
          <w:rFonts w:ascii="Times New Roman" w:hAnsi="Times New Roman" w:cs="Times New Roman"/>
        </w:rPr>
        <w:t>eSanjeevani</w:t>
      </w:r>
      <w:proofErr w:type="spellEnd"/>
      <w:r w:rsidRPr="00F56090">
        <w:rPr>
          <w:rFonts w:ascii="Times New Roman" w:hAnsi="Times New Roman" w:cs="Times New Roman"/>
        </w:rPr>
        <w:t xml:space="preserve"> mentioned above. Evaluation results should inform </w:t>
      </w:r>
      <w:proofErr w:type="spellStart"/>
      <w:r w:rsidRPr="00F56090">
        <w:rPr>
          <w:rFonts w:ascii="Times New Roman" w:hAnsi="Times New Roman" w:cs="Times New Roman"/>
        </w:rPr>
        <w:t>evolu</w:t>
      </w:r>
      <w:proofErr w:type="spellEnd"/>
      <w:r w:rsidRPr="00F56090">
        <w:rPr>
          <w:rFonts w:ascii="Times New Roman" w:hAnsi="Times New Roman" w:cs="Times New Roman"/>
        </w:rPr>
        <w:t>-</w:t>
      </w:r>
    </w:p>
    <w:p w14:paraId="6CED0078" w14:textId="77777777" w:rsidR="004417CB" w:rsidRPr="00F56090" w:rsidRDefault="004417CB" w:rsidP="0042656C">
      <w:pPr>
        <w:pStyle w:val="Standard"/>
        <w:jc w:val="both"/>
        <w:rPr>
          <w:rFonts w:ascii="Times New Roman" w:hAnsi="Times New Roman" w:cs="Times New Roman"/>
        </w:rPr>
      </w:pPr>
      <w:proofErr w:type="spellStart"/>
      <w:r w:rsidRPr="00F56090">
        <w:rPr>
          <w:rFonts w:ascii="Times New Roman" w:hAnsi="Times New Roman" w:cs="Times New Roman"/>
        </w:rPr>
        <w:t>tion</w:t>
      </w:r>
      <w:proofErr w:type="spellEnd"/>
      <w:r w:rsidRPr="00F56090">
        <w:rPr>
          <w:rFonts w:ascii="Times New Roman" w:hAnsi="Times New Roman" w:cs="Times New Roman"/>
        </w:rPr>
        <w:t xml:space="preserve"> of the guidelines and of the legal framework. In the short term, it is training of</w:t>
      </w:r>
    </w:p>
    <w:p w14:paraId="5B37EF22"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 xml:space="preserve">medical practitioners that </w:t>
      </w:r>
      <w:proofErr w:type="gramStart"/>
      <w:r w:rsidRPr="00F56090">
        <w:rPr>
          <w:rFonts w:ascii="Times New Roman" w:hAnsi="Times New Roman" w:cs="Times New Roman"/>
        </w:rPr>
        <w:t>merits</w:t>
      </w:r>
      <w:proofErr w:type="gramEnd"/>
      <w:r w:rsidRPr="00F56090">
        <w:rPr>
          <w:rFonts w:ascii="Times New Roman" w:hAnsi="Times New Roman" w:cs="Times New Roman"/>
        </w:rPr>
        <w:t xml:space="preserve"> urgent attention. Telemedicine ‘crash courses’ or</w:t>
      </w:r>
    </w:p>
    <w:p w14:paraId="0BDDC8CA"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continuing medical education modules can raise awareness among them and help</w:t>
      </w:r>
    </w:p>
    <w:p w14:paraId="566CB444"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practitioners to keep abreast with technological, ethical, and legal concerns and</w:t>
      </w:r>
    </w:p>
    <w:p w14:paraId="234C681A"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advances. Gains in use of telemedicine in India are likely to persevere and provide</w:t>
      </w:r>
    </w:p>
    <w:p w14:paraId="4542674A" w14:textId="77777777" w:rsidR="004417CB" w:rsidRPr="00F56090" w:rsidRDefault="004417CB" w:rsidP="0042656C">
      <w:pPr>
        <w:pStyle w:val="Standard"/>
        <w:jc w:val="both"/>
        <w:rPr>
          <w:rFonts w:ascii="Times New Roman" w:hAnsi="Times New Roman" w:cs="Times New Roman"/>
        </w:rPr>
      </w:pPr>
      <w:r w:rsidRPr="00F56090">
        <w:rPr>
          <w:rFonts w:ascii="Times New Roman" w:hAnsi="Times New Roman" w:cs="Times New Roman"/>
        </w:rPr>
        <w:t>an enabling environment for a more robust healthcare delivery system.</w:t>
      </w:r>
    </w:p>
    <w:p w14:paraId="1F81646A" w14:textId="77777777" w:rsidR="004417CB" w:rsidRPr="00F56090" w:rsidRDefault="004417CB" w:rsidP="00FA508B">
      <w:pPr>
        <w:pStyle w:val="Standard"/>
        <w:jc w:val="both"/>
        <w:rPr>
          <w:rFonts w:ascii="Times New Roman" w:hAnsi="Times New Roman" w:cs="Times New Roman"/>
        </w:rPr>
      </w:pPr>
    </w:p>
    <w:p w14:paraId="41F60AE1" w14:textId="77777777" w:rsidR="004417CB" w:rsidRPr="00F56090" w:rsidRDefault="004417CB" w:rsidP="00FA508B">
      <w:pPr>
        <w:pStyle w:val="Standard"/>
        <w:jc w:val="both"/>
        <w:rPr>
          <w:rFonts w:ascii="Times New Roman" w:hAnsi="Times New Roman" w:cs="Times New Roman"/>
        </w:rPr>
      </w:pPr>
    </w:p>
    <w:p w14:paraId="170C2173" w14:textId="77777777" w:rsidR="004417CB" w:rsidRPr="00F56090" w:rsidRDefault="004417CB" w:rsidP="00FA508B">
      <w:pPr>
        <w:pStyle w:val="Standard"/>
        <w:jc w:val="both"/>
        <w:rPr>
          <w:rFonts w:ascii="Times New Roman" w:hAnsi="Times New Roman" w:cs="Times New Roman"/>
        </w:rPr>
      </w:pPr>
    </w:p>
    <w:p w14:paraId="476BE5BC" w14:textId="77777777" w:rsidR="004417CB" w:rsidRPr="00F56090" w:rsidRDefault="004417CB" w:rsidP="006F48E9">
      <w:pPr>
        <w:pStyle w:val="Standard"/>
        <w:rPr>
          <w:rFonts w:ascii="Times New Roman" w:hAnsi="Times New Roman" w:cs="Times New Roman"/>
        </w:rPr>
      </w:pPr>
    </w:p>
    <w:p w14:paraId="1159368A"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Research paper 4</w:t>
      </w:r>
    </w:p>
    <w:p w14:paraId="268E0C6C" w14:textId="77777777" w:rsidR="004417CB" w:rsidRPr="00F56090" w:rsidRDefault="004417CB" w:rsidP="00FA508B">
      <w:pPr>
        <w:pStyle w:val="Standard"/>
        <w:jc w:val="both"/>
        <w:rPr>
          <w:rFonts w:ascii="Times New Roman" w:hAnsi="Times New Roman" w:cs="Times New Roman"/>
        </w:rPr>
      </w:pPr>
    </w:p>
    <w:p w14:paraId="327F5F3B"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Opportunities and Challenges of</w:t>
      </w:r>
    </w:p>
    <w:p w14:paraId="5B7525A9"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Telemedicine System in</w:t>
      </w:r>
    </w:p>
    <w:p w14:paraId="3832AC52"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Healthcare Sector- A Conceptual Study</w:t>
      </w:r>
    </w:p>
    <w:p w14:paraId="0B099D29" w14:textId="77777777" w:rsidR="004417CB" w:rsidRPr="00F56090" w:rsidRDefault="004417CB" w:rsidP="00FA508B">
      <w:pPr>
        <w:pStyle w:val="Standard"/>
        <w:jc w:val="both"/>
        <w:rPr>
          <w:rFonts w:ascii="Times New Roman" w:hAnsi="Times New Roman" w:cs="Times New Roman"/>
        </w:rPr>
      </w:pPr>
    </w:p>
    <w:p w14:paraId="0ADED96E" w14:textId="77777777" w:rsidR="004417CB" w:rsidRPr="00F56090" w:rsidRDefault="004417CB" w:rsidP="00FA508B">
      <w:pPr>
        <w:pStyle w:val="Standard"/>
        <w:jc w:val="both"/>
        <w:rPr>
          <w:rFonts w:ascii="Times New Roman" w:hAnsi="Times New Roman" w:cs="Times New Roman"/>
        </w:rPr>
      </w:pPr>
    </w:p>
    <w:p w14:paraId="224818E5" w14:textId="77777777" w:rsidR="004417CB" w:rsidRPr="00F56090" w:rsidRDefault="004417CB" w:rsidP="00FA508B">
      <w:pPr>
        <w:pStyle w:val="Standard"/>
        <w:jc w:val="both"/>
        <w:rPr>
          <w:rFonts w:ascii="Times New Roman" w:hAnsi="Times New Roman" w:cs="Times New Roman"/>
        </w:rPr>
      </w:pPr>
    </w:p>
    <w:p w14:paraId="42EFCB0E"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SUMMARY-</w:t>
      </w:r>
    </w:p>
    <w:p w14:paraId="044DA4F7"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Telemedicine activities in India took off in 1999. The Indian Space Research Organization has</w:t>
      </w:r>
    </w:p>
    <w:p w14:paraId="31BE5925"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been a pioneer, deploying a nation-wide SATCOM-based telemedicine network. The Union</w:t>
      </w:r>
    </w:p>
    <w:p w14:paraId="6E6EA9DE"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government of India has also implemented various projects and has in fact extended telemedicine</w:t>
      </w:r>
    </w:p>
    <w:p w14:paraId="2677AA27"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services to South Asian and African countries. The high demand for telemedicine in India has</w:t>
      </w:r>
    </w:p>
    <w:p w14:paraId="57C7616C"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initiated a lot of activity among regulating bodies: the Department of Information Technology</w:t>
      </w:r>
    </w:p>
    <w:p w14:paraId="16F16279"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has defined the Standards for Telemedicine Systems and the Ministry of Health and Family</w:t>
      </w:r>
    </w:p>
    <w:p w14:paraId="455B878F"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Welfare has constituted a National Telemedicine Task Force. Activities have also picked up in</w:t>
      </w:r>
    </w:p>
    <w:p w14:paraId="636C5D5A"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curriculum and non-curriculum telemedicine training programs. These efforts are consistent with</w:t>
      </w:r>
    </w:p>
    <w:p w14:paraId="4F462ED2"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 xml:space="preserve">India’s goals to make healthcare accessible and affordable to </w:t>
      </w:r>
      <w:proofErr w:type="spellStart"/>
      <w:proofErr w:type="gramStart"/>
      <w:r w:rsidRPr="00F56090">
        <w:rPr>
          <w:rFonts w:ascii="Times New Roman" w:hAnsi="Times New Roman" w:cs="Times New Roman"/>
        </w:rPr>
        <w:t>all.In</w:t>
      </w:r>
      <w:proofErr w:type="spellEnd"/>
      <w:proofErr w:type="gramEnd"/>
      <w:r w:rsidRPr="00F56090">
        <w:rPr>
          <w:rFonts w:ascii="Times New Roman" w:hAnsi="Times New Roman" w:cs="Times New Roman"/>
        </w:rPr>
        <w:t xml:space="preserve"> this background, the research</w:t>
      </w:r>
    </w:p>
    <w:p w14:paraId="527F020F"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paper is trying to focus on the various opportunities, challenges and future trends of telemedicine</w:t>
      </w:r>
    </w:p>
    <w:p w14:paraId="6D7ED622"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in health care sector in India.</w:t>
      </w:r>
    </w:p>
    <w:p w14:paraId="35E9CAA4"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Indian subcontinent is diversified with more than one billion</w:t>
      </w:r>
    </w:p>
    <w:p w14:paraId="650FCBD2"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population, which is still struggling to improve their poor health factors. Almost 75% of the</w:t>
      </w:r>
    </w:p>
    <w:p w14:paraId="2A0B13C1"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population lives in rural areas, lacking access to medical proficiency and infrastructure. With</w:t>
      </w:r>
    </w:p>
    <w:p w14:paraId="06018C23" w14:textId="77777777" w:rsidR="004417CB" w:rsidRPr="00F56090" w:rsidRDefault="004417CB" w:rsidP="00FA508B">
      <w:pPr>
        <w:pStyle w:val="Standard"/>
        <w:jc w:val="both"/>
        <w:rPr>
          <w:rFonts w:ascii="Times New Roman" w:hAnsi="Times New Roman" w:cs="Times New Roman"/>
        </w:rPr>
      </w:pPr>
      <w:proofErr w:type="spellStart"/>
      <w:r w:rsidRPr="00F56090">
        <w:rPr>
          <w:rFonts w:ascii="Times New Roman" w:hAnsi="Times New Roman" w:cs="Times New Roman"/>
        </w:rPr>
        <w:t>aenormousgap</w:t>
      </w:r>
      <w:proofErr w:type="spellEnd"/>
      <w:r w:rsidRPr="00F56090">
        <w:rPr>
          <w:rFonts w:ascii="Times New Roman" w:hAnsi="Times New Roman" w:cs="Times New Roman"/>
        </w:rPr>
        <w:t xml:space="preserve"> between urban and rural infrastructure telemedicine enable health amenities holds</w:t>
      </w:r>
    </w:p>
    <w:p w14:paraId="0469D6F6"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 xml:space="preserve">a great promise. Government held HealthCare supply follows a </w:t>
      </w:r>
      <w:proofErr w:type="gramStart"/>
      <w:r w:rsidRPr="00F56090">
        <w:rPr>
          <w:rFonts w:ascii="Times New Roman" w:hAnsi="Times New Roman" w:cs="Times New Roman"/>
        </w:rPr>
        <w:t>three tier</w:t>
      </w:r>
      <w:proofErr w:type="gramEnd"/>
      <w:r w:rsidRPr="00F56090">
        <w:rPr>
          <w:rFonts w:ascii="Times New Roman" w:hAnsi="Times New Roman" w:cs="Times New Roman"/>
        </w:rPr>
        <w:t xml:space="preserve"> structure which is a primary obligation of state.</w:t>
      </w:r>
    </w:p>
    <w:p w14:paraId="6B685057" w14:textId="77777777" w:rsidR="004417CB" w:rsidRPr="00F56090" w:rsidRDefault="004417CB" w:rsidP="00FA508B">
      <w:pPr>
        <w:pStyle w:val="Standard"/>
        <w:jc w:val="both"/>
        <w:rPr>
          <w:rFonts w:ascii="Times New Roman" w:hAnsi="Times New Roman" w:cs="Times New Roman"/>
        </w:rPr>
      </w:pPr>
    </w:p>
    <w:p w14:paraId="1BDF038E"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III. OBJECTIVES OF THE STUDY:</w:t>
      </w:r>
    </w:p>
    <w:p w14:paraId="5598326E"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sym w:font="Liberation Serif" w:char="F0D8"/>
      </w:r>
      <w:r w:rsidRPr="00F56090">
        <w:rPr>
          <w:rFonts w:ascii="Times New Roman" w:hAnsi="Times New Roman" w:cs="Times New Roman"/>
        </w:rPr>
        <w:t>To know what a Telemedicine system means</w:t>
      </w:r>
    </w:p>
    <w:p w14:paraId="4AD3899D"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sym w:font="Liberation Serif" w:char="F0D8"/>
      </w:r>
      <w:r w:rsidRPr="00F56090">
        <w:rPr>
          <w:rFonts w:ascii="Times New Roman" w:hAnsi="Times New Roman" w:cs="Times New Roman"/>
        </w:rPr>
        <w:t>To Identity the Opportunities and Challenges of Telemedicine systemin Healthcare</w:t>
      </w:r>
    </w:p>
    <w:p w14:paraId="30533C34"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Sector.</w:t>
      </w:r>
    </w:p>
    <w:p w14:paraId="04396D83"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sym w:font="Liberation Serif" w:char="F0D8"/>
      </w:r>
    </w:p>
    <w:p w14:paraId="2A2AED2B"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To find out the perception of Health Professionals and patients towards telemedicine</w:t>
      </w:r>
    </w:p>
    <w:p w14:paraId="4BD95566"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system.</w:t>
      </w:r>
    </w:p>
    <w:p w14:paraId="6BAE0E88"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sym w:font="Liberation Serif" w:char="F0D8"/>
      </w:r>
    </w:p>
    <w:p w14:paraId="0F706781"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To Study the Future Trends of Telemedicine system.</w:t>
      </w:r>
    </w:p>
    <w:p w14:paraId="663F6926"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Government Initiations towards Telemedicine system in India: To provide healthcare</w:t>
      </w:r>
    </w:p>
    <w:p w14:paraId="29B1B3DE"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facilities in rural areas, the government of India has launched a telemedicine initiative program</w:t>
      </w:r>
    </w:p>
    <w:p w14:paraId="214E160E"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in the year 2015 in collaboration with Apollo Hospitals, NSE -0.79 % under which people can</w:t>
      </w:r>
    </w:p>
    <w:p w14:paraId="4BB0D8B9"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consult doctors through video link. The doctors at Apollo Hospitals will be able to provide</w:t>
      </w:r>
    </w:p>
    <w:p w14:paraId="5A770F8A"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consultancy to the patients using the video link facilities. Apollo Hospitals has opened India’s</w:t>
      </w:r>
    </w:p>
    <w:p w14:paraId="249C1546"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 xml:space="preserve">first telemedicine centre in 2000 in </w:t>
      </w:r>
      <w:proofErr w:type="spellStart"/>
      <w:r w:rsidRPr="00F56090">
        <w:rPr>
          <w:rFonts w:ascii="Times New Roman" w:hAnsi="Times New Roman" w:cs="Times New Roman"/>
        </w:rPr>
        <w:t>Aragonda</w:t>
      </w:r>
      <w:proofErr w:type="spellEnd"/>
      <w:r w:rsidRPr="00F56090">
        <w:rPr>
          <w:rFonts w:ascii="Times New Roman" w:hAnsi="Times New Roman" w:cs="Times New Roman"/>
        </w:rPr>
        <w:t>, Andhra Pradesh, which was inaugurated by Bill</w:t>
      </w:r>
    </w:p>
    <w:p w14:paraId="12E8E6BD"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Clinton, the then president of the US.</w:t>
      </w:r>
    </w:p>
    <w:p w14:paraId="0BE89F01"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The flagship Digital India initiative is an umbrella programme that seeks to build digital</w:t>
      </w:r>
    </w:p>
    <w:p w14:paraId="7628A1A2"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infrastructure, provide government service on the web and mobile platforms and digitally</w:t>
      </w:r>
    </w:p>
    <w:p w14:paraId="0FCDAD81"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empower all the citizens with an estimated investment of Rs.1.13 trillion over the next three to</w:t>
      </w:r>
    </w:p>
    <w:p w14:paraId="6085E5D5"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five years. The program also targeted to connect 60,000 common service centres (CSCs) across</w:t>
      </w:r>
    </w:p>
    <w:p w14:paraId="0BCF1085"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the country and provide healthcare access to citizens irrespective of their geographical location.</w:t>
      </w:r>
    </w:p>
    <w:p w14:paraId="21B986A0"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Under this service, people can visit CSCs and fix an appointment for seeking expert consultancy</w:t>
      </w:r>
    </w:p>
    <w:p w14:paraId="656E6677"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with a doctor and also provide diagnostic services and promote sale of generic drugs through</w:t>
      </w:r>
    </w:p>
    <w:p w14:paraId="575DC1DD"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 xml:space="preserve">collaboration With Ministry of Health, by setting up </w:t>
      </w:r>
      <w:proofErr w:type="spellStart"/>
      <w:r w:rsidRPr="00F56090">
        <w:rPr>
          <w:rFonts w:ascii="Times New Roman" w:hAnsi="Times New Roman" w:cs="Times New Roman"/>
        </w:rPr>
        <w:t>JanAasudhi</w:t>
      </w:r>
      <w:proofErr w:type="spellEnd"/>
      <w:r w:rsidRPr="00F56090">
        <w:rPr>
          <w:rFonts w:ascii="Times New Roman" w:hAnsi="Times New Roman" w:cs="Times New Roman"/>
        </w:rPr>
        <w:t xml:space="preserve"> Stores.</w:t>
      </w:r>
    </w:p>
    <w:p w14:paraId="42E324EF"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Sehat a part</w:t>
      </w:r>
    </w:p>
    <w:p w14:paraId="1F0CC303"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of this</w:t>
      </w:r>
    </w:p>
    <w:p w14:paraId="47A209EE" w14:textId="77777777" w:rsidR="004417CB" w:rsidRPr="00F56090" w:rsidRDefault="004417CB" w:rsidP="00FA508B">
      <w:pPr>
        <w:pStyle w:val="Standard"/>
        <w:jc w:val="both"/>
        <w:rPr>
          <w:rFonts w:ascii="Times New Roman" w:hAnsi="Times New Roman" w:cs="Times New Roman"/>
        </w:rPr>
      </w:pPr>
      <w:r w:rsidRPr="00F56090">
        <w:rPr>
          <w:rFonts w:ascii="Times New Roman" w:hAnsi="Times New Roman" w:cs="Times New Roman"/>
        </w:rPr>
        <w:t>service, Sehat is short for Social Endeavour for Health and Telemedicine.</w:t>
      </w:r>
    </w:p>
    <w:p w14:paraId="2E63C003" w14:textId="77777777" w:rsidR="004417CB" w:rsidRPr="00F56090" w:rsidRDefault="004417CB" w:rsidP="00FA508B">
      <w:pPr>
        <w:pStyle w:val="Standard"/>
        <w:jc w:val="both"/>
        <w:rPr>
          <w:rFonts w:ascii="Times New Roman" w:hAnsi="Times New Roman" w:cs="Times New Roman"/>
        </w:rPr>
      </w:pPr>
    </w:p>
    <w:p w14:paraId="43C9F0AE" w14:textId="77777777" w:rsidR="004417CB" w:rsidRPr="00F56090" w:rsidRDefault="004417CB" w:rsidP="006F48E9">
      <w:pPr>
        <w:pStyle w:val="Standard"/>
        <w:rPr>
          <w:rFonts w:ascii="Times New Roman" w:hAnsi="Times New Roman" w:cs="Times New Roman"/>
        </w:rPr>
      </w:pPr>
    </w:p>
    <w:p w14:paraId="352328E4" w14:textId="77777777" w:rsidR="004417CB" w:rsidRPr="00F56090" w:rsidRDefault="004417CB" w:rsidP="006F48E9">
      <w:pPr>
        <w:pStyle w:val="Standard"/>
        <w:rPr>
          <w:rFonts w:ascii="Times New Roman" w:hAnsi="Times New Roman" w:cs="Times New Roman"/>
        </w:rPr>
      </w:pPr>
    </w:p>
    <w:p w14:paraId="20E478F7" w14:textId="77777777" w:rsidR="004417CB" w:rsidRPr="00F56090" w:rsidRDefault="004417CB" w:rsidP="006F48E9">
      <w:pPr>
        <w:pStyle w:val="Standard"/>
        <w:rPr>
          <w:rFonts w:ascii="Times New Roman" w:hAnsi="Times New Roman" w:cs="Times New Roman"/>
        </w:rPr>
      </w:pPr>
      <w:r w:rsidRPr="00F56090">
        <w:rPr>
          <w:rFonts w:ascii="Times New Roman" w:hAnsi="Times New Roman" w:cs="Times New Roman"/>
        </w:rPr>
        <w:t>Research paper 5</w:t>
      </w:r>
    </w:p>
    <w:p w14:paraId="78014FCD" w14:textId="77777777" w:rsidR="004417CB" w:rsidRPr="00F56090" w:rsidRDefault="004417CB" w:rsidP="006F48E9">
      <w:pPr>
        <w:pStyle w:val="Standard"/>
        <w:rPr>
          <w:rFonts w:ascii="Times New Roman" w:hAnsi="Times New Roman" w:cs="Times New Roman"/>
        </w:rPr>
      </w:pPr>
    </w:p>
    <w:p w14:paraId="655F74E4" w14:textId="77777777" w:rsidR="004417CB" w:rsidRPr="00F56090" w:rsidRDefault="004417CB" w:rsidP="004417CB">
      <w:pPr>
        <w:pStyle w:val="Standard"/>
        <w:rPr>
          <w:rFonts w:ascii="Times New Roman" w:hAnsi="Times New Roman" w:cs="Times New Roman"/>
        </w:rPr>
      </w:pPr>
      <w:r w:rsidRPr="00F56090">
        <w:rPr>
          <w:rFonts w:ascii="Times New Roman" w:hAnsi="Times New Roman" w:cs="Times New Roman"/>
        </w:rPr>
        <w:t xml:space="preserve">Telemedicine implementation and use in community health </w:t>
      </w:r>
      <w:proofErr w:type="spellStart"/>
      <w:r w:rsidRPr="00F56090">
        <w:rPr>
          <w:rFonts w:ascii="Times New Roman" w:hAnsi="Times New Roman" w:cs="Times New Roman"/>
        </w:rPr>
        <w:t>centers</w:t>
      </w:r>
      <w:proofErr w:type="spellEnd"/>
      <w:r w:rsidRPr="00F56090">
        <w:rPr>
          <w:rFonts w:ascii="Times New Roman" w:hAnsi="Times New Roman" w:cs="Times New Roman"/>
        </w:rPr>
        <w:t xml:space="preserve"> during</w:t>
      </w:r>
    </w:p>
    <w:p w14:paraId="1A142DC4" w14:textId="77777777" w:rsidR="004417CB" w:rsidRPr="00F56090" w:rsidRDefault="004417CB" w:rsidP="004417CB">
      <w:pPr>
        <w:pStyle w:val="Standard"/>
        <w:rPr>
          <w:rFonts w:ascii="Times New Roman" w:hAnsi="Times New Roman" w:cs="Times New Roman"/>
        </w:rPr>
      </w:pPr>
      <w:r w:rsidRPr="00F56090">
        <w:rPr>
          <w:rFonts w:ascii="Times New Roman" w:hAnsi="Times New Roman" w:cs="Times New Roman"/>
        </w:rPr>
        <w:lastRenderedPageBreak/>
        <w:t>COVID-19: Clinic personnel and patient perspectives</w:t>
      </w:r>
    </w:p>
    <w:p w14:paraId="132C7100" w14:textId="77777777" w:rsidR="004417CB" w:rsidRPr="00F56090" w:rsidRDefault="004417CB" w:rsidP="004417CB">
      <w:pPr>
        <w:pStyle w:val="Standard"/>
        <w:rPr>
          <w:rFonts w:ascii="Times New Roman" w:hAnsi="Times New Roman" w:cs="Times New Roman"/>
        </w:rPr>
      </w:pPr>
    </w:p>
    <w:p w14:paraId="2AF7DAB4" w14:textId="77777777" w:rsidR="004417CB" w:rsidRPr="00F56090" w:rsidRDefault="004417CB" w:rsidP="004417CB">
      <w:pPr>
        <w:pStyle w:val="Standard"/>
        <w:rPr>
          <w:rFonts w:ascii="Times New Roman" w:hAnsi="Times New Roman" w:cs="Times New Roman"/>
        </w:rPr>
      </w:pPr>
    </w:p>
    <w:p w14:paraId="018DECBB" w14:textId="77777777" w:rsidR="004417CB" w:rsidRPr="00F56090" w:rsidRDefault="004417CB" w:rsidP="004417CB">
      <w:pPr>
        <w:pStyle w:val="Standard"/>
        <w:rPr>
          <w:rFonts w:ascii="Times New Roman" w:hAnsi="Times New Roman" w:cs="Times New Roman"/>
        </w:rPr>
      </w:pPr>
      <w:r w:rsidRPr="00F56090">
        <w:rPr>
          <w:rFonts w:ascii="Times New Roman" w:hAnsi="Times New Roman" w:cs="Times New Roman"/>
        </w:rPr>
        <w:t>SUMMARY-</w:t>
      </w:r>
    </w:p>
    <w:p w14:paraId="6086036A" w14:textId="276F9366" w:rsidR="004417CB" w:rsidRPr="00F56090" w:rsidRDefault="004417CB" w:rsidP="00F56090">
      <w:pPr>
        <w:pStyle w:val="Standard"/>
        <w:jc w:val="both"/>
        <w:rPr>
          <w:rFonts w:ascii="Times New Roman" w:hAnsi="Times New Roman" w:cs="Times New Roman"/>
        </w:rPr>
      </w:pPr>
      <w:r w:rsidRPr="00F56090">
        <w:rPr>
          <w:rFonts w:ascii="Times New Roman" w:hAnsi="Times New Roman" w:cs="Times New Roman"/>
        </w:rPr>
        <w:t xml:space="preserve">In March 2020, federal and state telehealth policy changes </w:t>
      </w:r>
      <w:proofErr w:type="spellStart"/>
      <w:r w:rsidRPr="00F56090">
        <w:rPr>
          <w:rFonts w:ascii="Times New Roman" w:hAnsi="Times New Roman" w:cs="Times New Roman"/>
        </w:rPr>
        <w:t>catalyzed</w:t>
      </w:r>
      <w:proofErr w:type="spellEnd"/>
      <w:r w:rsidRPr="00F56090">
        <w:rPr>
          <w:rFonts w:ascii="Times New Roman" w:hAnsi="Times New Roman" w:cs="Times New Roman"/>
        </w:rPr>
        <w:t xml:space="preserve"> telemedicine adoption and use in community</w:t>
      </w:r>
      <w:r w:rsidR="00F56090" w:rsidRPr="00F56090">
        <w:rPr>
          <w:rFonts w:ascii="Times New Roman" w:hAnsi="Times New Roman" w:cs="Times New Roman"/>
        </w:rPr>
        <w:t xml:space="preserve"> </w:t>
      </w:r>
      <w:r w:rsidRPr="00F56090">
        <w:rPr>
          <w:rFonts w:ascii="Times New Roman" w:hAnsi="Times New Roman" w:cs="Times New Roman"/>
        </w:rPr>
        <w:t xml:space="preserve">health </w:t>
      </w:r>
      <w:proofErr w:type="spellStart"/>
      <w:r w:rsidRPr="00F56090">
        <w:rPr>
          <w:rFonts w:ascii="Times New Roman" w:hAnsi="Times New Roman" w:cs="Times New Roman"/>
        </w:rPr>
        <w:t>centers</w:t>
      </w:r>
      <w:proofErr w:type="spellEnd"/>
      <w:r w:rsidRPr="00F56090">
        <w:rPr>
          <w:rFonts w:ascii="Times New Roman" w:hAnsi="Times New Roman" w:cs="Times New Roman"/>
        </w:rPr>
        <w:t>. There is a dearth of evidence on telemedicine implementation and use in these safety net settings</w:t>
      </w:r>
      <w:r w:rsidR="00F56090" w:rsidRPr="00F56090">
        <w:rPr>
          <w:rFonts w:ascii="Times New Roman" w:hAnsi="Times New Roman" w:cs="Times New Roman"/>
        </w:rPr>
        <w:t xml:space="preserve"> </w:t>
      </w:r>
      <w:r w:rsidRPr="00F56090">
        <w:rPr>
          <w:rFonts w:ascii="Times New Roman" w:hAnsi="Times New Roman" w:cs="Times New Roman"/>
        </w:rPr>
        <w:t>and a lack of information reﬂecting the perspectives of patients with limited English proﬁciency. We conducted</w:t>
      </w:r>
      <w:r w:rsidR="00F56090" w:rsidRPr="00F56090">
        <w:rPr>
          <w:rFonts w:ascii="Times New Roman" w:hAnsi="Times New Roman" w:cs="Times New Roman"/>
        </w:rPr>
        <w:t xml:space="preserve"> </w:t>
      </w:r>
      <w:r w:rsidRPr="00F56090">
        <w:rPr>
          <w:rFonts w:ascii="Times New Roman" w:hAnsi="Times New Roman" w:cs="Times New Roman"/>
        </w:rPr>
        <w:t>in-depth interviews with clinic personnel and patients during the pandemic in two federally qualiﬁed health</w:t>
      </w:r>
    </w:p>
    <w:p w14:paraId="73CEA5D8" w14:textId="21964C08" w:rsidR="004417CB" w:rsidRPr="00F56090" w:rsidRDefault="004417CB" w:rsidP="00F56090">
      <w:pPr>
        <w:pStyle w:val="Standard"/>
        <w:jc w:val="both"/>
        <w:rPr>
          <w:rFonts w:ascii="Times New Roman" w:hAnsi="Times New Roman" w:cs="Times New Roman"/>
        </w:rPr>
      </w:pPr>
      <w:proofErr w:type="spellStart"/>
      <w:r w:rsidRPr="00F56090">
        <w:rPr>
          <w:rFonts w:ascii="Times New Roman" w:hAnsi="Times New Roman" w:cs="Times New Roman"/>
        </w:rPr>
        <w:t>centers</w:t>
      </w:r>
      <w:proofErr w:type="spellEnd"/>
      <w:r w:rsidRPr="00F56090">
        <w:rPr>
          <w:rFonts w:ascii="Times New Roman" w:hAnsi="Times New Roman" w:cs="Times New Roman"/>
        </w:rPr>
        <w:t xml:space="preserve"> that primarily serve Chinese and Latino immigrants. Twenty-four interviews (clinic personnel ¼ 15; patients who primarily speak a language other than English ¼ 9) were completed remotely between December 2020</w:t>
      </w:r>
      <w:r w:rsidR="00F56090" w:rsidRPr="00F56090">
        <w:rPr>
          <w:rFonts w:ascii="Times New Roman" w:hAnsi="Times New Roman" w:cs="Times New Roman"/>
        </w:rPr>
        <w:t xml:space="preserve"> </w:t>
      </w:r>
      <w:r w:rsidRPr="00F56090">
        <w:rPr>
          <w:rFonts w:ascii="Times New Roman" w:hAnsi="Times New Roman" w:cs="Times New Roman"/>
        </w:rPr>
        <w:t>and April 2021. Interview scripts included questions about their telemedicine experiences, technology, resources</w:t>
      </w:r>
    </w:p>
    <w:p w14:paraId="60ACF922" w14:textId="3ABD7875" w:rsidR="004417CB" w:rsidRPr="00F56090" w:rsidRDefault="004417CB" w:rsidP="00F56090">
      <w:pPr>
        <w:pStyle w:val="Standard"/>
        <w:jc w:val="both"/>
        <w:rPr>
          <w:rFonts w:ascii="Times New Roman" w:hAnsi="Times New Roman" w:cs="Times New Roman"/>
        </w:rPr>
      </w:pPr>
      <w:r w:rsidRPr="00F56090">
        <w:rPr>
          <w:rFonts w:ascii="Times New Roman" w:hAnsi="Times New Roman" w:cs="Times New Roman"/>
        </w:rPr>
        <w:t>and needs, barriers, facilitators, language access, and continued use, with a brief socio</w:t>
      </w:r>
      <w:r w:rsidR="00F56090" w:rsidRPr="00F56090">
        <w:rPr>
          <w:rFonts w:ascii="Times New Roman" w:hAnsi="Times New Roman" w:cs="Times New Roman"/>
        </w:rPr>
        <w:t xml:space="preserve"> </w:t>
      </w:r>
      <w:r w:rsidRPr="00F56090">
        <w:rPr>
          <w:rFonts w:ascii="Times New Roman" w:hAnsi="Times New Roman" w:cs="Times New Roman"/>
        </w:rPr>
        <w:t>demographic survey. Data</w:t>
      </w:r>
      <w:r w:rsidR="00F56090" w:rsidRPr="00F56090">
        <w:rPr>
          <w:rFonts w:ascii="Times New Roman" w:hAnsi="Times New Roman" w:cs="Times New Roman"/>
        </w:rPr>
        <w:t xml:space="preserve"> </w:t>
      </w:r>
      <w:r w:rsidRPr="00F56090">
        <w:rPr>
          <w:rFonts w:ascii="Times New Roman" w:hAnsi="Times New Roman" w:cs="Times New Roman"/>
        </w:rPr>
        <w:t>analyses involved a primarily deductive approach and thematic analysis of transcript content. Both FQHCs</w:t>
      </w:r>
      <w:r w:rsidR="00F56090" w:rsidRPr="00F56090">
        <w:rPr>
          <w:rFonts w:ascii="Times New Roman" w:hAnsi="Times New Roman" w:cs="Times New Roman"/>
        </w:rPr>
        <w:t xml:space="preserve"> </w:t>
      </w:r>
      <w:r w:rsidRPr="00F56090">
        <w:rPr>
          <w:rFonts w:ascii="Times New Roman" w:hAnsi="Times New Roman" w:cs="Times New Roman"/>
        </w:rPr>
        <w:t>adopted telemedicine in a few weeks and transitioned primarily to video and audio-only visits within two months.</w:t>
      </w:r>
    </w:p>
    <w:p w14:paraId="5C1D3E29" w14:textId="1701B946" w:rsidR="004417CB" w:rsidRPr="00F56090" w:rsidRDefault="004417CB" w:rsidP="00F56090">
      <w:pPr>
        <w:pStyle w:val="Standard"/>
        <w:jc w:val="both"/>
        <w:rPr>
          <w:rFonts w:ascii="Times New Roman" w:hAnsi="Times New Roman" w:cs="Times New Roman"/>
        </w:rPr>
      </w:pPr>
      <w:r w:rsidRPr="00F56090">
        <w:rPr>
          <w:rFonts w:ascii="Times New Roman" w:hAnsi="Times New Roman" w:cs="Times New Roman"/>
        </w:rPr>
        <w:t>Findings reveal third-party language interpretation services were challenging to integrate into</w:t>
      </w:r>
      <w:r w:rsidR="00F56090" w:rsidRPr="00F56090">
        <w:rPr>
          <w:rFonts w:ascii="Times New Roman" w:hAnsi="Times New Roman" w:cs="Times New Roman"/>
        </w:rPr>
        <w:t xml:space="preserve"> </w:t>
      </w:r>
      <w:r w:rsidRPr="00F56090">
        <w:rPr>
          <w:rFonts w:ascii="Times New Roman" w:hAnsi="Times New Roman" w:cs="Times New Roman"/>
        </w:rPr>
        <w:t>telemedicine video</w:t>
      </w:r>
      <w:r w:rsidR="00F56090" w:rsidRPr="00F56090">
        <w:rPr>
          <w:rFonts w:ascii="Times New Roman" w:hAnsi="Times New Roman" w:cs="Times New Roman"/>
        </w:rPr>
        <w:t xml:space="preserve"> </w:t>
      </w:r>
      <w:r w:rsidRPr="00F56090">
        <w:rPr>
          <w:rFonts w:ascii="Times New Roman" w:hAnsi="Times New Roman" w:cs="Times New Roman"/>
        </w:rPr>
        <w:t>visits. Bilingual personnel who provided language concordant care were seen as essential for efﬁcient and high-</w:t>
      </w:r>
      <w:r w:rsidR="00F56090" w:rsidRPr="00F56090">
        <w:rPr>
          <w:rFonts w:ascii="Times New Roman" w:hAnsi="Times New Roman" w:cs="Times New Roman"/>
        </w:rPr>
        <w:t xml:space="preserve"> </w:t>
      </w:r>
      <w:r w:rsidRPr="00F56090">
        <w:rPr>
          <w:rFonts w:ascii="Times New Roman" w:hAnsi="Times New Roman" w:cs="Times New Roman"/>
        </w:rPr>
        <w:t>quality patient telemedicine experiences. Audio-only visits were of particular beneﬁt to reach patients of older</w:t>
      </w:r>
      <w:r w:rsidR="00F56090" w:rsidRPr="00F56090">
        <w:rPr>
          <w:rFonts w:ascii="Times New Roman" w:hAnsi="Times New Roman" w:cs="Times New Roman"/>
        </w:rPr>
        <w:t xml:space="preserve"> </w:t>
      </w:r>
      <w:r w:rsidRPr="00F56090">
        <w:rPr>
          <w:rFonts w:ascii="Times New Roman" w:hAnsi="Times New Roman" w:cs="Times New Roman"/>
        </w:rPr>
        <w:t>age, with limited English proﬁciency, and with limited digital literacy. Continued use of telemedicine is</w:t>
      </w:r>
      <w:r w:rsidR="00F56090" w:rsidRPr="00F56090">
        <w:rPr>
          <w:rFonts w:ascii="Times New Roman" w:hAnsi="Times New Roman" w:cs="Times New Roman"/>
        </w:rPr>
        <w:t xml:space="preserve"> </w:t>
      </w:r>
      <w:r w:rsidRPr="00F56090">
        <w:rPr>
          <w:rFonts w:ascii="Times New Roman" w:hAnsi="Times New Roman" w:cs="Times New Roman"/>
        </w:rPr>
        <w:t>contingent on reimbursement policy decisions and interventions to increase patient digital literacy and techno-logical resources. Results highlight the importance of reimbursing audio-only visits post-pandemic and investing</w:t>
      </w:r>
      <w:r w:rsidR="00F56090" w:rsidRPr="00F56090">
        <w:rPr>
          <w:rFonts w:ascii="Times New Roman" w:hAnsi="Times New Roman" w:cs="Times New Roman"/>
        </w:rPr>
        <w:t xml:space="preserve"> </w:t>
      </w:r>
      <w:r w:rsidRPr="00F56090">
        <w:rPr>
          <w:rFonts w:ascii="Times New Roman" w:hAnsi="Times New Roman" w:cs="Times New Roman"/>
        </w:rPr>
        <w:t>in efforts to improve the quality of language services in telemedicine encounters.</w:t>
      </w:r>
    </w:p>
    <w:p w14:paraId="68E695BD" w14:textId="77777777" w:rsidR="004417CB" w:rsidRPr="00F56090" w:rsidRDefault="004417CB" w:rsidP="00F56090">
      <w:pPr>
        <w:pStyle w:val="Standard"/>
        <w:jc w:val="both"/>
        <w:rPr>
          <w:rFonts w:ascii="Times New Roman" w:hAnsi="Times New Roman" w:cs="Times New Roman"/>
        </w:rPr>
      </w:pPr>
    </w:p>
    <w:p w14:paraId="7A0D48F1" w14:textId="39785265" w:rsidR="004417CB" w:rsidRPr="00F56090" w:rsidRDefault="004417CB" w:rsidP="00F56090">
      <w:pPr>
        <w:pStyle w:val="Standard"/>
        <w:jc w:val="both"/>
        <w:rPr>
          <w:rFonts w:ascii="Times New Roman" w:hAnsi="Times New Roman" w:cs="Times New Roman"/>
        </w:rPr>
      </w:pPr>
      <w:r w:rsidRPr="00F56090">
        <w:rPr>
          <w:rFonts w:ascii="Times New Roman" w:hAnsi="Times New Roman" w:cs="Times New Roman"/>
        </w:rPr>
        <w:t>Rapid telemedicine implementation during the pandemic may have</w:t>
      </w:r>
      <w:r w:rsidR="00F56090" w:rsidRPr="00F56090">
        <w:rPr>
          <w:rFonts w:ascii="Times New Roman" w:hAnsi="Times New Roman" w:cs="Times New Roman"/>
        </w:rPr>
        <w:t xml:space="preserve"> </w:t>
      </w:r>
      <w:r w:rsidRPr="00F56090">
        <w:rPr>
          <w:rFonts w:ascii="Times New Roman" w:hAnsi="Times New Roman" w:cs="Times New Roman"/>
        </w:rPr>
        <w:t>exacerbated access and quality gaps for marginalized patients and safety</w:t>
      </w:r>
      <w:r w:rsidR="00F56090" w:rsidRPr="00F56090">
        <w:rPr>
          <w:rFonts w:ascii="Times New Roman" w:hAnsi="Times New Roman" w:cs="Times New Roman"/>
        </w:rPr>
        <w:t xml:space="preserve"> </w:t>
      </w:r>
      <w:r w:rsidRPr="00F56090">
        <w:rPr>
          <w:rFonts w:ascii="Times New Roman" w:hAnsi="Times New Roman" w:cs="Times New Roman"/>
        </w:rPr>
        <w:t>net settings lacking telemedicine experience. We identify a range of</w:t>
      </w:r>
      <w:r w:rsidR="00F56090" w:rsidRPr="00F56090">
        <w:rPr>
          <w:rFonts w:ascii="Times New Roman" w:hAnsi="Times New Roman" w:cs="Times New Roman"/>
        </w:rPr>
        <w:t xml:space="preserve"> </w:t>
      </w:r>
      <w:r w:rsidRPr="00F56090">
        <w:rPr>
          <w:rFonts w:ascii="Times New Roman" w:hAnsi="Times New Roman" w:cs="Times New Roman"/>
        </w:rPr>
        <w:t>organizational and patient-level barriers and facilitators in FQHCs,</w:t>
      </w:r>
    </w:p>
    <w:p w14:paraId="59050CA8" w14:textId="19EC1DF3" w:rsidR="004417CB" w:rsidRPr="00F56090" w:rsidRDefault="004417CB" w:rsidP="00F56090">
      <w:pPr>
        <w:pStyle w:val="Standard"/>
        <w:jc w:val="both"/>
        <w:rPr>
          <w:rFonts w:ascii="Times New Roman" w:hAnsi="Times New Roman" w:cs="Times New Roman"/>
        </w:rPr>
      </w:pPr>
      <w:r w:rsidRPr="00F56090">
        <w:rPr>
          <w:rFonts w:ascii="Times New Roman" w:hAnsi="Times New Roman" w:cs="Times New Roman"/>
        </w:rPr>
        <w:t>establishing an important foundation for future efforts to develop tar-</w:t>
      </w:r>
      <w:r w:rsidR="00F56090" w:rsidRPr="00F56090">
        <w:rPr>
          <w:rFonts w:ascii="Times New Roman" w:hAnsi="Times New Roman" w:cs="Times New Roman"/>
        </w:rPr>
        <w:t xml:space="preserve"> </w:t>
      </w:r>
      <w:proofErr w:type="spellStart"/>
      <w:r w:rsidRPr="00F56090">
        <w:rPr>
          <w:rFonts w:ascii="Times New Roman" w:hAnsi="Times New Roman" w:cs="Times New Roman"/>
        </w:rPr>
        <w:t>geted</w:t>
      </w:r>
      <w:proofErr w:type="spellEnd"/>
      <w:r w:rsidRPr="00F56090">
        <w:rPr>
          <w:rFonts w:ascii="Times New Roman" w:hAnsi="Times New Roman" w:cs="Times New Roman"/>
        </w:rPr>
        <w:t xml:space="preserve"> interventions and quality improvement projects that leverage</w:t>
      </w:r>
      <w:r w:rsidR="00F56090" w:rsidRPr="00F56090">
        <w:rPr>
          <w:rFonts w:ascii="Times New Roman" w:hAnsi="Times New Roman" w:cs="Times New Roman"/>
        </w:rPr>
        <w:t xml:space="preserve"> </w:t>
      </w:r>
      <w:r w:rsidRPr="00F56090">
        <w:rPr>
          <w:rFonts w:ascii="Times New Roman" w:hAnsi="Times New Roman" w:cs="Times New Roman"/>
        </w:rPr>
        <w:t>trusted clinic personnel and seek to improve digital literacy skills among</w:t>
      </w:r>
      <w:r w:rsidR="00F56090" w:rsidRPr="00F56090">
        <w:rPr>
          <w:rFonts w:ascii="Times New Roman" w:hAnsi="Times New Roman" w:cs="Times New Roman"/>
        </w:rPr>
        <w:t xml:space="preserve"> </w:t>
      </w:r>
      <w:r w:rsidRPr="00F56090">
        <w:rPr>
          <w:rFonts w:ascii="Times New Roman" w:hAnsi="Times New Roman" w:cs="Times New Roman"/>
        </w:rPr>
        <w:t>patients. Results inform current policy debates by demonstrating the</w:t>
      </w:r>
    </w:p>
    <w:p w14:paraId="4D3E6224" w14:textId="4425B291" w:rsidR="00FA508B" w:rsidRPr="00F56090" w:rsidRDefault="004417CB" w:rsidP="00F56090">
      <w:pPr>
        <w:pStyle w:val="Standard"/>
        <w:jc w:val="both"/>
        <w:rPr>
          <w:rFonts w:ascii="Times New Roman" w:hAnsi="Times New Roman" w:cs="Times New Roman"/>
        </w:rPr>
      </w:pPr>
      <w:r w:rsidRPr="00F56090">
        <w:rPr>
          <w:rFonts w:ascii="Times New Roman" w:hAnsi="Times New Roman" w:cs="Times New Roman"/>
        </w:rPr>
        <w:t>importance of reimbursing audio-only visits to provide access for</w:t>
      </w:r>
      <w:r w:rsidR="00F56090" w:rsidRPr="00F56090">
        <w:rPr>
          <w:rFonts w:ascii="Times New Roman" w:hAnsi="Times New Roman" w:cs="Times New Roman"/>
        </w:rPr>
        <w:t xml:space="preserve"> </w:t>
      </w:r>
      <w:r w:rsidRPr="00F56090">
        <w:rPr>
          <w:rFonts w:ascii="Times New Roman" w:hAnsi="Times New Roman" w:cs="Times New Roman"/>
        </w:rPr>
        <w:t xml:space="preserve">marginalized patients and the need for additional resources and innovation to improve telemedicine language access services </w:t>
      </w:r>
    </w:p>
    <w:p w14:paraId="75403EA9" w14:textId="3CB0DF5E" w:rsidR="00F56090" w:rsidRPr="00F56090" w:rsidRDefault="00F56090" w:rsidP="00F56090">
      <w:pPr>
        <w:pStyle w:val="Standard"/>
        <w:jc w:val="both"/>
        <w:rPr>
          <w:rFonts w:ascii="Times New Roman" w:hAnsi="Times New Roman" w:cs="Times New Roman"/>
        </w:rPr>
      </w:pPr>
    </w:p>
    <w:p w14:paraId="6875EA4B" w14:textId="0EAA3496" w:rsidR="00F56090" w:rsidRPr="00F56090" w:rsidRDefault="00F56090" w:rsidP="00F56090">
      <w:pPr>
        <w:pStyle w:val="Standard"/>
        <w:jc w:val="both"/>
        <w:rPr>
          <w:rFonts w:ascii="Times New Roman" w:hAnsi="Times New Roman" w:cs="Times New Roman"/>
        </w:rPr>
      </w:pPr>
    </w:p>
    <w:p w14:paraId="32B02334" w14:textId="2A434B06" w:rsidR="00F56090" w:rsidRDefault="00F56090" w:rsidP="00F56090">
      <w:pPr>
        <w:pStyle w:val="Standard"/>
        <w:jc w:val="both"/>
      </w:pPr>
    </w:p>
    <w:p w14:paraId="72A1E371" w14:textId="77777777" w:rsidR="00F56090" w:rsidRDefault="00F56090" w:rsidP="00F56090">
      <w:pPr>
        <w:pStyle w:val="Standard"/>
        <w:jc w:val="both"/>
      </w:pPr>
    </w:p>
    <w:p w14:paraId="5E091EC1" w14:textId="77777777" w:rsidR="00B95463" w:rsidRDefault="00FA508B" w:rsidP="00FA508B">
      <w:pPr>
        <w:pStyle w:val="Standard"/>
      </w:pPr>
      <w:r>
        <w:t xml:space="preserve">                                                </w:t>
      </w:r>
    </w:p>
    <w:p w14:paraId="1FE49610" w14:textId="77777777" w:rsidR="00B95463" w:rsidRDefault="00B95463" w:rsidP="00FA508B">
      <w:pPr>
        <w:pStyle w:val="Standard"/>
      </w:pPr>
    </w:p>
    <w:p w14:paraId="68337901" w14:textId="77777777" w:rsidR="00B95463" w:rsidRDefault="00B95463" w:rsidP="00FA508B">
      <w:pPr>
        <w:pStyle w:val="Standard"/>
      </w:pPr>
    </w:p>
    <w:p w14:paraId="784412C1" w14:textId="77777777" w:rsidR="00B95463" w:rsidRDefault="00B95463" w:rsidP="00FA508B">
      <w:pPr>
        <w:pStyle w:val="Standard"/>
      </w:pPr>
    </w:p>
    <w:p w14:paraId="0037AFAA" w14:textId="5024A32C" w:rsidR="004D14E3" w:rsidRDefault="00B95463" w:rsidP="00FA508B">
      <w:pPr>
        <w:pStyle w:val="Standard"/>
        <w:rPr>
          <w:rFonts w:ascii="Times New Roman" w:hAnsi="Times New Roman" w:cs="Times New Roman"/>
          <w:b/>
          <w:sz w:val="28"/>
          <w:szCs w:val="28"/>
        </w:rPr>
      </w:pPr>
      <w:r>
        <w:t xml:space="preserve">                                                         </w:t>
      </w:r>
      <w:r w:rsidR="00FA508B">
        <w:t xml:space="preserve">   </w:t>
      </w:r>
      <w:r w:rsidR="004D14E3" w:rsidRPr="00F53AFC">
        <w:rPr>
          <w:rFonts w:ascii="Times New Roman" w:hAnsi="Times New Roman" w:cs="Times New Roman"/>
          <w:b/>
          <w:sz w:val="28"/>
          <w:szCs w:val="28"/>
        </w:rPr>
        <w:t>Feasibility</w:t>
      </w:r>
      <w:r w:rsidR="004D14E3" w:rsidRPr="00F53AFC">
        <w:rPr>
          <w:rFonts w:ascii="Times New Roman" w:hAnsi="Times New Roman" w:cs="Times New Roman"/>
          <w:b/>
          <w:spacing w:val="-2"/>
          <w:sz w:val="28"/>
          <w:szCs w:val="28"/>
        </w:rPr>
        <w:t xml:space="preserve"> </w:t>
      </w:r>
      <w:r w:rsidR="004D14E3" w:rsidRPr="00F53AFC">
        <w:rPr>
          <w:rFonts w:ascii="Times New Roman" w:hAnsi="Times New Roman" w:cs="Times New Roman"/>
          <w:b/>
          <w:sz w:val="28"/>
          <w:szCs w:val="28"/>
        </w:rPr>
        <w:t>Study</w:t>
      </w:r>
    </w:p>
    <w:p w14:paraId="52904A52" w14:textId="77777777" w:rsidR="00FA508B" w:rsidRPr="00FA508B" w:rsidRDefault="00FA508B" w:rsidP="00FA508B">
      <w:pPr>
        <w:pStyle w:val="Standard"/>
      </w:pPr>
    </w:p>
    <w:p w14:paraId="05B8171A"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A feasibility study for a women's security app would assess the viability and potential success of the project. Here's a breakdown of what such a study might involve:</w:t>
      </w:r>
    </w:p>
    <w:p w14:paraId="025AE829" w14:textId="77777777" w:rsidR="00D47B6F" w:rsidRPr="00D47B6F" w:rsidRDefault="00D47B6F" w:rsidP="00D47B6F">
      <w:pPr>
        <w:jc w:val="both"/>
        <w:rPr>
          <w:rFonts w:ascii="Times New Roman" w:hAnsi="Times New Roman" w:cs="Times New Roman"/>
          <w:sz w:val="24"/>
          <w:szCs w:val="24"/>
        </w:rPr>
      </w:pPr>
    </w:p>
    <w:p w14:paraId="74892AB5" w14:textId="2123FA1B"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1</w:t>
      </w:r>
      <w:r w:rsidRPr="0029484D">
        <w:rPr>
          <w:rFonts w:ascii="Times New Roman" w:hAnsi="Times New Roman" w:cs="Times New Roman"/>
          <w:b/>
          <w:bCs/>
          <w:sz w:val="24"/>
          <w:szCs w:val="24"/>
        </w:rPr>
        <w:t>. Market Analysis</w:t>
      </w:r>
      <w:r w:rsidRPr="00D47B6F">
        <w:rPr>
          <w:rFonts w:ascii="Times New Roman" w:hAnsi="Times New Roman" w:cs="Times New Roman"/>
          <w:sz w:val="24"/>
          <w:szCs w:val="24"/>
        </w:rPr>
        <w:t>:</w:t>
      </w:r>
    </w:p>
    <w:p w14:paraId="4D385C57"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Identify the target market for the app, including demographics (age, location, etc.) and their specific safety needs.</w:t>
      </w:r>
    </w:p>
    <w:p w14:paraId="063B4675"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lastRenderedPageBreak/>
        <w:t xml:space="preserve">   - Research existing women's security apps and competitors to understand their features, strengths, weaknesses, and market penetration.</w:t>
      </w:r>
    </w:p>
    <w:p w14:paraId="2B0AA99B"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w:t>
      </w:r>
      <w:proofErr w:type="spellStart"/>
      <w:r w:rsidRPr="00D47B6F">
        <w:rPr>
          <w:rFonts w:ascii="Times New Roman" w:hAnsi="Times New Roman" w:cs="Times New Roman"/>
          <w:sz w:val="24"/>
          <w:szCs w:val="24"/>
        </w:rPr>
        <w:t>Analyze</w:t>
      </w:r>
      <w:proofErr w:type="spellEnd"/>
      <w:r w:rsidRPr="00D47B6F">
        <w:rPr>
          <w:rFonts w:ascii="Times New Roman" w:hAnsi="Times New Roman" w:cs="Times New Roman"/>
          <w:sz w:val="24"/>
          <w:szCs w:val="24"/>
        </w:rPr>
        <w:t xml:space="preserve"> trends in women's safety concerns, technological adoption, and user preferences related to safety apps.</w:t>
      </w:r>
    </w:p>
    <w:p w14:paraId="53197480" w14:textId="77777777" w:rsidR="00D47B6F" w:rsidRPr="00D47B6F" w:rsidRDefault="00D47B6F" w:rsidP="00D47B6F">
      <w:pPr>
        <w:jc w:val="both"/>
        <w:rPr>
          <w:rFonts w:ascii="Times New Roman" w:hAnsi="Times New Roman" w:cs="Times New Roman"/>
          <w:sz w:val="24"/>
          <w:szCs w:val="24"/>
        </w:rPr>
      </w:pPr>
    </w:p>
    <w:p w14:paraId="1297407F" w14:textId="77552ADF"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2. </w:t>
      </w:r>
      <w:r w:rsidRPr="0029484D">
        <w:rPr>
          <w:rFonts w:ascii="Times New Roman" w:hAnsi="Times New Roman" w:cs="Times New Roman"/>
          <w:b/>
          <w:bCs/>
          <w:sz w:val="24"/>
          <w:szCs w:val="24"/>
        </w:rPr>
        <w:t>Technical Feasibility</w:t>
      </w:r>
      <w:r w:rsidRPr="00D47B6F">
        <w:rPr>
          <w:rFonts w:ascii="Times New Roman" w:hAnsi="Times New Roman" w:cs="Times New Roman"/>
          <w:sz w:val="24"/>
          <w:szCs w:val="24"/>
        </w:rPr>
        <w:t>:</w:t>
      </w:r>
    </w:p>
    <w:p w14:paraId="4F92147D"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Assess the technical requirements and resources needed to develop and maintain the app, including software development, server infrastructure, data security measures, and compatibility with different devices and platforms.</w:t>
      </w:r>
    </w:p>
    <w:p w14:paraId="3228DCC6"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Evaluate the availability of skilled developers and technology partners for app development, as well as any potential challenges or limitations in implementing desired features.</w:t>
      </w:r>
    </w:p>
    <w:p w14:paraId="64AA57D7" w14:textId="77777777" w:rsidR="00D47B6F" w:rsidRPr="00D47B6F" w:rsidRDefault="00D47B6F" w:rsidP="00D47B6F">
      <w:pPr>
        <w:jc w:val="both"/>
        <w:rPr>
          <w:rFonts w:ascii="Times New Roman" w:hAnsi="Times New Roman" w:cs="Times New Roman"/>
          <w:sz w:val="24"/>
          <w:szCs w:val="24"/>
        </w:rPr>
      </w:pPr>
    </w:p>
    <w:p w14:paraId="75F8D0FB" w14:textId="76F8C056"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3. </w:t>
      </w:r>
      <w:r w:rsidRPr="0029484D">
        <w:rPr>
          <w:rFonts w:ascii="Times New Roman" w:hAnsi="Times New Roman" w:cs="Times New Roman"/>
          <w:b/>
          <w:bCs/>
          <w:sz w:val="24"/>
          <w:szCs w:val="24"/>
        </w:rPr>
        <w:t>Financial Feasibility</w:t>
      </w:r>
      <w:r w:rsidRPr="00D47B6F">
        <w:rPr>
          <w:rFonts w:ascii="Times New Roman" w:hAnsi="Times New Roman" w:cs="Times New Roman"/>
          <w:sz w:val="24"/>
          <w:szCs w:val="24"/>
        </w:rPr>
        <w:t>:</w:t>
      </w:r>
    </w:p>
    <w:p w14:paraId="65763361"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Estimate the initial investment required for app development, including costs for software development, marketing, legal compliance, and ongoing maintenance.</w:t>
      </w:r>
    </w:p>
    <w:p w14:paraId="029DF65F"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Project revenue streams, such as app sales, subscription models, in-app purchases, or advertising, and assess their potential to generate sufficient income to sustain the app's operations and growth.</w:t>
      </w:r>
    </w:p>
    <w:p w14:paraId="01013DBB"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Conduct a cost-benefit analysis to determine the return on investment (ROI) and break-even point for the app, considering both financial and non-financial benefits.</w:t>
      </w:r>
    </w:p>
    <w:p w14:paraId="27A9F0A6" w14:textId="77777777" w:rsidR="00D47B6F" w:rsidRPr="00D47B6F" w:rsidRDefault="00D47B6F" w:rsidP="00D47B6F">
      <w:pPr>
        <w:jc w:val="both"/>
        <w:rPr>
          <w:rFonts w:ascii="Times New Roman" w:hAnsi="Times New Roman" w:cs="Times New Roman"/>
          <w:sz w:val="24"/>
          <w:szCs w:val="24"/>
        </w:rPr>
      </w:pPr>
    </w:p>
    <w:p w14:paraId="3D81E63E" w14:textId="0487E9B3"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4. </w:t>
      </w:r>
      <w:r w:rsidRPr="0029484D">
        <w:rPr>
          <w:rFonts w:ascii="Times New Roman" w:hAnsi="Times New Roman" w:cs="Times New Roman"/>
          <w:b/>
          <w:bCs/>
          <w:sz w:val="24"/>
          <w:szCs w:val="24"/>
        </w:rPr>
        <w:t>Operational Feasibility</w:t>
      </w:r>
      <w:r w:rsidRPr="00D47B6F">
        <w:rPr>
          <w:rFonts w:ascii="Times New Roman" w:hAnsi="Times New Roman" w:cs="Times New Roman"/>
          <w:sz w:val="24"/>
          <w:szCs w:val="24"/>
        </w:rPr>
        <w:t>:</w:t>
      </w:r>
    </w:p>
    <w:p w14:paraId="3B6AAC55"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Evaluate the organizational capabilities and resources available to support app development, launch, and ongoing operations, including staffing, management, and infrastructure.</w:t>
      </w:r>
    </w:p>
    <w:p w14:paraId="066205E9"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Assess the feasibility of implementing safety protocols, incident response procedures, and user support mechanisms to ensure effective operation and user satisfaction.</w:t>
      </w:r>
    </w:p>
    <w:p w14:paraId="798964A1"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Identify potential risks and challenges related to app deployment and operation, such as legal compliance, data privacy, user adoption, and scalability, and develop strategies to mitigate them.</w:t>
      </w:r>
    </w:p>
    <w:p w14:paraId="26E65C0B" w14:textId="77777777" w:rsidR="00D47B6F" w:rsidRPr="00D47B6F" w:rsidRDefault="00D47B6F" w:rsidP="00D47B6F">
      <w:pPr>
        <w:jc w:val="both"/>
        <w:rPr>
          <w:rFonts w:ascii="Times New Roman" w:hAnsi="Times New Roman" w:cs="Times New Roman"/>
          <w:sz w:val="24"/>
          <w:szCs w:val="24"/>
        </w:rPr>
      </w:pPr>
    </w:p>
    <w:p w14:paraId="6E65C6AB" w14:textId="53F1CFA0"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5. </w:t>
      </w:r>
      <w:r w:rsidRPr="0029484D">
        <w:rPr>
          <w:rFonts w:ascii="Times New Roman" w:hAnsi="Times New Roman" w:cs="Times New Roman"/>
          <w:b/>
          <w:bCs/>
          <w:sz w:val="24"/>
          <w:szCs w:val="24"/>
        </w:rPr>
        <w:t>Legal and Regulatory Compliance</w:t>
      </w:r>
      <w:r w:rsidRPr="00D47B6F">
        <w:rPr>
          <w:rFonts w:ascii="Times New Roman" w:hAnsi="Times New Roman" w:cs="Times New Roman"/>
          <w:sz w:val="24"/>
          <w:szCs w:val="24"/>
        </w:rPr>
        <w:t>:</w:t>
      </w:r>
    </w:p>
    <w:p w14:paraId="5183828F"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Identify relevant laws, regulations, and industry standards related to data privacy, security, consumer protection, and app development, and ensure compliance with them.</w:t>
      </w:r>
    </w:p>
    <w:p w14:paraId="3D348C47"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Assess any legal or regulatory risks associated with the app, such as liability for user-generated content, data breaches, or misuse of emergency services, and develop risk management strategies.</w:t>
      </w:r>
    </w:p>
    <w:p w14:paraId="23F661F3" w14:textId="77777777" w:rsidR="00D47B6F" w:rsidRPr="00D47B6F" w:rsidRDefault="00D47B6F" w:rsidP="00D47B6F">
      <w:pPr>
        <w:jc w:val="both"/>
        <w:rPr>
          <w:rFonts w:ascii="Times New Roman" w:hAnsi="Times New Roman" w:cs="Times New Roman"/>
          <w:sz w:val="24"/>
          <w:szCs w:val="24"/>
        </w:rPr>
      </w:pPr>
    </w:p>
    <w:p w14:paraId="3E187F2B" w14:textId="4F7398E5"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6. </w:t>
      </w:r>
      <w:r w:rsidRPr="0029484D">
        <w:rPr>
          <w:rFonts w:ascii="Times New Roman" w:hAnsi="Times New Roman" w:cs="Times New Roman"/>
          <w:b/>
          <w:bCs/>
          <w:sz w:val="24"/>
          <w:szCs w:val="24"/>
        </w:rPr>
        <w:t>Social and Ethical Considerations</w:t>
      </w:r>
      <w:r w:rsidRPr="00D47B6F">
        <w:rPr>
          <w:rFonts w:ascii="Times New Roman" w:hAnsi="Times New Roman" w:cs="Times New Roman"/>
          <w:sz w:val="24"/>
          <w:szCs w:val="24"/>
        </w:rPr>
        <w:t>:</w:t>
      </w:r>
    </w:p>
    <w:p w14:paraId="4CD370EF"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lastRenderedPageBreak/>
        <w:t xml:space="preserve">   - Evaluate the social impact and ethical implications of the app, including its potential to address gender-based violence, promote women's empowerment, and contribute to community safety.</w:t>
      </w:r>
    </w:p>
    <w:p w14:paraId="66A05245"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Consider cultural sensitivities, diversity, and inclusion in app design, content, and outreach strategies to ensure accessibility and relevance for diverse user groups.</w:t>
      </w:r>
    </w:p>
    <w:p w14:paraId="2F810BEA"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Develop strategies for user education, awareness-building, and community engagement to promote responsible use of the app and foster a supportive user community.</w:t>
      </w:r>
    </w:p>
    <w:p w14:paraId="04B2EA9A" w14:textId="77777777" w:rsidR="00D47B6F" w:rsidRPr="00D47B6F" w:rsidRDefault="00D47B6F" w:rsidP="00D47B6F">
      <w:pPr>
        <w:jc w:val="both"/>
        <w:rPr>
          <w:rFonts w:ascii="Times New Roman" w:hAnsi="Times New Roman" w:cs="Times New Roman"/>
          <w:sz w:val="24"/>
          <w:szCs w:val="24"/>
        </w:rPr>
      </w:pPr>
    </w:p>
    <w:p w14:paraId="5EDEBA36" w14:textId="1D02CD99"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7. </w:t>
      </w:r>
      <w:r w:rsidRPr="0029484D">
        <w:rPr>
          <w:rFonts w:ascii="Times New Roman" w:hAnsi="Times New Roman" w:cs="Times New Roman"/>
          <w:b/>
          <w:bCs/>
          <w:sz w:val="24"/>
          <w:szCs w:val="24"/>
        </w:rPr>
        <w:t>Conclusion and Recommendations</w:t>
      </w:r>
      <w:r w:rsidRPr="00D47B6F">
        <w:rPr>
          <w:rFonts w:ascii="Times New Roman" w:hAnsi="Times New Roman" w:cs="Times New Roman"/>
          <w:sz w:val="24"/>
          <w:szCs w:val="24"/>
        </w:rPr>
        <w:t>:</w:t>
      </w:r>
    </w:p>
    <w:p w14:paraId="219A8029"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Summarize the findings of the feasibility study, including key opportunities, risks, and challenges identified.</w:t>
      </w:r>
    </w:p>
    <w:p w14:paraId="3F3376DE"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Provide recommendations for proceeding with app development, launch, and operation based on the feasibility analysis, addressing any necessary adjustments or mitigating measures.</w:t>
      </w:r>
    </w:p>
    <w:p w14:paraId="3463F18D" w14:textId="77777777" w:rsidR="00D47B6F" w:rsidRPr="00D47B6F"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 xml:space="preserve">   - Outline a roadmap and action plan for the next steps, including timelines, milestones, and resource allocation for app development, testing, marketing, and ongoing monitoring and evaluation.</w:t>
      </w:r>
    </w:p>
    <w:p w14:paraId="79366BF6" w14:textId="77777777" w:rsidR="00D47B6F" w:rsidRPr="00D47B6F" w:rsidRDefault="00D47B6F" w:rsidP="00D47B6F">
      <w:pPr>
        <w:jc w:val="both"/>
        <w:rPr>
          <w:rFonts w:ascii="Times New Roman" w:hAnsi="Times New Roman" w:cs="Times New Roman"/>
          <w:sz w:val="24"/>
          <w:szCs w:val="24"/>
        </w:rPr>
      </w:pPr>
    </w:p>
    <w:p w14:paraId="1C5F4B79" w14:textId="37D8AFFB" w:rsidR="00F53AFC" w:rsidRDefault="00D47B6F" w:rsidP="00D47B6F">
      <w:pPr>
        <w:jc w:val="both"/>
        <w:rPr>
          <w:rFonts w:ascii="Times New Roman" w:hAnsi="Times New Roman" w:cs="Times New Roman"/>
          <w:sz w:val="24"/>
          <w:szCs w:val="24"/>
        </w:rPr>
      </w:pPr>
      <w:r w:rsidRPr="00D47B6F">
        <w:rPr>
          <w:rFonts w:ascii="Times New Roman" w:hAnsi="Times New Roman" w:cs="Times New Roman"/>
          <w:sz w:val="24"/>
          <w:szCs w:val="24"/>
        </w:rPr>
        <w:t>By conducting a comprehensive feasibility study, stakeholders can make informed decisions about the viability and potential success of a women's security app, laying the groundwork for its development and implementation with confidence.</w:t>
      </w:r>
    </w:p>
    <w:p w14:paraId="32200DBF" w14:textId="12BC306E" w:rsidR="00FA508B" w:rsidRDefault="00FA508B" w:rsidP="00A44D0D">
      <w:pPr>
        <w:rPr>
          <w:rFonts w:ascii="Times New Roman" w:hAnsi="Times New Roman" w:cs="Times New Roman"/>
          <w:sz w:val="24"/>
          <w:szCs w:val="24"/>
        </w:rPr>
      </w:pPr>
    </w:p>
    <w:p w14:paraId="589AAFD8" w14:textId="77777777" w:rsidR="00FA508B" w:rsidRDefault="00FA508B" w:rsidP="00A44D0D">
      <w:pPr>
        <w:rPr>
          <w:rFonts w:ascii="Times New Roman" w:hAnsi="Times New Roman" w:cs="Times New Roman"/>
          <w:b/>
          <w:sz w:val="28"/>
          <w:szCs w:val="28"/>
        </w:rPr>
      </w:pPr>
    </w:p>
    <w:p w14:paraId="7E4EC6F1" w14:textId="77777777" w:rsidR="00FA508B" w:rsidRDefault="00FA508B" w:rsidP="00FA508B">
      <w:pPr>
        <w:rPr>
          <w:rFonts w:ascii="Times New Roman" w:hAnsi="Times New Roman" w:cs="Times New Roman"/>
          <w:b/>
          <w:sz w:val="28"/>
          <w:szCs w:val="28"/>
        </w:rPr>
      </w:pPr>
      <w:r>
        <w:rPr>
          <w:rFonts w:ascii="Times New Roman" w:hAnsi="Times New Roman" w:cs="Times New Roman"/>
          <w:bCs/>
          <w:sz w:val="24"/>
          <w:szCs w:val="24"/>
        </w:rPr>
        <w:t xml:space="preserve"> </w:t>
      </w:r>
      <w:r w:rsidRPr="00F53AFC">
        <w:rPr>
          <w:rFonts w:ascii="Times New Roman" w:hAnsi="Times New Roman" w:cs="Times New Roman"/>
          <w:sz w:val="28"/>
          <w:szCs w:val="28"/>
        </w:rPr>
        <w:t xml:space="preserve">                                 </w:t>
      </w:r>
      <w:r w:rsidRPr="00F53AFC">
        <w:rPr>
          <w:rFonts w:ascii="Times New Roman" w:hAnsi="Times New Roman" w:cs="Times New Roman"/>
          <w:b/>
          <w:sz w:val="28"/>
          <w:szCs w:val="28"/>
        </w:rPr>
        <w:t>Methodology/</w:t>
      </w:r>
      <w:r w:rsidRPr="00F53AFC">
        <w:rPr>
          <w:rFonts w:ascii="Times New Roman" w:hAnsi="Times New Roman" w:cs="Times New Roman"/>
          <w:b/>
          <w:spacing w:val="-2"/>
          <w:sz w:val="28"/>
          <w:szCs w:val="28"/>
        </w:rPr>
        <w:t xml:space="preserve"> </w:t>
      </w:r>
      <w:r w:rsidRPr="00F53AFC">
        <w:rPr>
          <w:rFonts w:ascii="Times New Roman" w:hAnsi="Times New Roman" w:cs="Times New Roman"/>
          <w:b/>
          <w:sz w:val="28"/>
          <w:szCs w:val="28"/>
        </w:rPr>
        <w:t>Planning</w:t>
      </w:r>
      <w:r w:rsidRPr="00F53AFC">
        <w:rPr>
          <w:rFonts w:ascii="Times New Roman" w:hAnsi="Times New Roman" w:cs="Times New Roman"/>
          <w:b/>
          <w:spacing w:val="-4"/>
          <w:sz w:val="28"/>
          <w:szCs w:val="28"/>
        </w:rPr>
        <w:t xml:space="preserve"> </w:t>
      </w:r>
      <w:r w:rsidRPr="00F53AFC">
        <w:rPr>
          <w:rFonts w:ascii="Times New Roman" w:hAnsi="Times New Roman" w:cs="Times New Roman"/>
          <w:b/>
          <w:sz w:val="28"/>
          <w:szCs w:val="28"/>
        </w:rPr>
        <w:t>of work</w:t>
      </w:r>
    </w:p>
    <w:p w14:paraId="09BE01DF" w14:textId="2F330C34" w:rsidR="00FA508B" w:rsidRDefault="00FA508B" w:rsidP="00FA508B">
      <w:pPr>
        <w:jc w:val="both"/>
        <w:rPr>
          <w:rFonts w:ascii="Times New Roman" w:hAnsi="Times New Roman" w:cs="Times New Roman"/>
          <w:bCs/>
          <w:sz w:val="24"/>
          <w:szCs w:val="24"/>
        </w:rPr>
      </w:pPr>
    </w:p>
    <w:p w14:paraId="4CC4A915" w14:textId="13376FE5" w:rsidR="0029484D" w:rsidRPr="0029484D" w:rsidRDefault="0029484D" w:rsidP="00FA508B">
      <w:pPr>
        <w:jc w:val="both"/>
        <w:rPr>
          <w:rFonts w:ascii="Times New Roman" w:hAnsi="Times New Roman" w:cs="Times New Roman"/>
          <w:sz w:val="24"/>
          <w:szCs w:val="24"/>
        </w:rPr>
      </w:pPr>
      <w:r w:rsidRPr="0029484D">
        <w:rPr>
          <w:rFonts w:ascii="Times New Roman" w:hAnsi="Times New Roman" w:cs="Times New Roman"/>
          <w:sz w:val="24"/>
          <w:szCs w:val="24"/>
        </w:rPr>
        <w:t xml:space="preserve">1. </w:t>
      </w:r>
      <w:r w:rsidRPr="0029484D">
        <w:rPr>
          <w:rFonts w:ascii="Times New Roman" w:hAnsi="Times New Roman" w:cs="Times New Roman"/>
          <w:b/>
          <w:bCs/>
          <w:sz w:val="24"/>
          <w:szCs w:val="24"/>
        </w:rPr>
        <w:t>User Onboarding</w:t>
      </w:r>
      <w:r w:rsidRPr="0029484D">
        <w:rPr>
          <w:rFonts w:ascii="Times New Roman" w:hAnsi="Times New Roman" w:cs="Times New Roman"/>
          <w:sz w:val="24"/>
          <w:szCs w:val="24"/>
        </w:rPr>
        <w:t>: When the app is opened</w:t>
      </w:r>
      <w:r>
        <w:rPr>
          <w:rFonts w:ascii="Times New Roman" w:hAnsi="Times New Roman" w:cs="Times New Roman"/>
          <w:sz w:val="24"/>
          <w:szCs w:val="24"/>
        </w:rPr>
        <w:t xml:space="preserve"> </w:t>
      </w:r>
      <w:r w:rsidRPr="0029484D">
        <w:rPr>
          <w:rFonts w:ascii="Times New Roman" w:hAnsi="Times New Roman" w:cs="Times New Roman"/>
          <w:sz w:val="24"/>
          <w:szCs w:val="24"/>
        </w:rPr>
        <w:t>for</w:t>
      </w:r>
      <w:r>
        <w:rPr>
          <w:rFonts w:ascii="Times New Roman" w:hAnsi="Times New Roman" w:cs="Times New Roman"/>
          <w:sz w:val="24"/>
          <w:szCs w:val="24"/>
        </w:rPr>
        <w:t xml:space="preserve"> </w:t>
      </w:r>
      <w:r w:rsidRPr="0029484D">
        <w:rPr>
          <w:rFonts w:ascii="Times New Roman" w:hAnsi="Times New Roman" w:cs="Times New Roman"/>
          <w:sz w:val="24"/>
          <w:szCs w:val="24"/>
        </w:rPr>
        <w:t>the first time, the user</w:t>
      </w:r>
      <w:r>
        <w:rPr>
          <w:rFonts w:ascii="Times New Roman" w:hAnsi="Times New Roman" w:cs="Times New Roman"/>
          <w:sz w:val="24"/>
          <w:szCs w:val="24"/>
        </w:rPr>
        <w:t xml:space="preserve"> </w:t>
      </w:r>
      <w:r w:rsidRPr="0029484D">
        <w:rPr>
          <w:rFonts w:ascii="Times New Roman" w:hAnsi="Times New Roman" w:cs="Times New Roman"/>
          <w:sz w:val="24"/>
          <w:szCs w:val="24"/>
        </w:rPr>
        <w:t>is prompted</w:t>
      </w:r>
      <w:r>
        <w:rPr>
          <w:rFonts w:ascii="Times New Roman" w:hAnsi="Times New Roman" w:cs="Times New Roman"/>
          <w:sz w:val="24"/>
          <w:szCs w:val="24"/>
        </w:rPr>
        <w:t xml:space="preserve"> </w:t>
      </w:r>
      <w:r w:rsidRPr="0029484D">
        <w:rPr>
          <w:rFonts w:ascii="Times New Roman" w:hAnsi="Times New Roman" w:cs="Times New Roman"/>
          <w:sz w:val="24"/>
          <w:szCs w:val="24"/>
        </w:rPr>
        <w:t>to choose between two modes: Child User or Parent User. Basic authentication details,</w:t>
      </w:r>
      <w:r>
        <w:rPr>
          <w:rFonts w:ascii="Times New Roman" w:hAnsi="Times New Roman" w:cs="Times New Roman"/>
          <w:sz w:val="24"/>
          <w:szCs w:val="24"/>
        </w:rPr>
        <w:t xml:space="preserve"> </w:t>
      </w:r>
      <w:r w:rsidRPr="0029484D">
        <w:rPr>
          <w:rFonts w:ascii="Times New Roman" w:hAnsi="Times New Roman" w:cs="Times New Roman"/>
          <w:sz w:val="24"/>
          <w:szCs w:val="24"/>
        </w:rPr>
        <w:t>including</w:t>
      </w:r>
      <w:r>
        <w:rPr>
          <w:rFonts w:ascii="Times New Roman" w:hAnsi="Times New Roman" w:cs="Times New Roman"/>
          <w:sz w:val="24"/>
          <w:szCs w:val="24"/>
        </w:rPr>
        <w:t xml:space="preserve"> </w:t>
      </w:r>
      <w:r w:rsidRPr="0029484D">
        <w:rPr>
          <w:rFonts w:ascii="Times New Roman" w:hAnsi="Times New Roman" w:cs="Times New Roman"/>
          <w:sz w:val="24"/>
          <w:szCs w:val="24"/>
        </w:rPr>
        <w:t>username, password, and email,</w:t>
      </w:r>
      <w:r>
        <w:rPr>
          <w:rFonts w:ascii="Times New Roman" w:hAnsi="Times New Roman" w:cs="Times New Roman"/>
          <w:sz w:val="24"/>
          <w:szCs w:val="24"/>
        </w:rPr>
        <w:t xml:space="preserve"> </w:t>
      </w:r>
      <w:r w:rsidRPr="0029484D">
        <w:rPr>
          <w:rFonts w:ascii="Times New Roman" w:hAnsi="Times New Roman" w:cs="Times New Roman"/>
          <w:sz w:val="24"/>
          <w:szCs w:val="24"/>
        </w:rPr>
        <w:t>are required for user registration. Parent users will have additional features and controls compared to child users</w:t>
      </w:r>
    </w:p>
    <w:p w14:paraId="5EDEF6CA" w14:textId="50CC5246" w:rsidR="0029484D" w:rsidRPr="0029484D" w:rsidRDefault="0029484D" w:rsidP="00FA508B">
      <w:pPr>
        <w:jc w:val="both"/>
        <w:rPr>
          <w:rFonts w:ascii="Times New Roman" w:hAnsi="Times New Roman" w:cs="Times New Roman"/>
          <w:sz w:val="24"/>
          <w:szCs w:val="24"/>
        </w:rPr>
      </w:pPr>
      <w:r w:rsidRPr="0029484D">
        <w:rPr>
          <w:rFonts w:ascii="Times New Roman" w:hAnsi="Times New Roman" w:cs="Times New Roman"/>
          <w:sz w:val="24"/>
          <w:szCs w:val="24"/>
        </w:rPr>
        <w:t xml:space="preserve"> 2. </w:t>
      </w:r>
      <w:r w:rsidRPr="0029484D">
        <w:rPr>
          <w:rFonts w:ascii="Times New Roman" w:hAnsi="Times New Roman" w:cs="Times New Roman"/>
          <w:b/>
          <w:bCs/>
          <w:sz w:val="24"/>
          <w:szCs w:val="24"/>
        </w:rPr>
        <w:t>Home Page</w:t>
      </w:r>
      <w:r w:rsidRPr="0029484D">
        <w:rPr>
          <w:rFonts w:ascii="Times New Roman" w:hAnsi="Times New Roman" w:cs="Times New Roman"/>
          <w:sz w:val="24"/>
          <w:szCs w:val="24"/>
        </w:rPr>
        <w:t>: Upon successful login, users are directed to the home page. At the top of the page, there will be a section featuring</w:t>
      </w:r>
      <w:r>
        <w:rPr>
          <w:rFonts w:ascii="Times New Roman" w:hAnsi="Times New Roman" w:cs="Times New Roman"/>
          <w:sz w:val="24"/>
          <w:szCs w:val="24"/>
        </w:rPr>
        <w:t xml:space="preserve"> </w:t>
      </w:r>
      <w:r w:rsidRPr="0029484D">
        <w:rPr>
          <w:rFonts w:ascii="Times New Roman" w:hAnsi="Times New Roman" w:cs="Times New Roman"/>
          <w:sz w:val="24"/>
          <w:szCs w:val="24"/>
        </w:rPr>
        <w:t>blogs on women's security for users to read and stay informed.</w:t>
      </w:r>
    </w:p>
    <w:p w14:paraId="04AD525F" w14:textId="5D3A9DE3" w:rsidR="0029484D" w:rsidRPr="0029484D" w:rsidRDefault="0029484D" w:rsidP="00FA508B">
      <w:pPr>
        <w:jc w:val="both"/>
        <w:rPr>
          <w:rFonts w:ascii="Times New Roman" w:hAnsi="Times New Roman" w:cs="Times New Roman"/>
          <w:sz w:val="24"/>
          <w:szCs w:val="24"/>
        </w:rPr>
      </w:pPr>
      <w:r w:rsidRPr="0029484D">
        <w:rPr>
          <w:rFonts w:ascii="Times New Roman" w:hAnsi="Times New Roman" w:cs="Times New Roman"/>
          <w:sz w:val="24"/>
          <w:szCs w:val="24"/>
        </w:rPr>
        <w:t xml:space="preserve"> 3. </w:t>
      </w:r>
      <w:r w:rsidRPr="0029484D">
        <w:rPr>
          <w:rFonts w:ascii="Times New Roman" w:hAnsi="Times New Roman" w:cs="Times New Roman"/>
          <w:b/>
          <w:bCs/>
          <w:sz w:val="24"/>
          <w:szCs w:val="24"/>
        </w:rPr>
        <w:t>Emergency Helplines</w:t>
      </w:r>
      <w:r w:rsidRPr="0029484D">
        <w:rPr>
          <w:rFonts w:ascii="Times New Roman" w:hAnsi="Times New Roman" w:cs="Times New Roman"/>
          <w:sz w:val="24"/>
          <w:szCs w:val="24"/>
        </w:rPr>
        <w:t>: In the middle of</w:t>
      </w:r>
      <w:r>
        <w:rPr>
          <w:rFonts w:ascii="Times New Roman" w:hAnsi="Times New Roman" w:cs="Times New Roman"/>
          <w:sz w:val="24"/>
          <w:szCs w:val="24"/>
        </w:rPr>
        <w:t xml:space="preserve"> </w:t>
      </w:r>
      <w:r w:rsidRPr="0029484D">
        <w:rPr>
          <w:rFonts w:ascii="Times New Roman" w:hAnsi="Times New Roman" w:cs="Times New Roman"/>
          <w:sz w:val="24"/>
          <w:szCs w:val="24"/>
        </w:rPr>
        <w:t>the home page, prominent icons</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for emergency services like ambulance, fire brigade, and hospitals are displayed. Clicking</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on these icons provides quick</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access</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to helpline numbers for immediate assistance.</w:t>
      </w:r>
    </w:p>
    <w:p w14:paraId="44374385" w14:textId="0A7C6BAB" w:rsidR="0029484D" w:rsidRPr="0029484D" w:rsidRDefault="0029484D" w:rsidP="00FA508B">
      <w:pPr>
        <w:jc w:val="both"/>
        <w:rPr>
          <w:rFonts w:ascii="Times New Roman" w:hAnsi="Times New Roman" w:cs="Times New Roman"/>
          <w:sz w:val="24"/>
          <w:szCs w:val="24"/>
        </w:rPr>
      </w:pPr>
      <w:r w:rsidRPr="0029484D">
        <w:rPr>
          <w:rFonts w:ascii="Times New Roman" w:hAnsi="Times New Roman" w:cs="Times New Roman"/>
          <w:sz w:val="24"/>
          <w:szCs w:val="24"/>
        </w:rPr>
        <w:t xml:space="preserve"> 4. </w:t>
      </w:r>
      <w:r w:rsidRPr="0029484D">
        <w:rPr>
          <w:rFonts w:ascii="Times New Roman" w:hAnsi="Times New Roman" w:cs="Times New Roman"/>
          <w:b/>
          <w:bCs/>
          <w:sz w:val="24"/>
          <w:szCs w:val="24"/>
        </w:rPr>
        <w:t>Live Safe</w:t>
      </w:r>
      <w:r w:rsidRPr="0029484D">
        <w:rPr>
          <w:rFonts w:ascii="Times New Roman" w:hAnsi="Times New Roman" w:cs="Times New Roman"/>
          <w:sz w:val="24"/>
          <w:szCs w:val="24"/>
        </w:rPr>
        <w:t>: This</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section provides users</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with a map interface</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where they can click on different icons to find the nearest locations of essential services, such as police stations. Using GPS to find out where the</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user</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is and showing</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them nearby services</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 xml:space="preserve">that are </w:t>
      </w:r>
      <w:proofErr w:type="gramStart"/>
      <w:r w:rsidRPr="0029484D">
        <w:rPr>
          <w:rFonts w:ascii="Times New Roman" w:hAnsi="Times New Roman" w:cs="Times New Roman"/>
          <w:sz w:val="24"/>
          <w:szCs w:val="24"/>
        </w:rPr>
        <w:t>useful..</w:t>
      </w:r>
      <w:proofErr w:type="gramEnd"/>
    </w:p>
    <w:p w14:paraId="2D522A06" w14:textId="602AB963" w:rsidR="0029484D" w:rsidRPr="0029484D" w:rsidRDefault="0029484D" w:rsidP="00FA508B">
      <w:pPr>
        <w:jc w:val="both"/>
        <w:rPr>
          <w:rFonts w:ascii="Times New Roman" w:hAnsi="Times New Roman" w:cs="Times New Roman"/>
          <w:sz w:val="24"/>
          <w:szCs w:val="24"/>
        </w:rPr>
      </w:pPr>
      <w:r w:rsidRPr="0029484D">
        <w:rPr>
          <w:rFonts w:ascii="Times New Roman" w:hAnsi="Times New Roman" w:cs="Times New Roman"/>
          <w:sz w:val="24"/>
          <w:szCs w:val="24"/>
        </w:rPr>
        <w:lastRenderedPageBreak/>
        <w:t xml:space="preserve"> 5. </w:t>
      </w:r>
      <w:r w:rsidRPr="0029484D">
        <w:rPr>
          <w:rFonts w:ascii="Times New Roman" w:hAnsi="Times New Roman" w:cs="Times New Roman"/>
          <w:b/>
          <w:bCs/>
          <w:sz w:val="24"/>
          <w:szCs w:val="24"/>
        </w:rPr>
        <w:t>Send Alert</w:t>
      </w:r>
      <w:r w:rsidRPr="0029484D">
        <w:rPr>
          <w:rFonts w:ascii="Times New Roman" w:hAnsi="Times New Roman" w:cs="Times New Roman"/>
          <w:sz w:val="24"/>
          <w:szCs w:val="24"/>
        </w:rPr>
        <w:t>: A dedicated</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button</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on the</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home page allows users</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to quickly send</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an alert to their selected trusted contacts. A simple message with the user's current address</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 xml:space="preserve">is sent to contacts that have already been set up when the button is pressed. </w:t>
      </w:r>
    </w:p>
    <w:p w14:paraId="0A6555C8" w14:textId="78220C0F" w:rsidR="0029484D" w:rsidRPr="0029484D" w:rsidRDefault="0029484D" w:rsidP="00FA508B">
      <w:pPr>
        <w:jc w:val="both"/>
        <w:rPr>
          <w:rFonts w:ascii="Times New Roman" w:hAnsi="Times New Roman" w:cs="Times New Roman"/>
          <w:sz w:val="24"/>
          <w:szCs w:val="24"/>
        </w:rPr>
      </w:pPr>
      <w:r w:rsidRPr="0029484D">
        <w:rPr>
          <w:rFonts w:ascii="Times New Roman" w:hAnsi="Times New Roman" w:cs="Times New Roman"/>
          <w:sz w:val="24"/>
          <w:szCs w:val="24"/>
        </w:rPr>
        <w:t xml:space="preserve">6. </w:t>
      </w:r>
      <w:r w:rsidRPr="0029484D">
        <w:rPr>
          <w:rFonts w:ascii="Times New Roman" w:hAnsi="Times New Roman" w:cs="Times New Roman"/>
          <w:b/>
          <w:bCs/>
          <w:sz w:val="24"/>
          <w:szCs w:val="24"/>
        </w:rPr>
        <w:t>Navigation Bar</w:t>
      </w:r>
      <w:r w:rsidRPr="0029484D">
        <w:rPr>
          <w:rFonts w:ascii="Times New Roman" w:hAnsi="Times New Roman" w:cs="Times New Roman"/>
          <w:sz w:val="24"/>
          <w:szCs w:val="24"/>
        </w:rPr>
        <w:t>: At the bottom of</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the</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app, a navigation</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baris available for easy access to different features.</w:t>
      </w:r>
    </w:p>
    <w:p w14:paraId="3414BB65" w14:textId="560BDE23" w:rsidR="0029484D" w:rsidRPr="0029484D" w:rsidRDefault="0029484D" w:rsidP="00FA508B">
      <w:pPr>
        <w:jc w:val="both"/>
        <w:rPr>
          <w:rFonts w:ascii="Times New Roman" w:hAnsi="Times New Roman" w:cs="Times New Roman"/>
          <w:sz w:val="24"/>
          <w:szCs w:val="24"/>
        </w:rPr>
      </w:pPr>
      <w:r w:rsidRPr="0029484D">
        <w:rPr>
          <w:rFonts w:ascii="Times New Roman" w:hAnsi="Times New Roman" w:cs="Times New Roman"/>
          <w:sz w:val="24"/>
          <w:szCs w:val="24"/>
        </w:rPr>
        <w:t xml:space="preserve"> 7. </w:t>
      </w:r>
      <w:r w:rsidRPr="0029484D">
        <w:rPr>
          <w:rFonts w:ascii="Times New Roman" w:hAnsi="Times New Roman" w:cs="Times New Roman"/>
          <w:b/>
          <w:bCs/>
          <w:sz w:val="24"/>
          <w:szCs w:val="24"/>
        </w:rPr>
        <w:t>Add Trusted Contacts</w:t>
      </w:r>
      <w:r w:rsidRPr="0029484D">
        <w:rPr>
          <w:rFonts w:ascii="Times New Roman" w:hAnsi="Times New Roman" w:cs="Times New Roman"/>
          <w:sz w:val="24"/>
          <w:szCs w:val="24"/>
        </w:rPr>
        <w:t>:</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Clicking</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on the second</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option</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in the navigation</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bar leads</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the user to a page where they can add trusted contacts from their list of contacts. This</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feature is available for both</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child and</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parent users, allowing them to build a network of individuals who can be notified in case of an emergency.</w:t>
      </w:r>
    </w:p>
    <w:p w14:paraId="6D1A4FB7" w14:textId="54312291" w:rsidR="00F56090" w:rsidRPr="0029484D" w:rsidRDefault="0029484D" w:rsidP="00FA508B">
      <w:pPr>
        <w:jc w:val="both"/>
        <w:rPr>
          <w:rFonts w:ascii="Times New Roman" w:hAnsi="Times New Roman" w:cs="Times New Roman"/>
          <w:bCs/>
          <w:sz w:val="24"/>
          <w:szCs w:val="24"/>
        </w:rPr>
      </w:pPr>
      <w:r w:rsidRPr="0029484D">
        <w:rPr>
          <w:rFonts w:ascii="Times New Roman" w:hAnsi="Times New Roman" w:cs="Times New Roman"/>
          <w:sz w:val="24"/>
          <w:szCs w:val="24"/>
        </w:rPr>
        <w:t xml:space="preserve"> 8. </w:t>
      </w:r>
      <w:r w:rsidRPr="0029484D">
        <w:rPr>
          <w:rFonts w:ascii="Times New Roman" w:hAnsi="Times New Roman" w:cs="Times New Roman"/>
          <w:b/>
          <w:bCs/>
          <w:sz w:val="24"/>
          <w:szCs w:val="24"/>
        </w:rPr>
        <w:t>Chat Feature</w:t>
      </w:r>
      <w:r w:rsidRPr="0029484D">
        <w:rPr>
          <w:rFonts w:ascii="Times New Roman" w:hAnsi="Times New Roman" w:cs="Times New Roman"/>
          <w:sz w:val="24"/>
          <w:szCs w:val="24"/>
        </w:rPr>
        <w:t>: The third option</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in the navigation</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bar opens a chat</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feature that enables communication between the user and their designated parent. This chat lets users</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send pictures or</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information</w:t>
      </w:r>
      <w:r w:rsidR="00CE3251">
        <w:rPr>
          <w:rFonts w:ascii="Times New Roman" w:hAnsi="Times New Roman" w:cs="Times New Roman"/>
          <w:sz w:val="24"/>
          <w:szCs w:val="24"/>
        </w:rPr>
        <w:t xml:space="preserve"> </w:t>
      </w:r>
      <w:r w:rsidRPr="0029484D">
        <w:rPr>
          <w:rFonts w:ascii="Times New Roman" w:hAnsi="Times New Roman" w:cs="Times New Roman"/>
          <w:sz w:val="24"/>
          <w:szCs w:val="24"/>
        </w:rPr>
        <w:t xml:space="preserve">about where they are, which is an extra way to get in touch in an </w:t>
      </w:r>
      <w:proofErr w:type="gramStart"/>
      <w:r w:rsidRPr="0029484D">
        <w:rPr>
          <w:rFonts w:ascii="Times New Roman" w:hAnsi="Times New Roman" w:cs="Times New Roman"/>
          <w:sz w:val="24"/>
          <w:szCs w:val="24"/>
        </w:rPr>
        <w:t>emergency..</w:t>
      </w:r>
      <w:proofErr w:type="gramEnd"/>
    </w:p>
    <w:p w14:paraId="4B1C8829" w14:textId="77777777" w:rsidR="000003F0" w:rsidRDefault="000003F0" w:rsidP="00FA508B">
      <w:pPr>
        <w:jc w:val="both"/>
        <w:rPr>
          <w:rFonts w:ascii="Times New Roman" w:hAnsi="Times New Roman" w:cs="Times New Roman"/>
          <w:bCs/>
          <w:sz w:val="24"/>
          <w:szCs w:val="24"/>
        </w:rPr>
      </w:pPr>
    </w:p>
    <w:p w14:paraId="20A070ED" w14:textId="595D65AD" w:rsidR="000003F0" w:rsidRDefault="000003F0" w:rsidP="00F53AFC">
      <w:pPr>
        <w:rPr>
          <w:rFonts w:ascii="Times New Roman" w:hAnsi="Times New Roman" w:cs="Times New Roman"/>
          <w:b/>
          <w:bCs/>
          <w:sz w:val="28"/>
          <w:szCs w:val="28"/>
        </w:rPr>
      </w:pPr>
      <w:r w:rsidRPr="000003F0">
        <w:rPr>
          <w:rFonts w:ascii="Times New Roman" w:hAnsi="Times New Roman" w:cs="Times New Roman"/>
          <w:b/>
          <w:bCs/>
          <w:sz w:val="28"/>
          <w:szCs w:val="28"/>
        </w:rPr>
        <w:t xml:space="preserve">                          Facilities required</w:t>
      </w:r>
      <w:r w:rsidRPr="000003F0">
        <w:rPr>
          <w:rFonts w:ascii="Times New Roman" w:hAnsi="Times New Roman" w:cs="Times New Roman"/>
          <w:b/>
          <w:bCs/>
          <w:spacing w:val="-2"/>
          <w:sz w:val="28"/>
          <w:szCs w:val="28"/>
        </w:rPr>
        <w:t xml:space="preserve"> </w:t>
      </w:r>
      <w:r w:rsidRPr="000003F0">
        <w:rPr>
          <w:rFonts w:ascii="Times New Roman" w:hAnsi="Times New Roman" w:cs="Times New Roman"/>
          <w:b/>
          <w:bCs/>
          <w:sz w:val="28"/>
          <w:szCs w:val="28"/>
        </w:rPr>
        <w:t>for</w:t>
      </w:r>
      <w:r w:rsidRPr="000003F0">
        <w:rPr>
          <w:rFonts w:ascii="Times New Roman" w:hAnsi="Times New Roman" w:cs="Times New Roman"/>
          <w:b/>
          <w:bCs/>
          <w:spacing w:val="-3"/>
          <w:sz w:val="28"/>
          <w:szCs w:val="28"/>
        </w:rPr>
        <w:t xml:space="preserve"> </w:t>
      </w:r>
      <w:r w:rsidRPr="000003F0">
        <w:rPr>
          <w:rFonts w:ascii="Times New Roman" w:hAnsi="Times New Roman" w:cs="Times New Roman"/>
          <w:b/>
          <w:bCs/>
          <w:sz w:val="28"/>
          <w:szCs w:val="28"/>
        </w:rPr>
        <w:t>proposed</w:t>
      </w:r>
      <w:r w:rsidRPr="000003F0">
        <w:rPr>
          <w:rFonts w:ascii="Times New Roman" w:hAnsi="Times New Roman" w:cs="Times New Roman"/>
          <w:b/>
          <w:bCs/>
          <w:spacing w:val="-1"/>
          <w:sz w:val="28"/>
          <w:szCs w:val="28"/>
        </w:rPr>
        <w:t xml:space="preserve"> </w:t>
      </w:r>
      <w:r w:rsidRPr="000003F0">
        <w:rPr>
          <w:rFonts w:ascii="Times New Roman" w:hAnsi="Times New Roman" w:cs="Times New Roman"/>
          <w:b/>
          <w:bCs/>
          <w:sz w:val="28"/>
          <w:szCs w:val="28"/>
        </w:rPr>
        <w:t>work</w:t>
      </w:r>
    </w:p>
    <w:p w14:paraId="551497D0" w14:textId="77777777"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To conduct a feasibility study for a proposed women's security app, several facilities and resources would be required. Here's an overview of the facilities needed:</w:t>
      </w:r>
    </w:p>
    <w:p w14:paraId="1210FAEE" w14:textId="77777777" w:rsidR="00CE3251" w:rsidRPr="00CE3251" w:rsidRDefault="00CE3251" w:rsidP="00CE3251">
      <w:pPr>
        <w:jc w:val="both"/>
        <w:rPr>
          <w:rFonts w:ascii="Times New Roman" w:hAnsi="Times New Roman" w:cs="Times New Roman"/>
          <w:sz w:val="24"/>
          <w:szCs w:val="24"/>
        </w:rPr>
      </w:pPr>
    </w:p>
    <w:p w14:paraId="3077334F" w14:textId="3E1AE42D"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1. Office Space:</w:t>
      </w:r>
      <w:r>
        <w:rPr>
          <w:rFonts w:ascii="Times New Roman" w:hAnsi="Times New Roman" w:cs="Times New Roman"/>
          <w:sz w:val="24"/>
          <w:szCs w:val="24"/>
        </w:rPr>
        <w:t xml:space="preserve"> </w:t>
      </w:r>
      <w:r w:rsidRPr="00CE3251">
        <w:rPr>
          <w:rFonts w:ascii="Times New Roman" w:hAnsi="Times New Roman" w:cs="Times New Roman"/>
          <w:sz w:val="24"/>
          <w:szCs w:val="24"/>
        </w:rPr>
        <w:t>A dedicated office space equipped with desks, chairs, computers, and internet connectivity for the project team to work collaboratively on various aspects of the feasibility study.</w:t>
      </w:r>
    </w:p>
    <w:p w14:paraId="67F8360A" w14:textId="77777777" w:rsidR="00CE3251" w:rsidRPr="00CE3251" w:rsidRDefault="00CE3251" w:rsidP="00CE3251">
      <w:pPr>
        <w:jc w:val="both"/>
        <w:rPr>
          <w:rFonts w:ascii="Times New Roman" w:hAnsi="Times New Roman" w:cs="Times New Roman"/>
          <w:sz w:val="24"/>
          <w:szCs w:val="24"/>
        </w:rPr>
      </w:pPr>
    </w:p>
    <w:p w14:paraId="383DFD64" w14:textId="5A0A7593"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2. Meeting Rooms: Access to meeting rooms or conference rooms for discussions, brainstorming sessions, and presentations with stakeholders, team members, and potential investors.</w:t>
      </w:r>
    </w:p>
    <w:p w14:paraId="3D2EC46A" w14:textId="77777777" w:rsidR="00CE3251" w:rsidRPr="00CE3251" w:rsidRDefault="00CE3251" w:rsidP="00CE3251">
      <w:pPr>
        <w:jc w:val="both"/>
        <w:rPr>
          <w:rFonts w:ascii="Times New Roman" w:hAnsi="Times New Roman" w:cs="Times New Roman"/>
          <w:sz w:val="24"/>
          <w:szCs w:val="24"/>
        </w:rPr>
      </w:pPr>
    </w:p>
    <w:p w14:paraId="4631DD3D" w14:textId="629A77B9"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3. Software and Hardware: Computers, laptops, smartphones, and other necessary hardware devices for developing, testing, and demonstrating the app prototype. Software tools such as development platforms, design software, and project management tools would also be needed.</w:t>
      </w:r>
    </w:p>
    <w:p w14:paraId="020158FC" w14:textId="77777777" w:rsidR="00CE3251" w:rsidRPr="00CE3251" w:rsidRDefault="00CE3251" w:rsidP="00CE3251">
      <w:pPr>
        <w:jc w:val="both"/>
        <w:rPr>
          <w:rFonts w:ascii="Times New Roman" w:hAnsi="Times New Roman" w:cs="Times New Roman"/>
          <w:sz w:val="24"/>
          <w:szCs w:val="24"/>
        </w:rPr>
      </w:pPr>
    </w:p>
    <w:p w14:paraId="08BF7DA3" w14:textId="525590DB"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4. Internet and Communication Infrastructure: Reliable internet connectivity for research, communication, and accessing online resources related to the feasibility study. This includes email communication, video conferencing, and online collaboration tools.</w:t>
      </w:r>
    </w:p>
    <w:p w14:paraId="354391A3" w14:textId="77777777" w:rsidR="00CE3251" w:rsidRPr="00CE3251" w:rsidRDefault="00CE3251" w:rsidP="00CE3251">
      <w:pPr>
        <w:jc w:val="both"/>
        <w:rPr>
          <w:rFonts w:ascii="Times New Roman" w:hAnsi="Times New Roman" w:cs="Times New Roman"/>
          <w:sz w:val="24"/>
          <w:szCs w:val="24"/>
        </w:rPr>
      </w:pPr>
    </w:p>
    <w:p w14:paraId="7C36E641" w14:textId="1E9021A1"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 xml:space="preserve">5. Research Facilities: Access to libraries, online databases, and research resources for gathering data, conducting market research, and </w:t>
      </w:r>
      <w:proofErr w:type="spellStart"/>
      <w:r w:rsidRPr="00CE3251">
        <w:rPr>
          <w:rFonts w:ascii="Times New Roman" w:hAnsi="Times New Roman" w:cs="Times New Roman"/>
          <w:sz w:val="24"/>
          <w:szCs w:val="24"/>
        </w:rPr>
        <w:t>analyzing</w:t>
      </w:r>
      <w:proofErr w:type="spellEnd"/>
      <w:r w:rsidRPr="00CE3251">
        <w:rPr>
          <w:rFonts w:ascii="Times New Roman" w:hAnsi="Times New Roman" w:cs="Times New Roman"/>
          <w:sz w:val="24"/>
          <w:szCs w:val="24"/>
        </w:rPr>
        <w:t xml:space="preserve"> industry trends related to women's safety, mobile app development, and technology usage.</w:t>
      </w:r>
    </w:p>
    <w:p w14:paraId="612C4A94" w14:textId="77777777" w:rsidR="00CE3251" w:rsidRPr="00CE3251" w:rsidRDefault="00CE3251" w:rsidP="00CE3251">
      <w:pPr>
        <w:jc w:val="both"/>
        <w:rPr>
          <w:rFonts w:ascii="Times New Roman" w:hAnsi="Times New Roman" w:cs="Times New Roman"/>
          <w:sz w:val="24"/>
          <w:szCs w:val="24"/>
        </w:rPr>
      </w:pPr>
    </w:p>
    <w:p w14:paraId="7B35F4D7" w14:textId="005198C8"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6. Testing Environment: A testing environment or sandbox environment for testing the app prototype across different devices, operating systems, and network conditions to ensure compatibility, functionality, and security.</w:t>
      </w:r>
    </w:p>
    <w:p w14:paraId="5FFEDD94" w14:textId="77777777" w:rsidR="00CE3251" w:rsidRPr="00CE3251" w:rsidRDefault="00CE3251" w:rsidP="00CE3251">
      <w:pPr>
        <w:jc w:val="both"/>
        <w:rPr>
          <w:rFonts w:ascii="Times New Roman" w:hAnsi="Times New Roman" w:cs="Times New Roman"/>
          <w:sz w:val="24"/>
          <w:szCs w:val="24"/>
        </w:rPr>
      </w:pPr>
    </w:p>
    <w:p w14:paraId="4F87722C" w14:textId="23D4CD80"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 xml:space="preserve">7. Legal and Compliance Resources: Legal expertise and resources for </w:t>
      </w:r>
      <w:proofErr w:type="spellStart"/>
      <w:r w:rsidRPr="00CE3251">
        <w:rPr>
          <w:rFonts w:ascii="Times New Roman" w:hAnsi="Times New Roman" w:cs="Times New Roman"/>
          <w:sz w:val="24"/>
          <w:szCs w:val="24"/>
        </w:rPr>
        <w:t>analyzing</w:t>
      </w:r>
      <w:proofErr w:type="spellEnd"/>
      <w:r w:rsidRPr="00CE3251">
        <w:rPr>
          <w:rFonts w:ascii="Times New Roman" w:hAnsi="Times New Roman" w:cs="Times New Roman"/>
          <w:sz w:val="24"/>
          <w:szCs w:val="24"/>
        </w:rPr>
        <w:t xml:space="preserve"> regulatory requirements, data protection laws, privacy policies, and intellectual property rights related to app development and deployment.</w:t>
      </w:r>
    </w:p>
    <w:p w14:paraId="1A33E20C" w14:textId="77777777" w:rsidR="00CE3251" w:rsidRPr="00CE3251" w:rsidRDefault="00CE3251" w:rsidP="00CE3251">
      <w:pPr>
        <w:jc w:val="both"/>
        <w:rPr>
          <w:rFonts w:ascii="Times New Roman" w:hAnsi="Times New Roman" w:cs="Times New Roman"/>
          <w:sz w:val="24"/>
          <w:szCs w:val="24"/>
        </w:rPr>
      </w:pPr>
    </w:p>
    <w:p w14:paraId="53739497" w14:textId="14D17701"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8. Financial Resources: Budget allocation for conducting the feasibility study, including expenses related to research, development, testing, marketing analysis, and project management.</w:t>
      </w:r>
    </w:p>
    <w:p w14:paraId="14184178" w14:textId="77777777" w:rsidR="00CE3251" w:rsidRPr="00CE3251" w:rsidRDefault="00CE3251" w:rsidP="00CE3251">
      <w:pPr>
        <w:jc w:val="both"/>
        <w:rPr>
          <w:rFonts w:ascii="Times New Roman" w:hAnsi="Times New Roman" w:cs="Times New Roman"/>
          <w:sz w:val="24"/>
          <w:szCs w:val="24"/>
        </w:rPr>
      </w:pPr>
    </w:p>
    <w:p w14:paraId="01945F8E" w14:textId="3CF2BCFF"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9. Human Resources: Skilled professionals and experts in fields such as mobile app development, user experience design, market research, project management, legal compliance, and finance to contribute to the feasibility study.</w:t>
      </w:r>
    </w:p>
    <w:p w14:paraId="34227E96" w14:textId="77777777" w:rsidR="00CE3251" w:rsidRPr="00CE3251" w:rsidRDefault="00CE3251" w:rsidP="00CE3251">
      <w:pPr>
        <w:jc w:val="both"/>
        <w:rPr>
          <w:rFonts w:ascii="Times New Roman" w:hAnsi="Times New Roman" w:cs="Times New Roman"/>
          <w:sz w:val="24"/>
          <w:szCs w:val="24"/>
        </w:rPr>
      </w:pPr>
    </w:p>
    <w:p w14:paraId="2A5F1C95" w14:textId="0C069831"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10. Security Protocols:</w:t>
      </w:r>
      <w:r>
        <w:rPr>
          <w:rFonts w:ascii="Times New Roman" w:hAnsi="Times New Roman" w:cs="Times New Roman"/>
          <w:sz w:val="24"/>
          <w:szCs w:val="24"/>
        </w:rPr>
        <w:t xml:space="preserve"> </w:t>
      </w:r>
      <w:r w:rsidRPr="00CE3251">
        <w:rPr>
          <w:rFonts w:ascii="Times New Roman" w:hAnsi="Times New Roman" w:cs="Times New Roman"/>
          <w:sz w:val="24"/>
          <w:szCs w:val="24"/>
        </w:rPr>
        <w:t>Security measures and protocols to protect sensitive data, intellectual property, and confidential information related to the feasibility study and app development process.</w:t>
      </w:r>
    </w:p>
    <w:p w14:paraId="1DD8482D" w14:textId="77777777" w:rsidR="00CE3251" w:rsidRPr="00CE3251" w:rsidRDefault="00CE3251" w:rsidP="00CE3251">
      <w:pPr>
        <w:jc w:val="both"/>
        <w:rPr>
          <w:rFonts w:ascii="Times New Roman" w:hAnsi="Times New Roman" w:cs="Times New Roman"/>
          <w:sz w:val="24"/>
          <w:szCs w:val="24"/>
        </w:rPr>
      </w:pPr>
    </w:p>
    <w:p w14:paraId="0D559F7C" w14:textId="77777777" w:rsidR="00CE3251" w:rsidRPr="00CE3251"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 xml:space="preserve">11. **Support </w:t>
      </w:r>
      <w:proofErr w:type="gramStart"/>
      <w:r w:rsidRPr="00CE3251">
        <w:rPr>
          <w:rFonts w:ascii="Times New Roman" w:hAnsi="Times New Roman" w:cs="Times New Roman"/>
          <w:sz w:val="24"/>
          <w:szCs w:val="24"/>
        </w:rPr>
        <w:t>Services:*</w:t>
      </w:r>
      <w:proofErr w:type="gramEnd"/>
      <w:r w:rsidRPr="00CE3251">
        <w:rPr>
          <w:rFonts w:ascii="Times New Roman" w:hAnsi="Times New Roman" w:cs="Times New Roman"/>
          <w:sz w:val="24"/>
          <w:szCs w:val="24"/>
        </w:rPr>
        <w:t>* Access to support services such as technical support, IT services, legal advice, and administrative support to address any challenges or issues encountered during the feasibility study.</w:t>
      </w:r>
    </w:p>
    <w:p w14:paraId="28D40B90" w14:textId="77777777" w:rsidR="00CE3251" w:rsidRPr="00CE3251" w:rsidRDefault="00CE3251" w:rsidP="00CE3251">
      <w:pPr>
        <w:jc w:val="both"/>
        <w:rPr>
          <w:rFonts w:ascii="Times New Roman" w:hAnsi="Times New Roman" w:cs="Times New Roman"/>
          <w:sz w:val="24"/>
          <w:szCs w:val="24"/>
        </w:rPr>
      </w:pPr>
    </w:p>
    <w:p w14:paraId="7B7B20B3" w14:textId="69CC5549" w:rsidR="00F56090" w:rsidRPr="00FA508B" w:rsidRDefault="00CE3251" w:rsidP="00CE3251">
      <w:pPr>
        <w:jc w:val="both"/>
        <w:rPr>
          <w:rFonts w:ascii="Times New Roman" w:hAnsi="Times New Roman" w:cs="Times New Roman"/>
          <w:sz w:val="24"/>
          <w:szCs w:val="24"/>
        </w:rPr>
      </w:pPr>
      <w:r w:rsidRPr="00CE3251">
        <w:rPr>
          <w:rFonts w:ascii="Times New Roman" w:hAnsi="Times New Roman" w:cs="Times New Roman"/>
          <w:sz w:val="24"/>
          <w:szCs w:val="24"/>
        </w:rPr>
        <w:t>By having access to these facilities and resources, the project team can effectively conduct a comprehensive feasibility study to evaluate the viability, potential risks, and opportunities associated with developing and launching a women's security app.</w:t>
      </w:r>
    </w:p>
    <w:p w14:paraId="6368AC53" w14:textId="77777777" w:rsidR="000003F0" w:rsidRDefault="000003F0" w:rsidP="000003F0">
      <w:pPr>
        <w:rPr>
          <w:rFonts w:ascii="Times New Roman" w:hAnsi="Times New Roman" w:cs="Times New Roman"/>
          <w:sz w:val="24"/>
          <w:szCs w:val="24"/>
        </w:rPr>
      </w:pPr>
    </w:p>
    <w:p w14:paraId="41A7E59C" w14:textId="77777777" w:rsidR="006F48E9" w:rsidRDefault="006F48E9" w:rsidP="000003F0">
      <w:pPr>
        <w:rPr>
          <w:rFonts w:ascii="Times New Roman" w:hAnsi="Times New Roman" w:cs="Times New Roman"/>
          <w:b/>
          <w:bCs/>
          <w:sz w:val="28"/>
          <w:szCs w:val="28"/>
        </w:rPr>
      </w:pPr>
      <w:r>
        <w:rPr>
          <w:rFonts w:ascii="Times New Roman" w:hAnsi="Times New Roman" w:cs="Times New Roman"/>
          <w:sz w:val="24"/>
          <w:szCs w:val="24"/>
        </w:rPr>
        <w:t xml:space="preserve">                                       </w:t>
      </w:r>
      <w:r w:rsidRPr="006F48E9">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6F48E9">
        <w:rPr>
          <w:rFonts w:ascii="Times New Roman" w:hAnsi="Times New Roman" w:cs="Times New Roman"/>
          <w:b/>
          <w:bCs/>
          <w:sz w:val="28"/>
          <w:szCs w:val="28"/>
        </w:rPr>
        <w:t xml:space="preserve"> Expected</w:t>
      </w:r>
      <w:r w:rsidRPr="006F48E9">
        <w:rPr>
          <w:rFonts w:ascii="Times New Roman" w:hAnsi="Times New Roman" w:cs="Times New Roman"/>
          <w:b/>
          <w:bCs/>
          <w:spacing w:val="-4"/>
          <w:sz w:val="28"/>
          <w:szCs w:val="28"/>
        </w:rPr>
        <w:t xml:space="preserve"> </w:t>
      </w:r>
      <w:r w:rsidRPr="006F48E9">
        <w:rPr>
          <w:rFonts w:ascii="Times New Roman" w:hAnsi="Times New Roman" w:cs="Times New Roman"/>
          <w:b/>
          <w:bCs/>
          <w:sz w:val="28"/>
          <w:szCs w:val="28"/>
        </w:rPr>
        <w:t>outcomes</w:t>
      </w:r>
    </w:p>
    <w:p w14:paraId="77101468" w14:textId="77777777"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The expected outcome of a women's security app is multifaceted and encompasses various aspects related to improving women's safety, empowerment, and overall well-being. Here are some key expected outcomes:</w:t>
      </w:r>
    </w:p>
    <w:p w14:paraId="3EEBC5C1" w14:textId="77777777" w:rsidR="005757CC" w:rsidRPr="005757CC" w:rsidRDefault="005757CC" w:rsidP="005757CC">
      <w:pPr>
        <w:jc w:val="both"/>
        <w:rPr>
          <w:rFonts w:ascii="Times New Roman" w:hAnsi="Times New Roman" w:cs="Times New Roman"/>
          <w:sz w:val="24"/>
          <w:szCs w:val="24"/>
        </w:rPr>
      </w:pPr>
    </w:p>
    <w:p w14:paraId="760E4D35" w14:textId="65EE60D8"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1. Increased Safety: The primary goal of a women's security app is to enhance the safety of women in various environments, including public spaces, workplaces, and personal settings. By providing tools such as panic buttons, real-time location sharing, and emergency assistance features, the app aims to help women feel more secure and better equipped to handle potentially dangerous situations.</w:t>
      </w:r>
    </w:p>
    <w:p w14:paraId="1DB4F121" w14:textId="77777777" w:rsidR="005757CC" w:rsidRPr="005757CC" w:rsidRDefault="005757CC" w:rsidP="005757CC">
      <w:pPr>
        <w:jc w:val="both"/>
        <w:rPr>
          <w:rFonts w:ascii="Times New Roman" w:hAnsi="Times New Roman" w:cs="Times New Roman"/>
          <w:sz w:val="24"/>
          <w:szCs w:val="24"/>
        </w:rPr>
      </w:pPr>
    </w:p>
    <w:p w14:paraId="419330AA" w14:textId="46B84E69"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 xml:space="preserve">2. </w:t>
      </w:r>
      <w:proofErr w:type="spellStart"/>
      <w:proofErr w:type="gramStart"/>
      <w:r w:rsidRPr="005757CC">
        <w:rPr>
          <w:rFonts w:ascii="Times New Roman" w:hAnsi="Times New Roman" w:cs="Times New Roman"/>
          <w:sz w:val="24"/>
          <w:szCs w:val="24"/>
        </w:rPr>
        <w:t>Empowerment:Through</w:t>
      </w:r>
      <w:proofErr w:type="spellEnd"/>
      <w:proofErr w:type="gramEnd"/>
      <w:r w:rsidRPr="005757CC">
        <w:rPr>
          <w:rFonts w:ascii="Times New Roman" w:hAnsi="Times New Roman" w:cs="Times New Roman"/>
          <w:sz w:val="24"/>
          <w:szCs w:val="24"/>
        </w:rPr>
        <w:t xml:space="preserve"> access to information, resources, and support networks, the app empowers women to take proactive measures to protect themselves and assert their rights. By offering </w:t>
      </w:r>
      <w:proofErr w:type="spellStart"/>
      <w:r w:rsidRPr="005757CC">
        <w:rPr>
          <w:rFonts w:ascii="Times New Roman" w:hAnsi="Times New Roman" w:cs="Times New Roman"/>
          <w:sz w:val="24"/>
          <w:szCs w:val="24"/>
        </w:rPr>
        <w:t>self-defense</w:t>
      </w:r>
      <w:proofErr w:type="spellEnd"/>
      <w:r w:rsidRPr="005757CC">
        <w:rPr>
          <w:rFonts w:ascii="Times New Roman" w:hAnsi="Times New Roman" w:cs="Times New Roman"/>
          <w:sz w:val="24"/>
          <w:szCs w:val="24"/>
        </w:rPr>
        <w:t xml:space="preserve"> tutorials, safety tips, and educational content, the app promotes a sense of empowerment and self-confidence among its users.</w:t>
      </w:r>
    </w:p>
    <w:p w14:paraId="46BED402" w14:textId="77777777" w:rsidR="005757CC" w:rsidRPr="005757CC" w:rsidRDefault="005757CC" w:rsidP="005757CC">
      <w:pPr>
        <w:jc w:val="both"/>
        <w:rPr>
          <w:rFonts w:ascii="Times New Roman" w:hAnsi="Times New Roman" w:cs="Times New Roman"/>
          <w:sz w:val="24"/>
          <w:szCs w:val="24"/>
        </w:rPr>
      </w:pPr>
    </w:p>
    <w:p w14:paraId="21D819EF" w14:textId="1DE2F52B"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3. Community Support: The app fosters a supportive community where women can share safety tips, report incidents, and access assistance from trusted contacts or local authorities. By facilitating communication and collaboration among users, the app strengthens community ties and encourages mutual support in promoting women's safety.</w:t>
      </w:r>
    </w:p>
    <w:p w14:paraId="7A67AB0E" w14:textId="77777777" w:rsidR="005757CC" w:rsidRPr="005757CC" w:rsidRDefault="005757CC" w:rsidP="005757CC">
      <w:pPr>
        <w:jc w:val="both"/>
        <w:rPr>
          <w:rFonts w:ascii="Times New Roman" w:hAnsi="Times New Roman" w:cs="Times New Roman"/>
          <w:sz w:val="24"/>
          <w:szCs w:val="24"/>
        </w:rPr>
      </w:pPr>
    </w:p>
    <w:p w14:paraId="761A31FE" w14:textId="5B2F095E"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4. Preventive Measures: In addition to responding to emergencies, the app emphasizes preventive measures to minimize risks and avoid potentially dangerous situations. By providing information on safe routes, local safe zones, and risk factors to watch out for, the app helps women make informed decisions to protect themselves proactively.</w:t>
      </w:r>
    </w:p>
    <w:p w14:paraId="65FCCB7E" w14:textId="77777777" w:rsidR="005757CC" w:rsidRPr="005757CC" w:rsidRDefault="005757CC" w:rsidP="005757CC">
      <w:pPr>
        <w:jc w:val="both"/>
        <w:rPr>
          <w:rFonts w:ascii="Times New Roman" w:hAnsi="Times New Roman" w:cs="Times New Roman"/>
          <w:sz w:val="24"/>
          <w:szCs w:val="24"/>
        </w:rPr>
      </w:pPr>
    </w:p>
    <w:p w14:paraId="2E17821B" w14:textId="6446F8E9"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 xml:space="preserve">5. Data Collection and Analysis: The app facilitates data collection on incidents of harassment, assault, or violence reported by users, contributing to a better understanding of the prevalence and patterns of such incidents. By </w:t>
      </w:r>
      <w:proofErr w:type="spellStart"/>
      <w:r w:rsidRPr="005757CC">
        <w:rPr>
          <w:rFonts w:ascii="Times New Roman" w:hAnsi="Times New Roman" w:cs="Times New Roman"/>
          <w:sz w:val="24"/>
          <w:szCs w:val="24"/>
        </w:rPr>
        <w:t>analyzing</w:t>
      </w:r>
      <w:proofErr w:type="spellEnd"/>
      <w:r w:rsidRPr="005757CC">
        <w:rPr>
          <w:rFonts w:ascii="Times New Roman" w:hAnsi="Times New Roman" w:cs="Times New Roman"/>
          <w:sz w:val="24"/>
          <w:szCs w:val="24"/>
        </w:rPr>
        <w:t xml:space="preserve"> this data, the app can identify trends, hotspots, and risk factors, informing targeted interventions and policy initiatives to address women's safety concerns.</w:t>
      </w:r>
    </w:p>
    <w:p w14:paraId="56E71DC6" w14:textId="77777777" w:rsidR="005757CC" w:rsidRPr="005757CC" w:rsidRDefault="005757CC" w:rsidP="005757CC">
      <w:pPr>
        <w:jc w:val="both"/>
        <w:rPr>
          <w:rFonts w:ascii="Times New Roman" w:hAnsi="Times New Roman" w:cs="Times New Roman"/>
          <w:sz w:val="24"/>
          <w:szCs w:val="24"/>
        </w:rPr>
      </w:pPr>
    </w:p>
    <w:p w14:paraId="7B6E1835" w14:textId="3252E610"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6. Awareness and Advocacy: Through educational content, awareness campaigns, and advocacy efforts, the app raises public awareness about women's safety issues and promotes gender equality and social change. By engaging users in advocacy initiatives and community outreach activities, the app mobilizes support for initiatives to address systemic barriers to women's safety and empowerment.</w:t>
      </w:r>
    </w:p>
    <w:p w14:paraId="49A39CF1" w14:textId="77777777" w:rsidR="005757CC" w:rsidRPr="005757CC" w:rsidRDefault="005757CC" w:rsidP="005757CC">
      <w:pPr>
        <w:jc w:val="both"/>
        <w:rPr>
          <w:rFonts w:ascii="Times New Roman" w:hAnsi="Times New Roman" w:cs="Times New Roman"/>
          <w:sz w:val="24"/>
          <w:szCs w:val="24"/>
        </w:rPr>
      </w:pPr>
    </w:p>
    <w:p w14:paraId="24C8B4C6" w14:textId="0A55D5BF"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 xml:space="preserve">7. Improved Access to Support Services: The app connects users to a network of support services, including helplines, </w:t>
      </w:r>
      <w:proofErr w:type="spellStart"/>
      <w:r w:rsidRPr="005757CC">
        <w:rPr>
          <w:rFonts w:ascii="Times New Roman" w:hAnsi="Times New Roman" w:cs="Times New Roman"/>
          <w:sz w:val="24"/>
          <w:szCs w:val="24"/>
        </w:rPr>
        <w:t>counseling</w:t>
      </w:r>
      <w:proofErr w:type="spellEnd"/>
      <w:r w:rsidRPr="005757CC">
        <w:rPr>
          <w:rFonts w:ascii="Times New Roman" w:hAnsi="Times New Roman" w:cs="Times New Roman"/>
          <w:sz w:val="24"/>
          <w:szCs w:val="24"/>
        </w:rPr>
        <w:t xml:space="preserve"> resources, legal aid, and emergency shelters. By providing easy access to these services, the app ensures that women have the support they need to navigate challenging situations and seek assistance when needed.</w:t>
      </w:r>
    </w:p>
    <w:p w14:paraId="42CBE6FF" w14:textId="77777777" w:rsidR="005757CC" w:rsidRPr="005757CC" w:rsidRDefault="005757CC" w:rsidP="005757CC">
      <w:pPr>
        <w:jc w:val="both"/>
        <w:rPr>
          <w:rFonts w:ascii="Times New Roman" w:hAnsi="Times New Roman" w:cs="Times New Roman"/>
          <w:sz w:val="24"/>
          <w:szCs w:val="24"/>
        </w:rPr>
      </w:pPr>
    </w:p>
    <w:p w14:paraId="61207C5E" w14:textId="2369A106" w:rsidR="00F53AF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Overall, the expected outcome of a women's security app is to create a safer, more supportive environment for women, empowering them to assert their rights, access resources, and take proactive measures to protect themselves and their communities from harm.</w:t>
      </w:r>
    </w:p>
    <w:p w14:paraId="3650152A" w14:textId="77777777" w:rsidR="006F48E9" w:rsidRDefault="006F48E9" w:rsidP="00A44D0D">
      <w:pPr>
        <w:rPr>
          <w:rFonts w:ascii="Times New Roman" w:hAnsi="Times New Roman" w:cs="Times New Roman"/>
          <w:sz w:val="24"/>
          <w:szCs w:val="24"/>
        </w:rPr>
      </w:pPr>
    </w:p>
    <w:p w14:paraId="3948BF21" w14:textId="227063A3" w:rsidR="006F48E9" w:rsidRDefault="006F48E9" w:rsidP="00A44D0D">
      <w:pPr>
        <w:rPr>
          <w:rFonts w:ascii="Times New Roman" w:hAnsi="Times New Roman" w:cs="Times New Roman"/>
          <w:b/>
          <w:bCs/>
          <w:sz w:val="28"/>
          <w:szCs w:val="28"/>
        </w:rPr>
      </w:pPr>
      <w:r w:rsidRPr="006F48E9">
        <w:rPr>
          <w:rFonts w:ascii="Times New Roman" w:hAnsi="Times New Roman" w:cs="Times New Roman"/>
          <w:b/>
          <w:bCs/>
          <w:sz w:val="28"/>
          <w:szCs w:val="28"/>
        </w:rPr>
        <w:t xml:space="preserve">                                                        References</w:t>
      </w:r>
    </w:p>
    <w:p w14:paraId="4CAB2CD2" w14:textId="5DE34E80" w:rsidR="00B95463" w:rsidRDefault="00B95463" w:rsidP="00A44D0D">
      <w:pPr>
        <w:rPr>
          <w:rFonts w:ascii="Times New Roman" w:hAnsi="Times New Roman" w:cs="Times New Roman"/>
          <w:b/>
          <w:bCs/>
          <w:sz w:val="28"/>
          <w:szCs w:val="28"/>
        </w:rPr>
      </w:pPr>
    </w:p>
    <w:p w14:paraId="214FEEE6" w14:textId="4B9350CE" w:rsidR="005757CC" w:rsidRPr="005757CC" w:rsidRDefault="008F7155" w:rsidP="005757CC">
      <w:pPr>
        <w:jc w:val="both"/>
        <w:rPr>
          <w:rFonts w:ascii="Times New Roman" w:hAnsi="Times New Roman" w:cs="Times New Roman"/>
          <w:sz w:val="24"/>
          <w:szCs w:val="24"/>
        </w:rPr>
      </w:pPr>
      <w:r>
        <w:rPr>
          <w:rFonts w:ascii="Times New Roman" w:hAnsi="Times New Roman" w:cs="Times New Roman"/>
          <w:sz w:val="24"/>
          <w:szCs w:val="24"/>
        </w:rPr>
        <w:t xml:space="preserve"> </w:t>
      </w:r>
      <w:r w:rsidR="005757CC" w:rsidRPr="005757CC">
        <w:rPr>
          <w:rFonts w:ascii="Times New Roman" w:hAnsi="Times New Roman" w:cs="Times New Roman"/>
          <w:sz w:val="24"/>
          <w:szCs w:val="24"/>
        </w:rPr>
        <w:t xml:space="preserve">1. Amruta, B., and Mohammed Taheer. "Maximizing Women’s Safety with an Effective </w:t>
      </w:r>
      <w:r>
        <w:rPr>
          <w:rFonts w:ascii="Times New Roman" w:hAnsi="Times New Roman" w:cs="Times New Roman"/>
          <w:sz w:val="24"/>
          <w:szCs w:val="24"/>
        </w:rPr>
        <w:t xml:space="preserve">        </w:t>
      </w:r>
      <w:r w:rsidR="005757CC" w:rsidRPr="005757CC">
        <w:rPr>
          <w:rFonts w:ascii="Times New Roman" w:hAnsi="Times New Roman" w:cs="Times New Roman"/>
          <w:sz w:val="24"/>
          <w:szCs w:val="24"/>
        </w:rPr>
        <w:t>System."</w:t>
      </w:r>
    </w:p>
    <w:p w14:paraId="3B3DBCB9" w14:textId="77777777"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 xml:space="preserve"> 2. Singh, A., Tripathi, A., Sharma, P., &amp; Bharti, V. Android-based Women Safety Application.</w:t>
      </w:r>
    </w:p>
    <w:p w14:paraId="5647EA8B" w14:textId="77777777"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 xml:space="preserve"> 3. Monisha, D. G., Monisha, M., Pavithra, G., &amp; Subhashini, R. (2016). Women safety device and application-FEMME. Indian Journal of Science and Technology, 9(10), 1-6. </w:t>
      </w:r>
    </w:p>
    <w:p w14:paraId="651765BF" w14:textId="77777777"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lastRenderedPageBreak/>
        <w:t>4. Sharma, K., &amp; More, A. (2016). Advance woman security system based on android. IJIRST–International Journal for Innovative Research in Science &amp; Technology, 2(12), 2349-6010.</w:t>
      </w:r>
    </w:p>
    <w:p w14:paraId="219E5E26" w14:textId="77777777"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 xml:space="preserve"> 5. </w:t>
      </w:r>
      <w:proofErr w:type="spellStart"/>
      <w:r w:rsidRPr="005757CC">
        <w:rPr>
          <w:rFonts w:ascii="Times New Roman" w:hAnsi="Times New Roman" w:cs="Times New Roman"/>
          <w:sz w:val="24"/>
          <w:szCs w:val="24"/>
        </w:rPr>
        <w:t>Mandapati</w:t>
      </w:r>
      <w:proofErr w:type="spellEnd"/>
      <w:r w:rsidRPr="005757CC">
        <w:rPr>
          <w:rFonts w:ascii="Times New Roman" w:hAnsi="Times New Roman" w:cs="Times New Roman"/>
          <w:sz w:val="24"/>
          <w:szCs w:val="24"/>
        </w:rPr>
        <w:t xml:space="preserve">, Sridhar, Sravya </w:t>
      </w:r>
      <w:proofErr w:type="spellStart"/>
      <w:r w:rsidRPr="005757CC">
        <w:rPr>
          <w:rFonts w:ascii="Times New Roman" w:hAnsi="Times New Roman" w:cs="Times New Roman"/>
          <w:sz w:val="24"/>
          <w:szCs w:val="24"/>
        </w:rPr>
        <w:t>Pamidi</w:t>
      </w:r>
      <w:proofErr w:type="spellEnd"/>
      <w:r w:rsidRPr="005757CC">
        <w:rPr>
          <w:rFonts w:ascii="Times New Roman" w:hAnsi="Times New Roman" w:cs="Times New Roman"/>
          <w:sz w:val="24"/>
          <w:szCs w:val="24"/>
        </w:rPr>
        <w:t xml:space="preserve">, and </w:t>
      </w:r>
      <w:proofErr w:type="spellStart"/>
      <w:r w:rsidRPr="005757CC">
        <w:rPr>
          <w:rFonts w:ascii="Times New Roman" w:hAnsi="Times New Roman" w:cs="Times New Roman"/>
          <w:sz w:val="24"/>
          <w:szCs w:val="24"/>
        </w:rPr>
        <w:t>Sriharitha</w:t>
      </w:r>
      <w:proofErr w:type="spellEnd"/>
      <w:r w:rsidRPr="005757CC">
        <w:rPr>
          <w:rFonts w:ascii="Times New Roman" w:hAnsi="Times New Roman" w:cs="Times New Roman"/>
          <w:sz w:val="24"/>
          <w:szCs w:val="24"/>
        </w:rPr>
        <w:t xml:space="preserve"> Ambati. "A mobile based women safety application (I Safe Apps)." IOSR Journal of Computer Engineering (IOSR-JCE) 17.1 (2015): 29-34. </w:t>
      </w:r>
    </w:p>
    <w:p w14:paraId="21705914" w14:textId="77777777"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 xml:space="preserve">6. Dey, Tanusri, et al. "Advanced women security app: </w:t>
      </w:r>
      <w:proofErr w:type="spellStart"/>
      <w:r w:rsidRPr="005757CC">
        <w:rPr>
          <w:rFonts w:ascii="Times New Roman" w:hAnsi="Times New Roman" w:cs="Times New Roman"/>
          <w:sz w:val="24"/>
          <w:szCs w:val="24"/>
        </w:rPr>
        <w:t>We’RSafe</w:t>
      </w:r>
      <w:proofErr w:type="spellEnd"/>
      <w:r w:rsidRPr="005757CC">
        <w:rPr>
          <w:rFonts w:ascii="Times New Roman" w:hAnsi="Times New Roman" w:cs="Times New Roman"/>
          <w:sz w:val="24"/>
          <w:szCs w:val="24"/>
        </w:rPr>
        <w:t xml:space="preserve">." Int. Inform. Eng. Technol. Assoc 4.2 (2017): 47-51. </w:t>
      </w:r>
    </w:p>
    <w:p w14:paraId="5DEBF8ED" w14:textId="77777777"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7. Pasha, Saleem, et al. "</w:t>
      </w:r>
      <w:proofErr w:type="spellStart"/>
      <w:r w:rsidRPr="005757CC">
        <w:rPr>
          <w:rFonts w:ascii="Times New Roman" w:hAnsi="Times New Roman" w:cs="Times New Roman"/>
          <w:sz w:val="24"/>
          <w:szCs w:val="24"/>
        </w:rPr>
        <w:t>BSecure</w:t>
      </w:r>
      <w:proofErr w:type="spellEnd"/>
      <w:r w:rsidRPr="005757CC">
        <w:rPr>
          <w:rFonts w:ascii="Times New Roman" w:hAnsi="Times New Roman" w:cs="Times New Roman"/>
          <w:sz w:val="24"/>
          <w:szCs w:val="24"/>
        </w:rPr>
        <w:t xml:space="preserve"> for women: an android application." (2016). </w:t>
      </w:r>
    </w:p>
    <w:p w14:paraId="29D0DD1D" w14:textId="77777777" w:rsidR="005757CC"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 xml:space="preserve">8. Kolte, R., </w:t>
      </w:r>
      <w:proofErr w:type="spellStart"/>
      <w:r w:rsidRPr="005757CC">
        <w:rPr>
          <w:rFonts w:ascii="Times New Roman" w:hAnsi="Times New Roman" w:cs="Times New Roman"/>
          <w:sz w:val="24"/>
          <w:szCs w:val="24"/>
        </w:rPr>
        <w:t>Tadse</w:t>
      </w:r>
      <w:proofErr w:type="spellEnd"/>
      <w:r w:rsidRPr="005757CC">
        <w:rPr>
          <w:rFonts w:ascii="Times New Roman" w:hAnsi="Times New Roman" w:cs="Times New Roman"/>
          <w:sz w:val="24"/>
          <w:szCs w:val="24"/>
        </w:rPr>
        <w:t xml:space="preserve">, P., </w:t>
      </w:r>
      <w:proofErr w:type="spellStart"/>
      <w:r w:rsidRPr="005757CC">
        <w:rPr>
          <w:rFonts w:ascii="Times New Roman" w:hAnsi="Times New Roman" w:cs="Times New Roman"/>
          <w:sz w:val="24"/>
          <w:szCs w:val="24"/>
        </w:rPr>
        <w:t>Nikhare</w:t>
      </w:r>
      <w:proofErr w:type="spellEnd"/>
      <w:r w:rsidRPr="005757CC">
        <w:rPr>
          <w:rFonts w:ascii="Times New Roman" w:hAnsi="Times New Roman" w:cs="Times New Roman"/>
          <w:sz w:val="24"/>
          <w:szCs w:val="24"/>
        </w:rPr>
        <w:t xml:space="preserve">, P., </w:t>
      </w:r>
      <w:proofErr w:type="spellStart"/>
      <w:r w:rsidRPr="005757CC">
        <w:rPr>
          <w:rFonts w:ascii="Times New Roman" w:hAnsi="Times New Roman" w:cs="Times New Roman"/>
          <w:sz w:val="24"/>
          <w:szCs w:val="24"/>
        </w:rPr>
        <w:t>Randive</w:t>
      </w:r>
      <w:proofErr w:type="spellEnd"/>
      <w:r w:rsidRPr="005757CC">
        <w:rPr>
          <w:rFonts w:ascii="Times New Roman" w:hAnsi="Times New Roman" w:cs="Times New Roman"/>
          <w:sz w:val="24"/>
          <w:szCs w:val="24"/>
        </w:rPr>
        <w:t xml:space="preserve">, V., Raut, S., &amp; </w:t>
      </w:r>
      <w:proofErr w:type="spellStart"/>
      <w:r w:rsidRPr="005757CC">
        <w:rPr>
          <w:rFonts w:ascii="Times New Roman" w:hAnsi="Times New Roman" w:cs="Times New Roman"/>
          <w:sz w:val="24"/>
          <w:szCs w:val="24"/>
        </w:rPr>
        <w:t>Narakhede</w:t>
      </w:r>
      <w:proofErr w:type="spellEnd"/>
      <w:r w:rsidRPr="005757CC">
        <w:rPr>
          <w:rFonts w:ascii="Times New Roman" w:hAnsi="Times New Roman" w:cs="Times New Roman"/>
          <w:sz w:val="24"/>
          <w:szCs w:val="24"/>
        </w:rPr>
        <w:t xml:space="preserve">, G. (2023). An Android App for Empowering Women’s Safety and Security. International Research Journal of Modernization in Engineering Technology and Science, 5(4), 2804-2812. </w:t>
      </w:r>
    </w:p>
    <w:p w14:paraId="73EBF98E" w14:textId="40B98FDD" w:rsidR="009057EA" w:rsidRPr="005757CC" w:rsidRDefault="005757CC" w:rsidP="005757CC">
      <w:pPr>
        <w:jc w:val="both"/>
        <w:rPr>
          <w:rFonts w:ascii="Times New Roman" w:hAnsi="Times New Roman" w:cs="Times New Roman"/>
          <w:sz w:val="24"/>
          <w:szCs w:val="24"/>
        </w:rPr>
      </w:pPr>
      <w:r w:rsidRPr="005757CC">
        <w:rPr>
          <w:rFonts w:ascii="Times New Roman" w:hAnsi="Times New Roman" w:cs="Times New Roman"/>
          <w:sz w:val="24"/>
          <w:szCs w:val="24"/>
        </w:rPr>
        <w:t>9. r</w:t>
      </w:r>
      <w:proofErr w:type="spellStart"/>
      <w:r w:rsidRPr="005757CC">
        <w:rPr>
          <w:rFonts w:ascii="Times New Roman" w:hAnsi="Times New Roman" w:cs="Times New Roman"/>
          <w:sz w:val="24"/>
          <w:szCs w:val="24"/>
        </w:rPr>
        <w:t>ipathi</w:t>
      </w:r>
      <w:proofErr w:type="spellEnd"/>
      <w:r w:rsidRPr="005757CC">
        <w:rPr>
          <w:rFonts w:ascii="Times New Roman" w:hAnsi="Times New Roman" w:cs="Times New Roman"/>
          <w:sz w:val="24"/>
          <w:szCs w:val="24"/>
        </w:rPr>
        <w:t xml:space="preserve">, </w:t>
      </w:r>
      <w:proofErr w:type="spellStart"/>
      <w:r w:rsidRPr="005757CC">
        <w:rPr>
          <w:rFonts w:ascii="Times New Roman" w:hAnsi="Times New Roman" w:cs="Times New Roman"/>
          <w:sz w:val="24"/>
          <w:szCs w:val="24"/>
        </w:rPr>
        <w:t>Aatharvan</w:t>
      </w:r>
      <w:proofErr w:type="spellEnd"/>
      <w:r w:rsidRPr="005757CC">
        <w:rPr>
          <w:rFonts w:ascii="Times New Roman" w:hAnsi="Times New Roman" w:cs="Times New Roman"/>
          <w:sz w:val="24"/>
          <w:szCs w:val="24"/>
        </w:rPr>
        <w:t xml:space="preserve">, et al. "ANDROID APP FOR WOMEN SAFETY." </w:t>
      </w:r>
      <w:proofErr w:type="spellStart"/>
      <w:r w:rsidRPr="005757CC">
        <w:rPr>
          <w:rFonts w:ascii="Times New Roman" w:hAnsi="Times New Roman" w:cs="Times New Roman"/>
          <w:sz w:val="24"/>
          <w:szCs w:val="24"/>
        </w:rPr>
        <w:t>Sakure</w:t>
      </w:r>
      <w:proofErr w:type="spellEnd"/>
      <w:r w:rsidRPr="005757CC">
        <w:rPr>
          <w:rFonts w:ascii="Times New Roman" w:hAnsi="Times New Roman" w:cs="Times New Roman"/>
          <w:sz w:val="24"/>
          <w:szCs w:val="24"/>
        </w:rPr>
        <w:t xml:space="preserve">, Kishor &amp; </w:t>
      </w:r>
      <w:proofErr w:type="spellStart"/>
      <w:r w:rsidRPr="005757CC">
        <w:rPr>
          <w:rFonts w:ascii="Times New Roman" w:hAnsi="Times New Roman" w:cs="Times New Roman"/>
          <w:sz w:val="24"/>
          <w:szCs w:val="24"/>
        </w:rPr>
        <w:t>Pawale</w:t>
      </w:r>
      <w:proofErr w:type="spellEnd"/>
      <w:r w:rsidRPr="005757CC">
        <w:rPr>
          <w:rFonts w:ascii="Times New Roman" w:hAnsi="Times New Roman" w:cs="Times New Roman"/>
          <w:sz w:val="24"/>
          <w:szCs w:val="24"/>
        </w:rPr>
        <w:t xml:space="preserve">, Purva &amp; Singh, Kamal &amp; </w:t>
      </w:r>
      <w:proofErr w:type="spellStart"/>
      <w:r w:rsidRPr="005757CC">
        <w:rPr>
          <w:rFonts w:ascii="Times New Roman" w:hAnsi="Times New Roman" w:cs="Times New Roman"/>
          <w:sz w:val="24"/>
          <w:szCs w:val="24"/>
        </w:rPr>
        <w:t>Khadakban</w:t>
      </w:r>
      <w:proofErr w:type="spellEnd"/>
      <w:r w:rsidRPr="005757CC">
        <w:rPr>
          <w:rFonts w:ascii="Times New Roman" w:hAnsi="Times New Roman" w:cs="Times New Roman"/>
          <w:sz w:val="24"/>
          <w:szCs w:val="24"/>
        </w:rPr>
        <w:t>, Tanvi &amp; Dongre, Deepali. (2022). Women Safety App. YMER Digital. 21. 423 -427. 10.37896/YMER21.04/39.</w:t>
      </w:r>
    </w:p>
    <w:sectPr w:rsidR="009057EA" w:rsidRPr="005757CC" w:rsidSect="00775D12">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637"/>
    <w:multiLevelType w:val="hybridMultilevel"/>
    <w:tmpl w:val="83606F74"/>
    <w:lvl w:ilvl="0" w:tplc="2B98E95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D37050"/>
    <w:multiLevelType w:val="multilevel"/>
    <w:tmpl w:val="E0A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54D35"/>
    <w:multiLevelType w:val="multilevel"/>
    <w:tmpl w:val="5B0C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33E72"/>
    <w:multiLevelType w:val="hybridMultilevel"/>
    <w:tmpl w:val="9228A406"/>
    <w:lvl w:ilvl="0" w:tplc="B5D4FD2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432B0C"/>
    <w:multiLevelType w:val="hybridMultilevel"/>
    <w:tmpl w:val="309667FC"/>
    <w:lvl w:ilvl="0" w:tplc="4009000F">
      <w:start w:val="1"/>
      <w:numFmt w:val="decimal"/>
      <w:lvlText w:val="%1."/>
      <w:lvlJc w:val="left"/>
      <w:pPr>
        <w:ind w:left="2704" w:hanging="360"/>
      </w:pPr>
    </w:lvl>
    <w:lvl w:ilvl="1" w:tplc="40090019" w:tentative="1">
      <w:start w:val="1"/>
      <w:numFmt w:val="lowerLetter"/>
      <w:lvlText w:val="%2."/>
      <w:lvlJc w:val="left"/>
      <w:pPr>
        <w:ind w:left="3424" w:hanging="360"/>
      </w:pPr>
    </w:lvl>
    <w:lvl w:ilvl="2" w:tplc="4009001B" w:tentative="1">
      <w:start w:val="1"/>
      <w:numFmt w:val="lowerRoman"/>
      <w:lvlText w:val="%3."/>
      <w:lvlJc w:val="right"/>
      <w:pPr>
        <w:ind w:left="4144" w:hanging="180"/>
      </w:pPr>
    </w:lvl>
    <w:lvl w:ilvl="3" w:tplc="4009000F" w:tentative="1">
      <w:start w:val="1"/>
      <w:numFmt w:val="decimal"/>
      <w:lvlText w:val="%4."/>
      <w:lvlJc w:val="left"/>
      <w:pPr>
        <w:ind w:left="4864" w:hanging="360"/>
      </w:pPr>
    </w:lvl>
    <w:lvl w:ilvl="4" w:tplc="40090019" w:tentative="1">
      <w:start w:val="1"/>
      <w:numFmt w:val="lowerLetter"/>
      <w:lvlText w:val="%5."/>
      <w:lvlJc w:val="left"/>
      <w:pPr>
        <w:ind w:left="5584" w:hanging="360"/>
      </w:pPr>
    </w:lvl>
    <w:lvl w:ilvl="5" w:tplc="4009001B" w:tentative="1">
      <w:start w:val="1"/>
      <w:numFmt w:val="lowerRoman"/>
      <w:lvlText w:val="%6."/>
      <w:lvlJc w:val="right"/>
      <w:pPr>
        <w:ind w:left="6304" w:hanging="180"/>
      </w:pPr>
    </w:lvl>
    <w:lvl w:ilvl="6" w:tplc="4009000F" w:tentative="1">
      <w:start w:val="1"/>
      <w:numFmt w:val="decimal"/>
      <w:lvlText w:val="%7."/>
      <w:lvlJc w:val="left"/>
      <w:pPr>
        <w:ind w:left="7024" w:hanging="360"/>
      </w:pPr>
    </w:lvl>
    <w:lvl w:ilvl="7" w:tplc="40090019" w:tentative="1">
      <w:start w:val="1"/>
      <w:numFmt w:val="lowerLetter"/>
      <w:lvlText w:val="%8."/>
      <w:lvlJc w:val="left"/>
      <w:pPr>
        <w:ind w:left="7744" w:hanging="360"/>
      </w:pPr>
    </w:lvl>
    <w:lvl w:ilvl="8" w:tplc="4009001B" w:tentative="1">
      <w:start w:val="1"/>
      <w:numFmt w:val="lowerRoman"/>
      <w:lvlText w:val="%9."/>
      <w:lvlJc w:val="right"/>
      <w:pPr>
        <w:ind w:left="8464" w:hanging="180"/>
      </w:pPr>
    </w:lvl>
  </w:abstractNum>
  <w:num w:numId="1" w16cid:durableId="113645387">
    <w:abstractNumId w:val="4"/>
  </w:num>
  <w:num w:numId="2" w16cid:durableId="1146974112">
    <w:abstractNumId w:val="0"/>
  </w:num>
  <w:num w:numId="3" w16cid:durableId="1018391691">
    <w:abstractNumId w:val="3"/>
  </w:num>
  <w:num w:numId="4" w16cid:durableId="2055159424">
    <w:abstractNumId w:val="2"/>
  </w:num>
  <w:num w:numId="5" w16cid:durableId="10585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0D"/>
    <w:rsid w:val="000003F0"/>
    <w:rsid w:val="000500F7"/>
    <w:rsid w:val="00265311"/>
    <w:rsid w:val="0029484D"/>
    <w:rsid w:val="0042656C"/>
    <w:rsid w:val="004417CB"/>
    <w:rsid w:val="004778DC"/>
    <w:rsid w:val="004D14E3"/>
    <w:rsid w:val="005757CC"/>
    <w:rsid w:val="005F3871"/>
    <w:rsid w:val="006F48E9"/>
    <w:rsid w:val="00773779"/>
    <w:rsid w:val="00775D12"/>
    <w:rsid w:val="008D6A42"/>
    <w:rsid w:val="008F7155"/>
    <w:rsid w:val="009057EA"/>
    <w:rsid w:val="00A44D0D"/>
    <w:rsid w:val="00B95463"/>
    <w:rsid w:val="00CE3251"/>
    <w:rsid w:val="00D47B6F"/>
    <w:rsid w:val="00E65477"/>
    <w:rsid w:val="00F52DE0"/>
    <w:rsid w:val="00F53AFC"/>
    <w:rsid w:val="00F56090"/>
    <w:rsid w:val="00FA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855B"/>
  <w15:chartTrackingRefBased/>
  <w15:docId w15:val="{DD058310-2E80-4716-9E8A-28DBAB73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E65477"/>
    <w:pPr>
      <w:widowControl w:val="0"/>
      <w:autoSpaceDE w:val="0"/>
      <w:autoSpaceDN w:val="0"/>
      <w:spacing w:before="1" w:after="0" w:line="240" w:lineRule="auto"/>
      <w:ind w:left="1079" w:right="1098"/>
      <w:jc w:val="center"/>
      <w:outlineLvl w:val="1"/>
    </w:pPr>
    <w:rPr>
      <w:rFonts w:ascii="Times New Roman" w:eastAsia="Times New Roman" w:hAnsi="Times New Roman" w:cs="Times New Roman"/>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F48E9"/>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customStyle="1" w:styleId="Heading2Char">
    <w:name w:val="Heading 2 Char"/>
    <w:basedOn w:val="DefaultParagraphFont"/>
    <w:link w:val="Heading2"/>
    <w:uiPriority w:val="1"/>
    <w:rsid w:val="00E65477"/>
    <w:rPr>
      <w:rFonts w:ascii="Times New Roman" w:eastAsia="Times New Roman" w:hAnsi="Times New Roman" w:cs="Times New Roman"/>
      <w:sz w:val="32"/>
      <w:szCs w:val="32"/>
      <w:lang w:val="en-US"/>
    </w:rPr>
  </w:style>
  <w:style w:type="paragraph" w:styleId="BodyText">
    <w:name w:val="Body Text"/>
    <w:basedOn w:val="Normal"/>
    <w:link w:val="BodyTextChar"/>
    <w:uiPriority w:val="1"/>
    <w:qFormat/>
    <w:rsid w:val="00E6547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6547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65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1399">
      <w:bodyDiv w:val="1"/>
      <w:marLeft w:val="0"/>
      <w:marRight w:val="0"/>
      <w:marTop w:val="0"/>
      <w:marBottom w:val="0"/>
      <w:divBdr>
        <w:top w:val="none" w:sz="0" w:space="0" w:color="auto"/>
        <w:left w:val="none" w:sz="0" w:space="0" w:color="auto"/>
        <w:bottom w:val="none" w:sz="0" w:space="0" w:color="auto"/>
        <w:right w:val="none" w:sz="0" w:space="0" w:color="auto"/>
      </w:divBdr>
    </w:div>
    <w:div w:id="185366218">
      <w:bodyDiv w:val="1"/>
      <w:marLeft w:val="0"/>
      <w:marRight w:val="0"/>
      <w:marTop w:val="0"/>
      <w:marBottom w:val="0"/>
      <w:divBdr>
        <w:top w:val="none" w:sz="0" w:space="0" w:color="auto"/>
        <w:left w:val="none" w:sz="0" w:space="0" w:color="auto"/>
        <w:bottom w:val="none" w:sz="0" w:space="0" w:color="auto"/>
        <w:right w:val="none" w:sz="0" w:space="0" w:color="auto"/>
      </w:divBdr>
    </w:div>
    <w:div w:id="360280946">
      <w:bodyDiv w:val="1"/>
      <w:marLeft w:val="0"/>
      <w:marRight w:val="0"/>
      <w:marTop w:val="0"/>
      <w:marBottom w:val="0"/>
      <w:divBdr>
        <w:top w:val="none" w:sz="0" w:space="0" w:color="auto"/>
        <w:left w:val="none" w:sz="0" w:space="0" w:color="auto"/>
        <w:bottom w:val="none" w:sz="0" w:space="0" w:color="auto"/>
        <w:right w:val="none" w:sz="0" w:space="0" w:color="auto"/>
      </w:divBdr>
    </w:div>
    <w:div w:id="867329800">
      <w:bodyDiv w:val="1"/>
      <w:marLeft w:val="0"/>
      <w:marRight w:val="0"/>
      <w:marTop w:val="0"/>
      <w:marBottom w:val="0"/>
      <w:divBdr>
        <w:top w:val="none" w:sz="0" w:space="0" w:color="auto"/>
        <w:left w:val="none" w:sz="0" w:space="0" w:color="auto"/>
        <w:bottom w:val="none" w:sz="0" w:space="0" w:color="auto"/>
        <w:right w:val="none" w:sz="0" w:space="0" w:color="auto"/>
      </w:divBdr>
    </w:div>
    <w:div w:id="909735774">
      <w:bodyDiv w:val="1"/>
      <w:marLeft w:val="0"/>
      <w:marRight w:val="0"/>
      <w:marTop w:val="0"/>
      <w:marBottom w:val="0"/>
      <w:divBdr>
        <w:top w:val="none" w:sz="0" w:space="0" w:color="auto"/>
        <w:left w:val="none" w:sz="0" w:space="0" w:color="auto"/>
        <w:bottom w:val="none" w:sz="0" w:space="0" w:color="auto"/>
        <w:right w:val="none" w:sz="0" w:space="0" w:color="auto"/>
      </w:divBdr>
    </w:div>
    <w:div w:id="1155025693">
      <w:bodyDiv w:val="1"/>
      <w:marLeft w:val="0"/>
      <w:marRight w:val="0"/>
      <w:marTop w:val="0"/>
      <w:marBottom w:val="0"/>
      <w:divBdr>
        <w:top w:val="none" w:sz="0" w:space="0" w:color="auto"/>
        <w:left w:val="none" w:sz="0" w:space="0" w:color="auto"/>
        <w:bottom w:val="none" w:sz="0" w:space="0" w:color="auto"/>
        <w:right w:val="none" w:sz="0" w:space="0" w:color="auto"/>
      </w:divBdr>
    </w:div>
    <w:div w:id="199603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6DFA2-4FED-46FA-BF69-DFE2B293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5767</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 Bansal</cp:lastModifiedBy>
  <cp:revision>2</cp:revision>
  <dcterms:created xsi:type="dcterms:W3CDTF">2024-03-08T11:09:00Z</dcterms:created>
  <dcterms:modified xsi:type="dcterms:W3CDTF">2024-03-08T11:09:00Z</dcterms:modified>
</cp:coreProperties>
</file>