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3541D" w14:textId="77777777" w:rsidR="00C51469" w:rsidRDefault="0012730C">
      <w:pPr>
        <w:spacing w:before="3"/>
        <w:ind w:right="1103"/>
        <w:rPr>
          <w:b/>
        </w:rPr>
      </w:pPr>
      <w:r>
        <w:rPr>
          <w:b/>
          <w:sz w:val="48"/>
          <w:szCs w:val="48"/>
        </w:rPr>
        <w:t xml:space="preserve">                 </w:t>
      </w:r>
      <w:r w:rsidR="00584AAB">
        <w:rPr>
          <w:b/>
          <w:sz w:val="48"/>
          <w:szCs w:val="48"/>
        </w:rPr>
        <w:t>TN</w:t>
      </w:r>
      <w:r>
        <w:rPr>
          <w:b/>
          <w:sz w:val="48"/>
          <w:szCs w:val="48"/>
        </w:rPr>
        <w:t>P Process Automation</w:t>
      </w:r>
    </w:p>
    <w:p w14:paraId="18CED925" w14:textId="77777777" w:rsidR="00C51469" w:rsidRDefault="00C51469">
      <w:pPr>
        <w:pBdr>
          <w:top w:val="nil"/>
          <w:left w:val="nil"/>
          <w:bottom w:val="nil"/>
          <w:right w:val="nil"/>
          <w:between w:val="nil"/>
        </w:pBdr>
        <w:spacing w:before="3"/>
        <w:rPr>
          <w:b/>
          <w:color w:val="000000"/>
          <w:sz w:val="60"/>
          <w:szCs w:val="60"/>
        </w:rPr>
      </w:pPr>
    </w:p>
    <w:p w14:paraId="526D169D" w14:textId="77777777" w:rsidR="00C51469" w:rsidRDefault="0012730C">
      <w:pPr>
        <w:ind w:left="1792" w:right="1818"/>
        <w:jc w:val="center"/>
        <w:rPr>
          <w:b/>
        </w:rPr>
      </w:pPr>
      <w:r>
        <w:rPr>
          <w:b/>
          <w:sz w:val="28"/>
          <w:szCs w:val="28"/>
        </w:rPr>
        <w:t xml:space="preserve">PROJECT SYNOPSIS </w:t>
      </w:r>
    </w:p>
    <w:p w14:paraId="3E096B63" w14:textId="77777777" w:rsidR="00C51469" w:rsidRDefault="0012730C">
      <w:pPr>
        <w:spacing w:before="270"/>
        <w:ind w:left="1802" w:right="1818"/>
        <w:jc w:val="center"/>
      </w:pPr>
      <w:r>
        <w:rPr>
          <w:sz w:val="24"/>
          <w:szCs w:val="24"/>
        </w:rPr>
        <w:t xml:space="preserve">OF MAJOR PROJECT </w:t>
      </w:r>
    </w:p>
    <w:p w14:paraId="0A699374" w14:textId="77777777" w:rsidR="00C51469" w:rsidRDefault="00C51469">
      <w:pPr>
        <w:pBdr>
          <w:top w:val="nil"/>
          <w:left w:val="nil"/>
          <w:bottom w:val="nil"/>
          <w:right w:val="nil"/>
          <w:between w:val="nil"/>
        </w:pBdr>
        <w:rPr>
          <w:color w:val="000000"/>
          <w:sz w:val="36"/>
          <w:szCs w:val="36"/>
        </w:rPr>
      </w:pPr>
    </w:p>
    <w:p w14:paraId="0F4A7E7E" w14:textId="77777777" w:rsidR="00C51469" w:rsidRDefault="0012730C">
      <w:pPr>
        <w:ind w:right="1818"/>
        <w:rPr>
          <w:b/>
          <w:sz w:val="36"/>
          <w:szCs w:val="36"/>
        </w:rPr>
      </w:pPr>
      <w:r>
        <w:rPr>
          <w:color w:val="000000"/>
          <w:sz w:val="36"/>
          <w:szCs w:val="36"/>
        </w:rPr>
        <w:t xml:space="preserve">                     </w:t>
      </w:r>
      <w:r>
        <w:rPr>
          <w:b/>
          <w:color w:val="000000"/>
          <w:sz w:val="36"/>
          <w:szCs w:val="36"/>
        </w:rPr>
        <w:t>BACHELOR OF TECHNOLOGY</w:t>
      </w:r>
    </w:p>
    <w:p w14:paraId="37E367D7" w14:textId="77777777" w:rsidR="00C51469" w:rsidRDefault="00C51469">
      <w:pPr>
        <w:pBdr>
          <w:top w:val="nil"/>
          <w:left w:val="nil"/>
          <w:bottom w:val="nil"/>
          <w:right w:val="nil"/>
          <w:between w:val="nil"/>
        </w:pBdr>
        <w:rPr>
          <w:color w:val="000000"/>
          <w:sz w:val="34"/>
          <w:szCs w:val="34"/>
        </w:rPr>
      </w:pPr>
    </w:p>
    <w:p w14:paraId="2A136232" w14:textId="77777777" w:rsidR="00C51469" w:rsidRDefault="0012730C">
      <w:pPr>
        <w:pBdr>
          <w:top w:val="nil"/>
          <w:left w:val="nil"/>
          <w:bottom w:val="nil"/>
          <w:right w:val="nil"/>
          <w:between w:val="nil"/>
        </w:pBdr>
        <w:spacing w:before="209"/>
        <w:ind w:left="1802" w:right="1815"/>
        <w:jc w:val="center"/>
        <w:rPr>
          <w:b/>
          <w:color w:val="000000"/>
          <w:sz w:val="32"/>
          <w:szCs w:val="32"/>
        </w:rPr>
      </w:pPr>
      <w:r>
        <w:rPr>
          <w:b/>
          <w:color w:val="000000"/>
          <w:sz w:val="32"/>
          <w:szCs w:val="32"/>
        </w:rPr>
        <w:t>SUBMITTED BY:</w:t>
      </w:r>
    </w:p>
    <w:p w14:paraId="44AAEFC1" w14:textId="77777777" w:rsidR="009425EC" w:rsidRDefault="00AF0841" w:rsidP="009425EC">
      <w:pPr>
        <w:pBdr>
          <w:top w:val="nil"/>
          <w:left w:val="nil"/>
          <w:bottom w:val="nil"/>
          <w:right w:val="nil"/>
          <w:between w:val="nil"/>
        </w:pBdr>
        <w:spacing w:before="209"/>
        <w:ind w:left="2400" w:right="1815"/>
        <w:rPr>
          <w:color w:val="000000"/>
          <w:sz w:val="24"/>
          <w:szCs w:val="24"/>
        </w:rPr>
      </w:pPr>
      <w:r>
        <w:rPr>
          <w:color w:val="000000"/>
          <w:sz w:val="24"/>
          <w:szCs w:val="24"/>
          <w:u w:val="single"/>
        </w:rPr>
        <w:t xml:space="preserve">Shubham </w:t>
      </w:r>
      <w:r w:rsidR="009425EC">
        <w:rPr>
          <w:color w:val="000000"/>
          <w:sz w:val="24"/>
          <w:szCs w:val="24"/>
          <w:u w:val="single"/>
        </w:rPr>
        <w:t>Verma</w:t>
      </w:r>
      <w:r w:rsidR="00332589">
        <w:rPr>
          <w:color w:val="000000"/>
          <w:sz w:val="24"/>
          <w:szCs w:val="24"/>
          <w:u w:val="single"/>
        </w:rPr>
        <w:t xml:space="preserve"> </w:t>
      </w:r>
      <w:r>
        <w:rPr>
          <w:color w:val="000000"/>
          <w:sz w:val="24"/>
          <w:szCs w:val="24"/>
          <w:u w:val="single"/>
        </w:rPr>
        <w:t>(CSE -C</w:t>
      </w:r>
      <w:proofErr w:type="gramStart"/>
      <w:r w:rsidR="0012730C">
        <w:rPr>
          <w:color w:val="000000"/>
          <w:sz w:val="24"/>
          <w:szCs w:val="24"/>
          <w:u w:val="single"/>
        </w:rPr>
        <w:t>)</w:t>
      </w:r>
      <w:r w:rsidR="00332589">
        <w:rPr>
          <w:color w:val="000000"/>
          <w:sz w:val="24"/>
          <w:szCs w:val="24"/>
          <w:u w:val="single"/>
        </w:rPr>
        <w:t xml:space="preserve"> </w:t>
      </w:r>
      <w:r w:rsidR="009425EC">
        <w:rPr>
          <w:color w:val="000000"/>
          <w:sz w:val="24"/>
          <w:szCs w:val="24"/>
          <w:u w:val="single"/>
        </w:rPr>
        <w:t xml:space="preserve"> 210029010016</w:t>
      </w:r>
      <w:r w:rsidR="009425EC">
        <w:rPr>
          <w:color w:val="000000"/>
          <w:sz w:val="24"/>
          <w:szCs w:val="24"/>
        </w:rPr>
        <w:t>3</w:t>
      </w:r>
      <w:proofErr w:type="gramEnd"/>
      <w:r w:rsidR="0012730C">
        <w:rPr>
          <w:color w:val="000000"/>
          <w:sz w:val="24"/>
          <w:szCs w:val="24"/>
        </w:rPr>
        <w:t xml:space="preserve">  </w:t>
      </w:r>
    </w:p>
    <w:p w14:paraId="1C35E3F1" w14:textId="34113F46" w:rsidR="00AF0841" w:rsidRDefault="009425EC" w:rsidP="00F56347">
      <w:pPr>
        <w:pBdr>
          <w:top w:val="nil"/>
          <w:left w:val="nil"/>
          <w:bottom w:val="nil"/>
          <w:right w:val="nil"/>
          <w:between w:val="nil"/>
        </w:pBdr>
        <w:spacing w:before="209"/>
        <w:ind w:right="1815"/>
        <w:rPr>
          <w:color w:val="000000"/>
          <w:sz w:val="24"/>
          <w:szCs w:val="24"/>
          <w:u w:val="single"/>
        </w:rPr>
      </w:pPr>
      <w:r>
        <w:rPr>
          <w:color w:val="000000"/>
          <w:sz w:val="24"/>
          <w:szCs w:val="24"/>
        </w:rPr>
        <w:t xml:space="preserve">                            </w:t>
      </w:r>
      <w:r w:rsidR="0012730C">
        <w:rPr>
          <w:color w:val="000000"/>
          <w:sz w:val="24"/>
          <w:szCs w:val="24"/>
        </w:rPr>
        <w:t xml:space="preserve">        </w:t>
      </w:r>
      <w:r>
        <w:rPr>
          <w:color w:val="000000"/>
          <w:sz w:val="24"/>
          <w:szCs w:val="24"/>
        </w:rPr>
        <w:t xml:space="preserve">   </w:t>
      </w:r>
      <w:r w:rsidR="00AF0841">
        <w:rPr>
          <w:color w:val="000000"/>
          <w:sz w:val="24"/>
          <w:szCs w:val="24"/>
          <w:u w:val="single"/>
        </w:rPr>
        <w:t>Abhishek Kumar Rai</w:t>
      </w:r>
      <w:r w:rsidR="00332589">
        <w:rPr>
          <w:color w:val="000000"/>
          <w:sz w:val="24"/>
          <w:szCs w:val="24"/>
          <w:u w:val="single"/>
        </w:rPr>
        <w:t xml:space="preserve"> </w:t>
      </w:r>
      <w:r w:rsidR="00AF0841">
        <w:rPr>
          <w:color w:val="000000"/>
          <w:sz w:val="24"/>
          <w:szCs w:val="24"/>
          <w:u w:val="single"/>
        </w:rPr>
        <w:t>(CSE-A) 2100290100008</w:t>
      </w:r>
    </w:p>
    <w:p w14:paraId="5A76579C" w14:textId="77777777" w:rsidR="00C51469" w:rsidRDefault="0012730C">
      <w:pPr>
        <w:pBdr>
          <w:top w:val="nil"/>
          <w:left w:val="nil"/>
          <w:bottom w:val="nil"/>
          <w:right w:val="nil"/>
          <w:between w:val="nil"/>
        </w:pBdr>
        <w:spacing w:before="209"/>
        <w:ind w:left="1802" w:right="1815"/>
        <w:rPr>
          <w:color w:val="000000"/>
          <w:sz w:val="24"/>
          <w:szCs w:val="24"/>
          <w:u w:val="single"/>
        </w:rPr>
      </w:pPr>
      <w:r>
        <w:rPr>
          <w:color w:val="000000"/>
          <w:sz w:val="24"/>
          <w:szCs w:val="24"/>
        </w:rPr>
        <w:t xml:space="preserve">           </w:t>
      </w:r>
      <w:r w:rsidR="00AF0841">
        <w:rPr>
          <w:color w:val="000000"/>
          <w:sz w:val="24"/>
          <w:szCs w:val="24"/>
          <w:u w:val="single"/>
        </w:rPr>
        <w:t>Parag Gupta (ECE-</w:t>
      </w:r>
      <w:proofErr w:type="gramStart"/>
      <w:r w:rsidR="00AF0841">
        <w:rPr>
          <w:color w:val="000000"/>
          <w:sz w:val="24"/>
          <w:szCs w:val="24"/>
          <w:u w:val="single"/>
        </w:rPr>
        <w:t>B</w:t>
      </w:r>
      <w:r>
        <w:rPr>
          <w:color w:val="000000"/>
          <w:sz w:val="24"/>
          <w:szCs w:val="24"/>
          <w:u w:val="single"/>
        </w:rPr>
        <w:t xml:space="preserve">)  </w:t>
      </w:r>
      <w:r w:rsidR="00AF0841" w:rsidRPr="00AF0841">
        <w:rPr>
          <w:color w:val="000000"/>
          <w:sz w:val="24"/>
          <w:szCs w:val="24"/>
          <w:u w:val="single"/>
        </w:rPr>
        <w:t>2100290310101</w:t>
      </w:r>
      <w:proofErr w:type="gramEnd"/>
    </w:p>
    <w:p w14:paraId="090BEB52" w14:textId="77777777" w:rsidR="00C51469" w:rsidRDefault="0012730C">
      <w:pPr>
        <w:pBdr>
          <w:top w:val="nil"/>
          <w:left w:val="nil"/>
          <w:bottom w:val="nil"/>
          <w:right w:val="nil"/>
          <w:between w:val="nil"/>
        </w:pBdr>
        <w:spacing w:before="209"/>
        <w:ind w:left="1802" w:right="1815"/>
        <w:rPr>
          <w:b/>
          <w:color w:val="000000"/>
          <w:sz w:val="24"/>
          <w:szCs w:val="24"/>
        </w:rPr>
      </w:pPr>
      <w:r>
        <w:rPr>
          <w:b/>
          <w:color w:val="000000"/>
          <w:sz w:val="24"/>
          <w:szCs w:val="24"/>
        </w:rPr>
        <w:t xml:space="preserve">                                  </w:t>
      </w:r>
      <w:r w:rsidR="005B4395">
        <w:rPr>
          <w:b/>
          <w:color w:val="000000"/>
          <w:sz w:val="24"/>
          <w:szCs w:val="24"/>
        </w:rPr>
        <w:t>2025</w:t>
      </w:r>
      <w:r>
        <w:rPr>
          <w:b/>
          <w:color w:val="000000"/>
          <w:sz w:val="24"/>
          <w:szCs w:val="24"/>
        </w:rPr>
        <w:t xml:space="preserve"> BATCH</w:t>
      </w:r>
    </w:p>
    <w:p w14:paraId="294F4EA1" w14:textId="77777777" w:rsidR="00C51469" w:rsidRDefault="0012730C">
      <w:pPr>
        <w:pBdr>
          <w:top w:val="nil"/>
          <w:left w:val="nil"/>
          <w:bottom w:val="nil"/>
          <w:right w:val="nil"/>
          <w:between w:val="nil"/>
        </w:pBdr>
        <w:spacing w:before="209"/>
        <w:ind w:left="1802" w:right="1815"/>
        <w:rPr>
          <w:color w:val="000000"/>
          <w:sz w:val="24"/>
          <w:szCs w:val="24"/>
        </w:rPr>
      </w:pPr>
      <w:r>
        <w:rPr>
          <w:color w:val="000000"/>
          <w:sz w:val="24"/>
          <w:szCs w:val="24"/>
        </w:rPr>
        <w:t xml:space="preserve">                             Under the supervision of</w:t>
      </w:r>
    </w:p>
    <w:p w14:paraId="628845E9" w14:textId="77777777" w:rsidR="00C51469" w:rsidRDefault="0012730C">
      <w:pPr>
        <w:pBdr>
          <w:top w:val="nil"/>
          <w:left w:val="nil"/>
          <w:bottom w:val="nil"/>
          <w:right w:val="nil"/>
          <w:between w:val="nil"/>
        </w:pBdr>
        <w:spacing w:before="209"/>
        <w:ind w:left="1802" w:right="1815"/>
        <w:rPr>
          <w:b/>
          <w:color w:val="000000"/>
          <w:sz w:val="32"/>
          <w:szCs w:val="32"/>
        </w:rPr>
      </w:pPr>
      <w:r>
        <w:rPr>
          <w:color w:val="000000"/>
          <w:sz w:val="24"/>
          <w:szCs w:val="24"/>
        </w:rPr>
        <w:t xml:space="preserve">                   </w:t>
      </w:r>
      <w:r w:rsidR="005B4395">
        <w:rPr>
          <w:b/>
          <w:color w:val="000000"/>
          <w:sz w:val="32"/>
          <w:szCs w:val="32"/>
        </w:rPr>
        <w:t>Mr</w:t>
      </w:r>
      <w:r>
        <w:rPr>
          <w:b/>
          <w:color w:val="000000"/>
          <w:sz w:val="32"/>
          <w:szCs w:val="32"/>
        </w:rPr>
        <w:t xml:space="preserve">. </w:t>
      </w:r>
      <w:r w:rsidR="005B4395">
        <w:rPr>
          <w:b/>
          <w:color w:val="000000"/>
          <w:sz w:val="32"/>
          <w:szCs w:val="32"/>
        </w:rPr>
        <w:t>Gaurav Parashar</w:t>
      </w:r>
    </w:p>
    <w:p w14:paraId="20EEEA2A" w14:textId="77777777" w:rsidR="00C51469" w:rsidRDefault="00C51469">
      <w:pPr>
        <w:pBdr>
          <w:top w:val="nil"/>
          <w:left w:val="nil"/>
          <w:bottom w:val="nil"/>
          <w:right w:val="nil"/>
          <w:between w:val="nil"/>
        </w:pBdr>
        <w:spacing w:before="209"/>
        <w:ind w:left="1802" w:right="1815"/>
        <w:rPr>
          <w:b/>
          <w:color w:val="000000"/>
          <w:sz w:val="24"/>
          <w:szCs w:val="24"/>
          <w:u w:val="single"/>
        </w:rPr>
      </w:pPr>
    </w:p>
    <w:p w14:paraId="089A2407" w14:textId="77777777" w:rsidR="00C51469" w:rsidRDefault="0012730C">
      <w:pPr>
        <w:pBdr>
          <w:top w:val="nil"/>
          <w:left w:val="nil"/>
          <w:bottom w:val="nil"/>
          <w:right w:val="nil"/>
          <w:between w:val="nil"/>
        </w:pBdr>
        <w:jc w:val="center"/>
        <w:rPr>
          <w:color w:val="000000"/>
          <w:sz w:val="30"/>
          <w:szCs w:val="30"/>
        </w:rPr>
      </w:pPr>
      <w:r>
        <w:rPr>
          <w:noProof/>
          <w:color w:val="000000"/>
          <w:sz w:val="30"/>
          <w:szCs w:val="30"/>
          <w:lang w:val="en-IN"/>
        </w:rPr>
        <w:drawing>
          <wp:inline distT="0" distB="0" distL="0" distR="0" wp14:anchorId="4FFA12B5" wp14:editId="47AC9008">
            <wp:extent cx="1408984" cy="153000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08984" cy="1530006"/>
                    </a:xfrm>
                    <a:prstGeom prst="rect">
                      <a:avLst/>
                    </a:prstGeom>
                    <a:ln/>
                  </pic:spPr>
                </pic:pic>
              </a:graphicData>
            </a:graphic>
          </wp:inline>
        </w:drawing>
      </w:r>
    </w:p>
    <w:p w14:paraId="1C64E10F" w14:textId="77777777" w:rsidR="00C51469" w:rsidRDefault="00C51469">
      <w:pPr>
        <w:pBdr>
          <w:top w:val="nil"/>
          <w:left w:val="nil"/>
          <w:bottom w:val="nil"/>
          <w:right w:val="nil"/>
          <w:between w:val="nil"/>
        </w:pBdr>
        <w:spacing w:before="4"/>
        <w:rPr>
          <w:color w:val="000000"/>
          <w:sz w:val="37"/>
          <w:szCs w:val="37"/>
        </w:rPr>
      </w:pPr>
    </w:p>
    <w:p w14:paraId="651ABEFC" w14:textId="77777777" w:rsidR="00C51469" w:rsidRDefault="0012730C">
      <w:pPr>
        <w:pStyle w:val="Heading2"/>
        <w:spacing w:before="86"/>
        <w:ind w:firstLine="1079"/>
        <w:jc w:val="left"/>
        <w:rPr>
          <w:b/>
        </w:rPr>
      </w:pPr>
      <w:r>
        <w:rPr>
          <w:b/>
        </w:rPr>
        <w:t xml:space="preserve">KIET Group of Institutions, Delhi-NCR, </w:t>
      </w:r>
    </w:p>
    <w:p w14:paraId="4E1DAEC6" w14:textId="77777777" w:rsidR="00C51469" w:rsidRDefault="0012730C">
      <w:pPr>
        <w:pStyle w:val="Heading2"/>
        <w:spacing w:before="86"/>
        <w:ind w:firstLine="1079"/>
        <w:jc w:val="left"/>
        <w:rPr>
          <w:b/>
        </w:rPr>
      </w:pPr>
      <w:r>
        <w:rPr>
          <w:b/>
        </w:rPr>
        <w:t xml:space="preserve">               Ghaziabad (UP)</w:t>
      </w:r>
    </w:p>
    <w:p w14:paraId="63C6CAFA" w14:textId="77777777" w:rsidR="00C51469" w:rsidRDefault="0012730C">
      <w:pPr>
        <w:pStyle w:val="Heading2"/>
        <w:spacing w:before="86"/>
        <w:ind w:left="0"/>
        <w:jc w:val="left"/>
        <w:rPr>
          <w:b/>
        </w:rPr>
      </w:pPr>
      <w:r>
        <w:rPr>
          <w:b/>
        </w:rPr>
        <w:t xml:space="preserve">               Department of Computer Science and Engineering</w:t>
      </w:r>
    </w:p>
    <w:p w14:paraId="5C65CBFC" w14:textId="77777777" w:rsidR="00C51469" w:rsidRDefault="00C51469">
      <w:pPr>
        <w:spacing w:before="9"/>
        <w:ind w:left="1802" w:right="1818"/>
        <w:jc w:val="center"/>
        <w:rPr>
          <w:b/>
          <w:sz w:val="32"/>
          <w:szCs w:val="32"/>
        </w:rPr>
      </w:pPr>
    </w:p>
    <w:p w14:paraId="484F635B" w14:textId="77777777" w:rsidR="00C51469" w:rsidRDefault="00C51469">
      <w:pPr>
        <w:spacing w:before="9"/>
        <w:ind w:left="1802" w:right="1818"/>
        <w:jc w:val="center"/>
        <w:rPr>
          <w:b/>
          <w:sz w:val="32"/>
          <w:szCs w:val="32"/>
        </w:rPr>
      </w:pPr>
    </w:p>
    <w:p w14:paraId="28A3679C" w14:textId="77777777" w:rsidR="00C51469" w:rsidRDefault="00C51469">
      <w:pPr>
        <w:spacing w:before="9"/>
        <w:ind w:left="1802" w:right="1818"/>
        <w:jc w:val="center"/>
        <w:rPr>
          <w:b/>
          <w:sz w:val="32"/>
          <w:szCs w:val="32"/>
        </w:rPr>
      </w:pPr>
    </w:p>
    <w:p w14:paraId="1FCAA570" w14:textId="77777777" w:rsidR="00C51469" w:rsidRDefault="00C51469">
      <w:pPr>
        <w:spacing w:before="9"/>
        <w:ind w:left="1802" w:right="1818"/>
        <w:jc w:val="center"/>
        <w:rPr>
          <w:b/>
          <w:sz w:val="28"/>
          <w:szCs w:val="28"/>
          <w:u w:val="single"/>
        </w:rPr>
      </w:pPr>
    </w:p>
    <w:p w14:paraId="3C398464" w14:textId="77777777" w:rsidR="00C51469" w:rsidRDefault="00C51469">
      <w:pPr>
        <w:spacing w:before="9"/>
        <w:ind w:left="1802" w:right="1818"/>
        <w:jc w:val="center"/>
        <w:rPr>
          <w:b/>
          <w:sz w:val="36"/>
          <w:szCs w:val="36"/>
          <w:u w:val="single"/>
        </w:rPr>
      </w:pPr>
    </w:p>
    <w:p w14:paraId="0598CDD8" w14:textId="77777777" w:rsidR="00C51469" w:rsidRDefault="00C51469">
      <w:pPr>
        <w:spacing w:before="9"/>
        <w:ind w:left="1802" w:right="1818"/>
        <w:jc w:val="center"/>
        <w:rPr>
          <w:sz w:val="36"/>
          <w:szCs w:val="36"/>
          <w:u w:val="single"/>
        </w:rPr>
      </w:pPr>
    </w:p>
    <w:p w14:paraId="521D7EF5" w14:textId="77777777" w:rsidR="00C51469" w:rsidRDefault="00C51469">
      <w:pPr>
        <w:spacing w:before="9"/>
        <w:ind w:left="1802" w:right="1818"/>
        <w:jc w:val="center"/>
        <w:rPr>
          <w:sz w:val="36"/>
          <w:szCs w:val="36"/>
          <w:u w:val="single"/>
        </w:rPr>
      </w:pPr>
    </w:p>
    <w:p w14:paraId="509C4C47" w14:textId="77777777" w:rsidR="00C51469" w:rsidRDefault="00C51469">
      <w:pPr>
        <w:spacing w:before="9"/>
        <w:ind w:left="1802" w:right="1818"/>
        <w:jc w:val="center"/>
        <w:rPr>
          <w:sz w:val="36"/>
          <w:szCs w:val="36"/>
          <w:u w:val="single"/>
        </w:rPr>
      </w:pPr>
    </w:p>
    <w:p w14:paraId="17272061" w14:textId="77777777" w:rsidR="00C51469" w:rsidRDefault="0012730C">
      <w:pPr>
        <w:spacing w:before="9"/>
        <w:ind w:left="1802" w:right="1818"/>
        <w:jc w:val="center"/>
        <w:rPr>
          <w:sz w:val="36"/>
          <w:szCs w:val="36"/>
          <w:u w:val="single"/>
        </w:rPr>
      </w:pPr>
      <w:r>
        <w:rPr>
          <w:sz w:val="36"/>
          <w:szCs w:val="36"/>
          <w:u w:val="single"/>
        </w:rPr>
        <w:t>INDEX</w:t>
      </w:r>
    </w:p>
    <w:tbl>
      <w:tblPr>
        <w:tblStyle w:val="a"/>
        <w:tblW w:w="11176" w:type="dxa"/>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3"/>
        <w:gridCol w:w="5130"/>
        <w:gridCol w:w="3333"/>
      </w:tblGrid>
      <w:tr w:rsidR="00C51469" w14:paraId="4C5C2151" w14:textId="77777777" w:rsidTr="00332589">
        <w:trPr>
          <w:trHeight w:val="1025"/>
        </w:trPr>
        <w:tc>
          <w:tcPr>
            <w:tcW w:w="2713" w:type="dxa"/>
          </w:tcPr>
          <w:p w14:paraId="5311E1E2" w14:textId="77777777" w:rsidR="00C51469" w:rsidRDefault="0012730C">
            <w:pPr>
              <w:spacing w:before="9"/>
              <w:ind w:right="1818"/>
              <w:jc w:val="both"/>
              <w:rPr>
                <w:b/>
                <w:sz w:val="32"/>
                <w:szCs w:val="32"/>
              </w:rPr>
            </w:pPr>
            <w:r>
              <w:rPr>
                <w:b/>
                <w:sz w:val="32"/>
                <w:szCs w:val="32"/>
              </w:rPr>
              <w:t xml:space="preserve"> S.no</w:t>
            </w:r>
          </w:p>
        </w:tc>
        <w:tc>
          <w:tcPr>
            <w:tcW w:w="5130" w:type="dxa"/>
          </w:tcPr>
          <w:p w14:paraId="7013813A" w14:textId="77777777" w:rsidR="00C51469" w:rsidRDefault="0012730C">
            <w:pPr>
              <w:spacing w:before="9"/>
              <w:ind w:right="1818"/>
              <w:rPr>
                <w:b/>
                <w:sz w:val="36"/>
                <w:szCs w:val="36"/>
              </w:rPr>
            </w:pPr>
            <w:r>
              <w:rPr>
                <w:b/>
                <w:sz w:val="36"/>
                <w:szCs w:val="36"/>
              </w:rPr>
              <w:t>Title</w:t>
            </w:r>
          </w:p>
        </w:tc>
        <w:tc>
          <w:tcPr>
            <w:tcW w:w="3333" w:type="dxa"/>
          </w:tcPr>
          <w:p w14:paraId="37517E04" w14:textId="77777777" w:rsidR="00C51469" w:rsidRDefault="0012730C">
            <w:pPr>
              <w:spacing w:before="9"/>
              <w:ind w:right="1818"/>
              <w:jc w:val="both"/>
              <w:rPr>
                <w:b/>
                <w:sz w:val="36"/>
                <w:szCs w:val="36"/>
              </w:rPr>
            </w:pPr>
            <w:r>
              <w:rPr>
                <w:b/>
                <w:sz w:val="36"/>
                <w:szCs w:val="36"/>
              </w:rPr>
              <w:t>Page no</w:t>
            </w:r>
          </w:p>
        </w:tc>
      </w:tr>
      <w:tr w:rsidR="00C51469" w14:paraId="207F0BDA" w14:textId="77777777" w:rsidTr="00332589">
        <w:trPr>
          <w:trHeight w:val="1025"/>
        </w:trPr>
        <w:tc>
          <w:tcPr>
            <w:tcW w:w="2713" w:type="dxa"/>
          </w:tcPr>
          <w:p w14:paraId="0576ED4E" w14:textId="77777777" w:rsidR="00C51469" w:rsidRDefault="0012730C">
            <w:pPr>
              <w:spacing w:before="9"/>
              <w:ind w:right="1818"/>
              <w:jc w:val="center"/>
              <w:rPr>
                <w:sz w:val="36"/>
                <w:szCs w:val="36"/>
              </w:rPr>
            </w:pPr>
            <w:r>
              <w:rPr>
                <w:sz w:val="36"/>
                <w:szCs w:val="36"/>
              </w:rPr>
              <w:t>1</w:t>
            </w:r>
          </w:p>
        </w:tc>
        <w:tc>
          <w:tcPr>
            <w:tcW w:w="5130" w:type="dxa"/>
          </w:tcPr>
          <w:p w14:paraId="3E7A8AC0" w14:textId="77777777" w:rsidR="00C51469" w:rsidRDefault="0012730C">
            <w:pPr>
              <w:spacing w:before="9"/>
              <w:ind w:right="1818"/>
              <w:rPr>
                <w:sz w:val="36"/>
                <w:szCs w:val="36"/>
              </w:rPr>
            </w:pPr>
            <w:r>
              <w:rPr>
                <w:sz w:val="36"/>
                <w:szCs w:val="36"/>
              </w:rPr>
              <w:t>Introduction</w:t>
            </w:r>
          </w:p>
        </w:tc>
        <w:tc>
          <w:tcPr>
            <w:tcW w:w="3333" w:type="dxa"/>
          </w:tcPr>
          <w:p w14:paraId="7E29B12D" w14:textId="77777777" w:rsidR="00C51469" w:rsidRDefault="0012730C">
            <w:pPr>
              <w:spacing w:before="9"/>
              <w:ind w:right="1818"/>
              <w:jc w:val="both"/>
              <w:rPr>
                <w:sz w:val="36"/>
                <w:szCs w:val="36"/>
              </w:rPr>
            </w:pPr>
            <w:r>
              <w:rPr>
                <w:sz w:val="36"/>
                <w:szCs w:val="36"/>
              </w:rPr>
              <w:t>1</w:t>
            </w:r>
          </w:p>
        </w:tc>
      </w:tr>
      <w:tr w:rsidR="00C51469" w14:paraId="53A2257D" w14:textId="77777777" w:rsidTr="00332589">
        <w:trPr>
          <w:trHeight w:val="1025"/>
        </w:trPr>
        <w:tc>
          <w:tcPr>
            <w:tcW w:w="2713" w:type="dxa"/>
          </w:tcPr>
          <w:p w14:paraId="44F67174" w14:textId="77777777" w:rsidR="00C51469" w:rsidRDefault="0012730C">
            <w:pPr>
              <w:spacing w:before="9"/>
              <w:ind w:right="1818"/>
              <w:jc w:val="center"/>
              <w:rPr>
                <w:sz w:val="36"/>
                <w:szCs w:val="36"/>
              </w:rPr>
            </w:pPr>
            <w:r>
              <w:rPr>
                <w:sz w:val="36"/>
                <w:szCs w:val="36"/>
              </w:rPr>
              <w:t>2</w:t>
            </w:r>
          </w:p>
        </w:tc>
        <w:tc>
          <w:tcPr>
            <w:tcW w:w="5130" w:type="dxa"/>
          </w:tcPr>
          <w:p w14:paraId="3D6B3F04" w14:textId="77777777" w:rsidR="00C51469" w:rsidRDefault="0012730C">
            <w:pPr>
              <w:spacing w:before="9"/>
              <w:ind w:right="1818"/>
              <w:rPr>
                <w:sz w:val="36"/>
                <w:szCs w:val="36"/>
              </w:rPr>
            </w:pPr>
            <w:r>
              <w:rPr>
                <w:sz w:val="36"/>
                <w:szCs w:val="36"/>
              </w:rPr>
              <w:t>Rationale</w:t>
            </w:r>
          </w:p>
        </w:tc>
        <w:tc>
          <w:tcPr>
            <w:tcW w:w="3333" w:type="dxa"/>
          </w:tcPr>
          <w:p w14:paraId="565D480E" w14:textId="77777777" w:rsidR="00C51469" w:rsidRDefault="0012730C">
            <w:pPr>
              <w:spacing w:before="9"/>
              <w:ind w:right="1818"/>
              <w:jc w:val="both"/>
              <w:rPr>
                <w:sz w:val="36"/>
                <w:szCs w:val="36"/>
              </w:rPr>
            </w:pPr>
            <w:r>
              <w:rPr>
                <w:sz w:val="36"/>
                <w:szCs w:val="36"/>
              </w:rPr>
              <w:t>2</w:t>
            </w:r>
          </w:p>
        </w:tc>
      </w:tr>
      <w:tr w:rsidR="00C51469" w14:paraId="53384437" w14:textId="77777777" w:rsidTr="00332589">
        <w:trPr>
          <w:trHeight w:val="1025"/>
        </w:trPr>
        <w:tc>
          <w:tcPr>
            <w:tcW w:w="2713" w:type="dxa"/>
          </w:tcPr>
          <w:p w14:paraId="0E85158A" w14:textId="77777777" w:rsidR="00C51469" w:rsidRDefault="0012730C">
            <w:pPr>
              <w:spacing w:before="9"/>
              <w:ind w:right="1818"/>
              <w:jc w:val="center"/>
              <w:rPr>
                <w:sz w:val="36"/>
                <w:szCs w:val="36"/>
              </w:rPr>
            </w:pPr>
            <w:r>
              <w:rPr>
                <w:sz w:val="36"/>
                <w:szCs w:val="36"/>
              </w:rPr>
              <w:t>3</w:t>
            </w:r>
          </w:p>
        </w:tc>
        <w:tc>
          <w:tcPr>
            <w:tcW w:w="5130" w:type="dxa"/>
          </w:tcPr>
          <w:p w14:paraId="2297FC8B" w14:textId="77777777" w:rsidR="00C51469" w:rsidRDefault="0012730C">
            <w:pPr>
              <w:spacing w:before="9"/>
              <w:ind w:right="1818"/>
              <w:rPr>
                <w:sz w:val="36"/>
                <w:szCs w:val="36"/>
              </w:rPr>
            </w:pPr>
            <w:r>
              <w:rPr>
                <w:sz w:val="36"/>
                <w:szCs w:val="36"/>
              </w:rPr>
              <w:t>Objectives</w:t>
            </w:r>
          </w:p>
        </w:tc>
        <w:tc>
          <w:tcPr>
            <w:tcW w:w="3333" w:type="dxa"/>
          </w:tcPr>
          <w:p w14:paraId="3BC016D2" w14:textId="77777777" w:rsidR="00C51469" w:rsidRDefault="0012730C">
            <w:pPr>
              <w:spacing w:before="9"/>
              <w:ind w:right="1818"/>
              <w:jc w:val="both"/>
              <w:rPr>
                <w:sz w:val="36"/>
                <w:szCs w:val="36"/>
              </w:rPr>
            </w:pPr>
            <w:r>
              <w:rPr>
                <w:sz w:val="36"/>
                <w:szCs w:val="36"/>
              </w:rPr>
              <w:t>3</w:t>
            </w:r>
          </w:p>
        </w:tc>
      </w:tr>
      <w:tr w:rsidR="00C51469" w14:paraId="48453CF8" w14:textId="77777777" w:rsidTr="00332589">
        <w:trPr>
          <w:trHeight w:val="970"/>
        </w:trPr>
        <w:tc>
          <w:tcPr>
            <w:tcW w:w="2713" w:type="dxa"/>
          </w:tcPr>
          <w:p w14:paraId="309DC839" w14:textId="77777777" w:rsidR="00C51469" w:rsidRDefault="0012730C">
            <w:pPr>
              <w:spacing w:before="9"/>
              <w:ind w:right="1818"/>
              <w:jc w:val="center"/>
              <w:rPr>
                <w:sz w:val="36"/>
                <w:szCs w:val="36"/>
              </w:rPr>
            </w:pPr>
            <w:r>
              <w:rPr>
                <w:sz w:val="36"/>
                <w:szCs w:val="36"/>
              </w:rPr>
              <w:t>4</w:t>
            </w:r>
          </w:p>
        </w:tc>
        <w:tc>
          <w:tcPr>
            <w:tcW w:w="5130" w:type="dxa"/>
          </w:tcPr>
          <w:p w14:paraId="30170F2B" w14:textId="77777777" w:rsidR="00C51469" w:rsidRDefault="001B1DFC">
            <w:pPr>
              <w:spacing w:before="9"/>
              <w:ind w:right="1818"/>
              <w:rPr>
                <w:sz w:val="36"/>
                <w:szCs w:val="36"/>
              </w:rPr>
            </w:pPr>
            <w:r>
              <w:rPr>
                <w:sz w:val="36"/>
                <w:szCs w:val="36"/>
              </w:rPr>
              <w:t>Literature Review</w:t>
            </w:r>
          </w:p>
        </w:tc>
        <w:tc>
          <w:tcPr>
            <w:tcW w:w="3333" w:type="dxa"/>
          </w:tcPr>
          <w:p w14:paraId="7FADC400" w14:textId="77777777" w:rsidR="00C51469" w:rsidRDefault="00220526">
            <w:pPr>
              <w:spacing w:before="9"/>
              <w:ind w:right="1818"/>
              <w:jc w:val="both"/>
              <w:rPr>
                <w:sz w:val="36"/>
                <w:szCs w:val="36"/>
              </w:rPr>
            </w:pPr>
            <w:r>
              <w:rPr>
                <w:sz w:val="36"/>
                <w:szCs w:val="36"/>
              </w:rPr>
              <w:t>3-5</w:t>
            </w:r>
          </w:p>
        </w:tc>
      </w:tr>
      <w:tr w:rsidR="00C51469" w14:paraId="00D74754" w14:textId="77777777" w:rsidTr="00332589">
        <w:trPr>
          <w:trHeight w:val="1025"/>
        </w:trPr>
        <w:tc>
          <w:tcPr>
            <w:tcW w:w="2713" w:type="dxa"/>
          </w:tcPr>
          <w:p w14:paraId="2340D16F" w14:textId="77777777" w:rsidR="00C51469" w:rsidRDefault="0012730C">
            <w:pPr>
              <w:spacing w:before="9"/>
              <w:ind w:right="1818"/>
              <w:jc w:val="center"/>
              <w:rPr>
                <w:sz w:val="36"/>
                <w:szCs w:val="36"/>
              </w:rPr>
            </w:pPr>
            <w:r>
              <w:rPr>
                <w:sz w:val="36"/>
                <w:szCs w:val="36"/>
              </w:rPr>
              <w:t>5</w:t>
            </w:r>
          </w:p>
        </w:tc>
        <w:tc>
          <w:tcPr>
            <w:tcW w:w="5130" w:type="dxa"/>
          </w:tcPr>
          <w:p w14:paraId="08AF52EA" w14:textId="77777777" w:rsidR="00C51469" w:rsidRDefault="0012730C">
            <w:pPr>
              <w:spacing w:before="9"/>
              <w:ind w:right="1818"/>
              <w:rPr>
                <w:sz w:val="36"/>
                <w:szCs w:val="36"/>
              </w:rPr>
            </w:pPr>
            <w:r>
              <w:rPr>
                <w:sz w:val="36"/>
                <w:szCs w:val="36"/>
              </w:rPr>
              <w:t>Methodology</w:t>
            </w:r>
          </w:p>
        </w:tc>
        <w:tc>
          <w:tcPr>
            <w:tcW w:w="3333" w:type="dxa"/>
          </w:tcPr>
          <w:p w14:paraId="490C8857" w14:textId="77777777" w:rsidR="00C51469" w:rsidRDefault="00220526">
            <w:pPr>
              <w:spacing w:before="9"/>
              <w:ind w:right="1818"/>
              <w:jc w:val="both"/>
              <w:rPr>
                <w:sz w:val="36"/>
                <w:szCs w:val="36"/>
              </w:rPr>
            </w:pPr>
            <w:r>
              <w:rPr>
                <w:sz w:val="36"/>
                <w:szCs w:val="36"/>
              </w:rPr>
              <w:t>6</w:t>
            </w:r>
          </w:p>
        </w:tc>
      </w:tr>
      <w:tr w:rsidR="00C51469" w14:paraId="5BDD4BAF" w14:textId="77777777" w:rsidTr="00332589">
        <w:trPr>
          <w:trHeight w:val="1025"/>
        </w:trPr>
        <w:tc>
          <w:tcPr>
            <w:tcW w:w="2713" w:type="dxa"/>
          </w:tcPr>
          <w:p w14:paraId="5DD80D33" w14:textId="77777777" w:rsidR="00C51469" w:rsidRDefault="0012730C">
            <w:pPr>
              <w:spacing w:before="9"/>
              <w:ind w:right="1818"/>
              <w:jc w:val="center"/>
              <w:rPr>
                <w:sz w:val="36"/>
                <w:szCs w:val="36"/>
              </w:rPr>
            </w:pPr>
            <w:r>
              <w:rPr>
                <w:sz w:val="36"/>
                <w:szCs w:val="36"/>
              </w:rPr>
              <w:t>6</w:t>
            </w:r>
          </w:p>
        </w:tc>
        <w:tc>
          <w:tcPr>
            <w:tcW w:w="5130" w:type="dxa"/>
          </w:tcPr>
          <w:p w14:paraId="447F3365" w14:textId="77777777" w:rsidR="00C51469" w:rsidRDefault="0012730C">
            <w:pPr>
              <w:spacing w:before="9"/>
              <w:ind w:right="1818"/>
              <w:rPr>
                <w:sz w:val="36"/>
                <w:szCs w:val="36"/>
              </w:rPr>
            </w:pPr>
            <w:r>
              <w:rPr>
                <w:sz w:val="36"/>
                <w:szCs w:val="36"/>
              </w:rPr>
              <w:t>Feasibility Study</w:t>
            </w:r>
          </w:p>
        </w:tc>
        <w:tc>
          <w:tcPr>
            <w:tcW w:w="3333" w:type="dxa"/>
          </w:tcPr>
          <w:p w14:paraId="5EE39523" w14:textId="77777777" w:rsidR="00C51469" w:rsidRDefault="0012730C">
            <w:pPr>
              <w:spacing w:before="9"/>
              <w:ind w:right="1818"/>
              <w:jc w:val="both"/>
              <w:rPr>
                <w:sz w:val="36"/>
                <w:szCs w:val="36"/>
              </w:rPr>
            </w:pPr>
            <w:r>
              <w:rPr>
                <w:sz w:val="36"/>
                <w:szCs w:val="36"/>
              </w:rPr>
              <w:t>11</w:t>
            </w:r>
          </w:p>
        </w:tc>
      </w:tr>
      <w:tr w:rsidR="00C51469" w14:paraId="2EE404ED" w14:textId="77777777" w:rsidTr="00332589">
        <w:trPr>
          <w:trHeight w:val="727"/>
        </w:trPr>
        <w:tc>
          <w:tcPr>
            <w:tcW w:w="2713" w:type="dxa"/>
          </w:tcPr>
          <w:p w14:paraId="53AD6EF6" w14:textId="77777777" w:rsidR="00C51469" w:rsidRDefault="0012730C">
            <w:pPr>
              <w:spacing w:before="9"/>
              <w:ind w:right="1818"/>
              <w:jc w:val="center"/>
              <w:rPr>
                <w:sz w:val="36"/>
                <w:szCs w:val="36"/>
              </w:rPr>
            </w:pPr>
            <w:r>
              <w:rPr>
                <w:sz w:val="36"/>
                <w:szCs w:val="36"/>
              </w:rPr>
              <w:t>7</w:t>
            </w:r>
          </w:p>
        </w:tc>
        <w:tc>
          <w:tcPr>
            <w:tcW w:w="5130" w:type="dxa"/>
          </w:tcPr>
          <w:p w14:paraId="3F86ACE8" w14:textId="77777777" w:rsidR="00C51469" w:rsidRDefault="0012730C">
            <w:pPr>
              <w:spacing w:before="9"/>
              <w:ind w:right="1818"/>
              <w:rPr>
                <w:sz w:val="36"/>
                <w:szCs w:val="36"/>
              </w:rPr>
            </w:pPr>
            <w:r>
              <w:rPr>
                <w:sz w:val="36"/>
                <w:szCs w:val="36"/>
              </w:rPr>
              <w:t>Facilities Required</w:t>
            </w:r>
          </w:p>
        </w:tc>
        <w:tc>
          <w:tcPr>
            <w:tcW w:w="3333" w:type="dxa"/>
          </w:tcPr>
          <w:p w14:paraId="2CA41C72" w14:textId="77777777" w:rsidR="00C51469" w:rsidRDefault="0012730C">
            <w:pPr>
              <w:spacing w:before="9"/>
              <w:ind w:right="1818"/>
              <w:jc w:val="both"/>
              <w:rPr>
                <w:sz w:val="36"/>
                <w:szCs w:val="36"/>
              </w:rPr>
            </w:pPr>
            <w:r>
              <w:rPr>
                <w:sz w:val="36"/>
                <w:szCs w:val="36"/>
              </w:rPr>
              <w:t>12</w:t>
            </w:r>
          </w:p>
        </w:tc>
      </w:tr>
      <w:tr w:rsidR="00C51469" w14:paraId="18EDE1AD" w14:textId="77777777" w:rsidTr="00332589">
        <w:trPr>
          <w:trHeight w:val="710"/>
        </w:trPr>
        <w:tc>
          <w:tcPr>
            <w:tcW w:w="2713" w:type="dxa"/>
          </w:tcPr>
          <w:p w14:paraId="7C9DC4D2" w14:textId="77777777" w:rsidR="00C51469" w:rsidRDefault="0012730C">
            <w:pPr>
              <w:spacing w:before="9"/>
              <w:ind w:right="1818"/>
              <w:jc w:val="center"/>
              <w:rPr>
                <w:sz w:val="36"/>
                <w:szCs w:val="36"/>
              </w:rPr>
            </w:pPr>
            <w:r>
              <w:rPr>
                <w:sz w:val="36"/>
                <w:szCs w:val="36"/>
              </w:rPr>
              <w:t>8</w:t>
            </w:r>
          </w:p>
        </w:tc>
        <w:tc>
          <w:tcPr>
            <w:tcW w:w="5130" w:type="dxa"/>
          </w:tcPr>
          <w:p w14:paraId="4B94AC7E" w14:textId="77777777" w:rsidR="00C51469" w:rsidRDefault="0012730C">
            <w:pPr>
              <w:spacing w:before="9"/>
              <w:ind w:right="1818"/>
              <w:rPr>
                <w:sz w:val="36"/>
                <w:szCs w:val="36"/>
              </w:rPr>
            </w:pPr>
            <w:r>
              <w:rPr>
                <w:sz w:val="36"/>
                <w:szCs w:val="36"/>
              </w:rPr>
              <w:t>Expected Outcome</w:t>
            </w:r>
          </w:p>
        </w:tc>
        <w:tc>
          <w:tcPr>
            <w:tcW w:w="3333" w:type="dxa"/>
          </w:tcPr>
          <w:p w14:paraId="21AA2F86" w14:textId="77777777" w:rsidR="00C51469" w:rsidRDefault="0012730C">
            <w:pPr>
              <w:spacing w:before="9"/>
              <w:ind w:right="1818"/>
              <w:jc w:val="both"/>
              <w:rPr>
                <w:sz w:val="36"/>
                <w:szCs w:val="36"/>
              </w:rPr>
            </w:pPr>
            <w:r>
              <w:rPr>
                <w:sz w:val="36"/>
                <w:szCs w:val="36"/>
              </w:rPr>
              <w:t>12</w:t>
            </w:r>
          </w:p>
        </w:tc>
      </w:tr>
      <w:tr w:rsidR="00C51469" w14:paraId="275A8375" w14:textId="77777777" w:rsidTr="00332589">
        <w:trPr>
          <w:trHeight w:val="1025"/>
        </w:trPr>
        <w:tc>
          <w:tcPr>
            <w:tcW w:w="2713" w:type="dxa"/>
          </w:tcPr>
          <w:p w14:paraId="78F773F3" w14:textId="77777777" w:rsidR="00C51469" w:rsidRDefault="0012730C">
            <w:pPr>
              <w:spacing w:before="9"/>
              <w:ind w:right="1818"/>
              <w:jc w:val="center"/>
              <w:rPr>
                <w:sz w:val="36"/>
                <w:szCs w:val="36"/>
              </w:rPr>
            </w:pPr>
            <w:r>
              <w:rPr>
                <w:sz w:val="36"/>
                <w:szCs w:val="36"/>
              </w:rPr>
              <w:t>9</w:t>
            </w:r>
          </w:p>
        </w:tc>
        <w:tc>
          <w:tcPr>
            <w:tcW w:w="5130" w:type="dxa"/>
          </w:tcPr>
          <w:p w14:paraId="482823C5" w14:textId="77777777" w:rsidR="00C51469" w:rsidRDefault="0012730C">
            <w:pPr>
              <w:spacing w:before="9"/>
              <w:ind w:right="1818"/>
              <w:rPr>
                <w:sz w:val="36"/>
                <w:szCs w:val="36"/>
              </w:rPr>
            </w:pPr>
            <w:r>
              <w:rPr>
                <w:sz w:val="36"/>
                <w:szCs w:val="36"/>
              </w:rPr>
              <w:t>References</w:t>
            </w:r>
          </w:p>
        </w:tc>
        <w:tc>
          <w:tcPr>
            <w:tcW w:w="3333" w:type="dxa"/>
          </w:tcPr>
          <w:p w14:paraId="46F10506" w14:textId="77777777" w:rsidR="00C51469" w:rsidRDefault="0012730C">
            <w:pPr>
              <w:spacing w:before="9"/>
              <w:ind w:right="1818"/>
              <w:jc w:val="both"/>
              <w:rPr>
                <w:sz w:val="36"/>
                <w:szCs w:val="36"/>
              </w:rPr>
            </w:pPr>
            <w:r>
              <w:rPr>
                <w:sz w:val="36"/>
                <w:szCs w:val="36"/>
              </w:rPr>
              <w:t>12</w:t>
            </w:r>
          </w:p>
        </w:tc>
      </w:tr>
    </w:tbl>
    <w:p w14:paraId="5671F5E5" w14:textId="77777777" w:rsidR="00C51469" w:rsidRDefault="00C51469">
      <w:pPr>
        <w:spacing w:before="9"/>
        <w:ind w:left="1802" w:right="1818"/>
        <w:jc w:val="center"/>
        <w:rPr>
          <w:sz w:val="36"/>
          <w:szCs w:val="36"/>
        </w:rPr>
      </w:pPr>
    </w:p>
    <w:p w14:paraId="6CF33C96" w14:textId="77777777" w:rsidR="00C51469" w:rsidRDefault="00C51469">
      <w:pPr>
        <w:spacing w:before="9"/>
        <w:ind w:left="1802" w:right="1818"/>
        <w:jc w:val="center"/>
        <w:rPr>
          <w:b/>
          <w:sz w:val="36"/>
          <w:szCs w:val="36"/>
          <w:u w:val="single"/>
        </w:rPr>
      </w:pPr>
    </w:p>
    <w:p w14:paraId="4A6843FF" w14:textId="77777777" w:rsidR="00C51469" w:rsidRDefault="0012730C">
      <w:pPr>
        <w:rPr>
          <w:b/>
          <w:sz w:val="36"/>
          <w:szCs w:val="36"/>
          <w:u w:val="single"/>
        </w:rPr>
      </w:pPr>
      <w:r>
        <w:br w:type="page"/>
      </w:r>
    </w:p>
    <w:p w14:paraId="1D057112" w14:textId="77777777" w:rsidR="00C51469" w:rsidRDefault="00AF0841">
      <w:pPr>
        <w:spacing w:before="9"/>
        <w:ind w:left="1802" w:right="1818"/>
        <w:jc w:val="center"/>
        <w:rPr>
          <w:b/>
          <w:sz w:val="36"/>
          <w:szCs w:val="36"/>
          <w:u w:val="single"/>
        </w:rPr>
      </w:pPr>
      <w:r>
        <w:rPr>
          <w:b/>
          <w:sz w:val="36"/>
          <w:szCs w:val="36"/>
          <w:u w:val="single"/>
        </w:rPr>
        <w:lastRenderedPageBreak/>
        <w:t>INTRODUCTION</w:t>
      </w:r>
    </w:p>
    <w:p w14:paraId="74CF746F" w14:textId="77777777" w:rsidR="00C51469" w:rsidRDefault="00C51469">
      <w:pPr>
        <w:spacing w:before="9"/>
        <w:ind w:left="1802" w:right="1818"/>
        <w:jc w:val="center"/>
        <w:rPr>
          <w:b/>
          <w:sz w:val="36"/>
          <w:szCs w:val="36"/>
        </w:rPr>
      </w:pPr>
    </w:p>
    <w:p w14:paraId="55B2CFAB" w14:textId="77777777" w:rsidR="005B4395" w:rsidRDefault="005B4395" w:rsidP="005B4395">
      <w:pPr>
        <w:spacing w:line="360" w:lineRule="atLeast"/>
        <w:rPr>
          <w:rFonts w:ascii="Arial" w:hAnsi="Arial" w:cs="Arial"/>
          <w:color w:val="1F1F1F"/>
          <w:sz w:val="24"/>
          <w:szCs w:val="24"/>
          <w:lang w:val="en-IN"/>
        </w:rPr>
      </w:pPr>
      <w:r w:rsidRPr="005B4395">
        <w:rPr>
          <w:rFonts w:ascii="Arial" w:hAnsi="Arial" w:cs="Arial"/>
          <w:color w:val="1F1F1F"/>
          <w:sz w:val="24"/>
          <w:szCs w:val="24"/>
          <w:lang w:val="en-IN"/>
        </w:rPr>
        <w:t xml:space="preserve">A </w:t>
      </w:r>
      <w:r w:rsidRPr="005B4395">
        <w:rPr>
          <w:rFonts w:ascii="Arial" w:hAnsi="Arial" w:cs="Arial"/>
          <w:b/>
          <w:color w:val="1F1F1F"/>
          <w:sz w:val="24"/>
          <w:szCs w:val="24"/>
          <w:lang w:val="en-IN"/>
        </w:rPr>
        <w:t>Training and Placement</w:t>
      </w:r>
      <w:r w:rsidR="001B1DFC">
        <w:rPr>
          <w:rFonts w:ascii="Arial" w:hAnsi="Arial" w:cs="Arial"/>
          <w:b/>
          <w:color w:val="1F1F1F"/>
          <w:sz w:val="24"/>
          <w:szCs w:val="24"/>
          <w:lang w:val="en-IN"/>
        </w:rPr>
        <w:t xml:space="preserve"> (</w:t>
      </w:r>
      <w:proofErr w:type="gramStart"/>
      <w:r w:rsidR="001B1DFC">
        <w:rPr>
          <w:rFonts w:ascii="Arial" w:hAnsi="Arial" w:cs="Arial"/>
          <w:b/>
          <w:color w:val="1F1F1F"/>
          <w:sz w:val="24"/>
          <w:szCs w:val="24"/>
          <w:lang w:val="en-IN"/>
        </w:rPr>
        <w:t xml:space="preserve">TNP) </w:t>
      </w:r>
      <w:r w:rsidRPr="005B4395">
        <w:rPr>
          <w:rFonts w:ascii="Arial" w:hAnsi="Arial" w:cs="Arial"/>
          <w:b/>
          <w:color w:val="1F1F1F"/>
          <w:sz w:val="24"/>
          <w:szCs w:val="24"/>
          <w:lang w:val="en-IN"/>
        </w:rPr>
        <w:t xml:space="preserve"> Management</w:t>
      </w:r>
      <w:proofErr w:type="gramEnd"/>
      <w:r w:rsidRPr="005B4395">
        <w:rPr>
          <w:rFonts w:ascii="Arial" w:hAnsi="Arial" w:cs="Arial"/>
          <w:b/>
          <w:color w:val="1F1F1F"/>
          <w:sz w:val="24"/>
          <w:szCs w:val="24"/>
          <w:lang w:val="en-IN"/>
        </w:rPr>
        <w:t xml:space="preserve"> System</w:t>
      </w:r>
      <w:r w:rsidR="001B1DFC">
        <w:rPr>
          <w:rFonts w:ascii="Arial" w:hAnsi="Arial" w:cs="Arial"/>
          <w:color w:val="1F1F1F"/>
          <w:sz w:val="24"/>
          <w:szCs w:val="24"/>
          <w:lang w:val="en-IN"/>
        </w:rPr>
        <w:t xml:space="preserve"> </w:t>
      </w:r>
      <w:r w:rsidRPr="005B4395">
        <w:rPr>
          <w:rFonts w:ascii="Arial" w:hAnsi="Arial" w:cs="Arial"/>
          <w:color w:val="1F1F1F"/>
          <w:sz w:val="24"/>
          <w:szCs w:val="24"/>
          <w:lang w:val="en-IN"/>
        </w:rPr>
        <w:t xml:space="preserve">is a software application that helps educational institutions to manage the training and placement process of their students. </w:t>
      </w:r>
      <w:r w:rsidR="001B1DFC">
        <w:rPr>
          <w:rFonts w:ascii="Arial" w:hAnsi="Arial" w:cs="Arial"/>
          <w:b/>
          <w:color w:val="1F1F1F"/>
          <w:sz w:val="24"/>
          <w:szCs w:val="24"/>
          <w:lang w:val="en-IN"/>
        </w:rPr>
        <w:t>TNP</w:t>
      </w:r>
      <w:r w:rsidR="001B1DFC" w:rsidRPr="005B4395">
        <w:rPr>
          <w:rFonts w:ascii="Arial" w:hAnsi="Arial" w:cs="Arial"/>
          <w:color w:val="1F1F1F"/>
          <w:sz w:val="24"/>
          <w:szCs w:val="24"/>
          <w:lang w:val="en-IN"/>
        </w:rPr>
        <w:t xml:space="preserve"> </w:t>
      </w:r>
      <w:r w:rsidRPr="005B4395">
        <w:rPr>
          <w:rFonts w:ascii="Arial" w:hAnsi="Arial" w:cs="Arial"/>
          <w:color w:val="1F1F1F"/>
          <w:sz w:val="24"/>
          <w:szCs w:val="24"/>
          <w:lang w:val="en-IN"/>
        </w:rPr>
        <w:t xml:space="preserve">provides a centralized platform for students, </w:t>
      </w:r>
      <w:proofErr w:type="gramStart"/>
      <w:r w:rsidRPr="005B4395">
        <w:rPr>
          <w:rFonts w:ascii="Arial" w:hAnsi="Arial" w:cs="Arial"/>
          <w:color w:val="1F1F1F"/>
          <w:sz w:val="24"/>
          <w:szCs w:val="24"/>
          <w:lang w:val="en-IN"/>
        </w:rPr>
        <w:t>training</w:t>
      </w:r>
      <w:proofErr w:type="gramEnd"/>
      <w:r w:rsidRPr="005B4395">
        <w:rPr>
          <w:rFonts w:ascii="Arial" w:hAnsi="Arial" w:cs="Arial"/>
          <w:color w:val="1F1F1F"/>
          <w:sz w:val="24"/>
          <w:szCs w:val="24"/>
          <w:lang w:val="en-IN"/>
        </w:rPr>
        <w:t xml:space="preserve"> and placement officers (TPOs), departments, and human resource (HR) professionals to collaborate and streamline the placement process.</w:t>
      </w:r>
    </w:p>
    <w:p w14:paraId="47D5AB03" w14:textId="77777777" w:rsidR="005B4395" w:rsidRDefault="005B4395" w:rsidP="005B4395">
      <w:pPr>
        <w:spacing w:line="360" w:lineRule="atLeast"/>
        <w:rPr>
          <w:rFonts w:ascii="Arial" w:hAnsi="Arial" w:cs="Arial"/>
          <w:color w:val="1F1F1F"/>
          <w:sz w:val="24"/>
          <w:szCs w:val="24"/>
          <w:lang w:val="en-IN"/>
        </w:rPr>
      </w:pPr>
    </w:p>
    <w:p w14:paraId="6B0E6E66" w14:textId="77777777" w:rsidR="005B4395" w:rsidRPr="005B4395" w:rsidRDefault="005B4395" w:rsidP="005B4395">
      <w:pPr>
        <w:spacing w:line="360" w:lineRule="atLeast"/>
        <w:rPr>
          <w:rFonts w:ascii="Arial" w:hAnsi="Arial" w:cs="Arial"/>
          <w:color w:val="1F1F1F"/>
          <w:sz w:val="24"/>
          <w:szCs w:val="24"/>
          <w:lang w:val="en-IN"/>
        </w:rPr>
      </w:pPr>
      <w:r w:rsidRPr="005B4395">
        <w:rPr>
          <w:rFonts w:ascii="Arial" w:hAnsi="Arial" w:cs="Arial"/>
          <w:color w:val="1F1F1F"/>
          <w:sz w:val="24"/>
          <w:szCs w:val="24"/>
          <w:lang w:val="en-IN"/>
        </w:rPr>
        <w:t>This major project is based on a TPMS with four modules: Student, TNP, Department, and HR.</w:t>
      </w:r>
    </w:p>
    <w:p w14:paraId="23AE36DE" w14:textId="77777777" w:rsidR="005B4395" w:rsidRPr="005B4395" w:rsidRDefault="005B4395" w:rsidP="005B4395">
      <w:pPr>
        <w:numPr>
          <w:ilvl w:val="0"/>
          <w:numId w:val="10"/>
        </w:numPr>
        <w:spacing w:line="360" w:lineRule="atLeast"/>
        <w:ind w:left="0"/>
        <w:rPr>
          <w:rFonts w:ascii="Arial" w:hAnsi="Arial" w:cs="Arial"/>
          <w:color w:val="1F1F1F"/>
          <w:sz w:val="24"/>
          <w:szCs w:val="24"/>
          <w:lang w:val="en-IN"/>
        </w:rPr>
      </w:pPr>
      <w:r w:rsidRPr="009425EC">
        <w:rPr>
          <w:rFonts w:ascii="Arial" w:hAnsi="Arial" w:cs="Arial"/>
          <w:b/>
          <w:color w:val="1F1F1F"/>
          <w:sz w:val="24"/>
          <w:szCs w:val="24"/>
          <w:bdr w:val="none" w:sz="0" w:space="0" w:color="auto" w:frame="1"/>
          <w:lang w:val="en-IN"/>
        </w:rPr>
        <w:t>Student module</w:t>
      </w:r>
      <w:r w:rsidRPr="005B4395">
        <w:rPr>
          <w:rFonts w:ascii="Arial" w:hAnsi="Arial" w:cs="Arial"/>
          <w:color w:val="1F1F1F"/>
          <w:sz w:val="24"/>
          <w:szCs w:val="24"/>
          <w:bdr w:val="none" w:sz="0" w:space="0" w:color="auto" w:frame="1"/>
          <w:lang w:val="en-IN"/>
        </w:rPr>
        <w:t>:</w:t>
      </w:r>
      <w:r w:rsidRPr="005B4395">
        <w:rPr>
          <w:rFonts w:ascii="Arial" w:hAnsi="Arial" w:cs="Arial"/>
          <w:color w:val="1F1F1F"/>
          <w:sz w:val="24"/>
          <w:szCs w:val="24"/>
          <w:lang w:val="en-IN"/>
        </w:rPr>
        <w:t xml:space="preserve"> Students can use this module to:</w:t>
      </w:r>
    </w:p>
    <w:p w14:paraId="6D7BA735" w14:textId="77777777" w:rsidR="005B4395" w:rsidRPr="005B4395" w:rsidRDefault="005B4395" w:rsidP="005B4395">
      <w:pPr>
        <w:numPr>
          <w:ilvl w:val="1"/>
          <w:numId w:val="10"/>
        </w:numPr>
        <w:spacing w:after="150" w:line="360" w:lineRule="atLeast"/>
        <w:ind w:left="0"/>
        <w:rPr>
          <w:rFonts w:ascii="Arial" w:hAnsi="Arial" w:cs="Arial"/>
          <w:color w:val="1F1F1F"/>
          <w:sz w:val="24"/>
          <w:szCs w:val="24"/>
          <w:lang w:val="en-IN"/>
        </w:rPr>
      </w:pPr>
      <w:r w:rsidRPr="005B4395">
        <w:rPr>
          <w:rFonts w:ascii="Arial" w:hAnsi="Arial" w:cs="Arial"/>
          <w:color w:val="1F1F1F"/>
          <w:sz w:val="24"/>
          <w:szCs w:val="24"/>
          <w:lang w:val="en-IN"/>
        </w:rPr>
        <w:t xml:space="preserve">View details of upcoming </w:t>
      </w:r>
      <w:r w:rsidRPr="005B4395">
        <w:rPr>
          <w:rFonts w:ascii="Arial" w:hAnsi="Arial" w:cs="Arial"/>
          <w:b/>
          <w:color w:val="1F1F1F"/>
          <w:sz w:val="24"/>
          <w:szCs w:val="24"/>
          <w:lang w:val="en-IN"/>
        </w:rPr>
        <w:t>job opportunities</w:t>
      </w:r>
      <w:r w:rsidRPr="005B4395">
        <w:rPr>
          <w:rFonts w:ascii="Arial" w:hAnsi="Arial" w:cs="Arial"/>
          <w:color w:val="1F1F1F"/>
          <w:sz w:val="24"/>
          <w:szCs w:val="24"/>
          <w:lang w:val="en-IN"/>
        </w:rPr>
        <w:t>, including eligibility criteria, job description, and company profile.</w:t>
      </w:r>
    </w:p>
    <w:p w14:paraId="3BCA7DD0" w14:textId="77777777" w:rsidR="005B4395" w:rsidRPr="005B4395" w:rsidRDefault="005B4395" w:rsidP="005B4395">
      <w:pPr>
        <w:numPr>
          <w:ilvl w:val="1"/>
          <w:numId w:val="10"/>
        </w:numPr>
        <w:spacing w:after="150" w:line="360" w:lineRule="atLeast"/>
        <w:ind w:left="0"/>
        <w:rPr>
          <w:rFonts w:ascii="Arial" w:hAnsi="Arial" w:cs="Arial"/>
          <w:color w:val="1F1F1F"/>
          <w:sz w:val="24"/>
          <w:szCs w:val="24"/>
          <w:lang w:val="en-IN"/>
        </w:rPr>
      </w:pPr>
      <w:r w:rsidRPr="005B4395">
        <w:rPr>
          <w:rFonts w:ascii="Arial" w:hAnsi="Arial" w:cs="Arial"/>
          <w:color w:val="1F1F1F"/>
          <w:sz w:val="24"/>
          <w:szCs w:val="24"/>
          <w:lang w:val="en-IN"/>
        </w:rPr>
        <w:t>Apply for job openings by uploading their resume and other relevant documents.</w:t>
      </w:r>
    </w:p>
    <w:p w14:paraId="62495B38" w14:textId="77777777" w:rsidR="005B4395" w:rsidRPr="005B4395" w:rsidRDefault="005B4395" w:rsidP="005B4395">
      <w:pPr>
        <w:numPr>
          <w:ilvl w:val="1"/>
          <w:numId w:val="10"/>
        </w:numPr>
        <w:spacing w:after="150" w:line="360" w:lineRule="atLeast"/>
        <w:ind w:left="0"/>
        <w:rPr>
          <w:rFonts w:ascii="Arial" w:hAnsi="Arial" w:cs="Arial"/>
          <w:color w:val="1F1F1F"/>
          <w:sz w:val="24"/>
          <w:szCs w:val="24"/>
          <w:lang w:val="en-IN"/>
        </w:rPr>
      </w:pPr>
      <w:r w:rsidRPr="005B4395">
        <w:rPr>
          <w:rFonts w:ascii="Arial" w:hAnsi="Arial" w:cs="Arial"/>
          <w:color w:val="1F1F1F"/>
          <w:sz w:val="24"/>
          <w:szCs w:val="24"/>
          <w:lang w:val="en-IN"/>
        </w:rPr>
        <w:t xml:space="preserve">Track the </w:t>
      </w:r>
      <w:r w:rsidRPr="005B4395">
        <w:rPr>
          <w:rFonts w:ascii="Arial" w:hAnsi="Arial" w:cs="Arial"/>
          <w:b/>
          <w:color w:val="1F1F1F"/>
          <w:sz w:val="24"/>
          <w:szCs w:val="24"/>
          <w:lang w:val="en-IN"/>
        </w:rPr>
        <w:t>status of their job</w:t>
      </w:r>
      <w:r w:rsidRPr="005B4395">
        <w:rPr>
          <w:rFonts w:ascii="Arial" w:hAnsi="Arial" w:cs="Arial"/>
          <w:color w:val="1F1F1F"/>
          <w:sz w:val="24"/>
          <w:szCs w:val="24"/>
          <w:lang w:val="en-IN"/>
        </w:rPr>
        <w:t xml:space="preserve"> applications.</w:t>
      </w:r>
    </w:p>
    <w:p w14:paraId="333D5833" w14:textId="77777777" w:rsidR="005B4395" w:rsidRDefault="005B4395" w:rsidP="005B4395">
      <w:pPr>
        <w:numPr>
          <w:ilvl w:val="1"/>
          <w:numId w:val="10"/>
        </w:numPr>
        <w:spacing w:after="150" w:line="360" w:lineRule="atLeast"/>
        <w:ind w:left="0"/>
        <w:rPr>
          <w:rFonts w:ascii="Arial" w:hAnsi="Arial" w:cs="Arial"/>
          <w:color w:val="1F1F1F"/>
          <w:sz w:val="24"/>
          <w:szCs w:val="24"/>
          <w:lang w:val="en-IN"/>
        </w:rPr>
      </w:pPr>
      <w:r w:rsidRPr="005B4395">
        <w:rPr>
          <w:rFonts w:ascii="Arial" w:hAnsi="Arial" w:cs="Arial"/>
          <w:color w:val="1F1F1F"/>
          <w:sz w:val="24"/>
          <w:szCs w:val="24"/>
          <w:lang w:val="en-IN"/>
        </w:rPr>
        <w:t xml:space="preserve">Maintain their personal information for placement purposes, including </w:t>
      </w:r>
      <w:r w:rsidRPr="005B4395">
        <w:rPr>
          <w:rFonts w:ascii="Arial" w:hAnsi="Arial" w:cs="Arial"/>
          <w:b/>
          <w:color w:val="1F1F1F"/>
          <w:sz w:val="24"/>
          <w:szCs w:val="24"/>
          <w:lang w:val="en-IN"/>
        </w:rPr>
        <w:t>academic qualifications, skills, and experience</w:t>
      </w:r>
      <w:r w:rsidRPr="005B4395">
        <w:rPr>
          <w:rFonts w:ascii="Arial" w:hAnsi="Arial" w:cs="Arial"/>
          <w:color w:val="1F1F1F"/>
          <w:sz w:val="24"/>
          <w:szCs w:val="24"/>
          <w:lang w:val="en-IN"/>
        </w:rPr>
        <w:t>.</w:t>
      </w:r>
    </w:p>
    <w:p w14:paraId="536D62BC" w14:textId="77777777" w:rsidR="009425EC" w:rsidRPr="005B4395" w:rsidRDefault="009425EC" w:rsidP="009425EC">
      <w:pPr>
        <w:spacing w:after="150" w:line="360" w:lineRule="atLeast"/>
        <w:rPr>
          <w:rFonts w:ascii="Arial" w:hAnsi="Arial" w:cs="Arial"/>
          <w:color w:val="1F1F1F"/>
          <w:sz w:val="24"/>
          <w:szCs w:val="24"/>
          <w:lang w:val="en-IN"/>
        </w:rPr>
      </w:pPr>
    </w:p>
    <w:p w14:paraId="2671A7B5" w14:textId="77777777" w:rsidR="005B4395" w:rsidRPr="005B4395" w:rsidRDefault="005B4395" w:rsidP="005B4395">
      <w:pPr>
        <w:numPr>
          <w:ilvl w:val="0"/>
          <w:numId w:val="10"/>
        </w:numPr>
        <w:spacing w:line="360" w:lineRule="atLeast"/>
        <w:ind w:left="0"/>
        <w:rPr>
          <w:rFonts w:ascii="Arial" w:hAnsi="Arial" w:cs="Arial"/>
          <w:color w:val="1F1F1F"/>
          <w:sz w:val="24"/>
          <w:szCs w:val="24"/>
          <w:lang w:val="en-IN"/>
        </w:rPr>
      </w:pPr>
      <w:r w:rsidRPr="009425EC">
        <w:rPr>
          <w:rFonts w:ascii="Arial" w:hAnsi="Arial" w:cs="Arial"/>
          <w:b/>
          <w:color w:val="1F1F1F"/>
          <w:sz w:val="24"/>
          <w:szCs w:val="24"/>
          <w:bdr w:val="none" w:sz="0" w:space="0" w:color="auto" w:frame="1"/>
          <w:lang w:val="en-IN"/>
        </w:rPr>
        <w:t>TNP module</w:t>
      </w:r>
      <w:r w:rsidRPr="005B4395">
        <w:rPr>
          <w:rFonts w:ascii="Arial" w:hAnsi="Arial" w:cs="Arial"/>
          <w:color w:val="1F1F1F"/>
          <w:sz w:val="24"/>
          <w:szCs w:val="24"/>
          <w:bdr w:val="none" w:sz="0" w:space="0" w:color="auto" w:frame="1"/>
          <w:lang w:val="en-IN"/>
        </w:rPr>
        <w:t>:</w:t>
      </w:r>
      <w:r w:rsidRPr="005B4395">
        <w:rPr>
          <w:rFonts w:ascii="Arial" w:hAnsi="Arial" w:cs="Arial"/>
          <w:color w:val="1F1F1F"/>
          <w:sz w:val="24"/>
          <w:szCs w:val="24"/>
          <w:lang w:val="en-IN"/>
        </w:rPr>
        <w:t xml:space="preserve"> TPOs can use this module to:</w:t>
      </w:r>
    </w:p>
    <w:p w14:paraId="713B8352" w14:textId="77777777" w:rsidR="005B4395" w:rsidRPr="005B4395" w:rsidRDefault="005B4395" w:rsidP="005B4395">
      <w:pPr>
        <w:numPr>
          <w:ilvl w:val="1"/>
          <w:numId w:val="10"/>
        </w:numPr>
        <w:spacing w:after="150" w:line="360" w:lineRule="atLeast"/>
        <w:ind w:left="0"/>
        <w:rPr>
          <w:rFonts w:ascii="Arial" w:hAnsi="Arial" w:cs="Arial"/>
          <w:color w:val="1F1F1F"/>
          <w:sz w:val="24"/>
          <w:szCs w:val="24"/>
          <w:lang w:val="en-IN"/>
        </w:rPr>
      </w:pPr>
      <w:r w:rsidRPr="005B4395">
        <w:rPr>
          <w:rFonts w:ascii="Arial" w:hAnsi="Arial" w:cs="Arial"/>
          <w:b/>
          <w:color w:val="1F1F1F"/>
          <w:sz w:val="24"/>
          <w:szCs w:val="24"/>
          <w:lang w:val="en-IN"/>
        </w:rPr>
        <w:t>Post job</w:t>
      </w:r>
      <w:r w:rsidRPr="005B4395">
        <w:rPr>
          <w:rFonts w:ascii="Arial" w:hAnsi="Arial" w:cs="Arial"/>
          <w:color w:val="1F1F1F"/>
          <w:sz w:val="24"/>
          <w:szCs w:val="24"/>
          <w:lang w:val="en-IN"/>
        </w:rPr>
        <w:t xml:space="preserve"> openings from visiting companies.</w:t>
      </w:r>
    </w:p>
    <w:p w14:paraId="1329E650" w14:textId="77777777" w:rsidR="005B4395" w:rsidRPr="005B4395" w:rsidRDefault="005B4395" w:rsidP="005B4395">
      <w:pPr>
        <w:numPr>
          <w:ilvl w:val="1"/>
          <w:numId w:val="10"/>
        </w:numPr>
        <w:spacing w:after="150" w:line="360" w:lineRule="atLeast"/>
        <w:ind w:left="0"/>
        <w:rPr>
          <w:rFonts w:ascii="Arial" w:hAnsi="Arial" w:cs="Arial"/>
          <w:color w:val="1F1F1F"/>
          <w:sz w:val="24"/>
          <w:szCs w:val="24"/>
          <w:lang w:val="en-IN"/>
        </w:rPr>
      </w:pPr>
      <w:r w:rsidRPr="005B4395">
        <w:rPr>
          <w:rFonts w:ascii="Arial" w:hAnsi="Arial" w:cs="Arial"/>
          <w:color w:val="1F1F1F"/>
          <w:sz w:val="24"/>
          <w:szCs w:val="24"/>
          <w:lang w:val="en-IN"/>
        </w:rPr>
        <w:t xml:space="preserve">Schedule </w:t>
      </w:r>
      <w:r w:rsidRPr="005B4395">
        <w:rPr>
          <w:rFonts w:ascii="Arial" w:hAnsi="Arial" w:cs="Arial"/>
          <w:b/>
          <w:color w:val="1F1F1F"/>
          <w:sz w:val="24"/>
          <w:szCs w:val="24"/>
          <w:lang w:val="en-IN"/>
        </w:rPr>
        <w:t>interviews</w:t>
      </w:r>
      <w:r w:rsidRPr="005B4395">
        <w:rPr>
          <w:rFonts w:ascii="Arial" w:hAnsi="Arial" w:cs="Arial"/>
          <w:color w:val="1F1F1F"/>
          <w:sz w:val="24"/>
          <w:szCs w:val="24"/>
          <w:lang w:val="en-IN"/>
        </w:rPr>
        <w:t xml:space="preserve"> between students and companies.</w:t>
      </w:r>
    </w:p>
    <w:p w14:paraId="497558EA" w14:textId="77777777" w:rsidR="005B4395" w:rsidRDefault="005B4395" w:rsidP="005B4395">
      <w:pPr>
        <w:numPr>
          <w:ilvl w:val="1"/>
          <w:numId w:val="10"/>
        </w:numPr>
        <w:spacing w:after="150" w:line="360" w:lineRule="atLeast"/>
        <w:ind w:left="0"/>
        <w:rPr>
          <w:rFonts w:ascii="Arial" w:hAnsi="Arial" w:cs="Arial"/>
          <w:color w:val="1F1F1F"/>
          <w:sz w:val="24"/>
          <w:szCs w:val="24"/>
          <w:lang w:val="en-IN"/>
        </w:rPr>
      </w:pPr>
      <w:r w:rsidRPr="005B4395">
        <w:rPr>
          <w:rFonts w:ascii="Arial" w:hAnsi="Arial" w:cs="Arial"/>
          <w:color w:val="1F1F1F"/>
          <w:sz w:val="24"/>
          <w:szCs w:val="24"/>
          <w:lang w:val="en-IN"/>
        </w:rPr>
        <w:t xml:space="preserve">Generate reports on various aspects of the placement process, such as the number of students who </w:t>
      </w:r>
      <w:r w:rsidRPr="005B4395">
        <w:rPr>
          <w:rFonts w:ascii="Arial" w:hAnsi="Arial" w:cs="Arial"/>
          <w:b/>
          <w:color w:val="1F1F1F"/>
          <w:sz w:val="24"/>
          <w:szCs w:val="24"/>
          <w:lang w:val="en-IN"/>
        </w:rPr>
        <w:t>applied</w:t>
      </w:r>
      <w:r w:rsidRPr="005B4395">
        <w:rPr>
          <w:rFonts w:ascii="Arial" w:hAnsi="Arial" w:cs="Arial"/>
          <w:color w:val="1F1F1F"/>
          <w:sz w:val="24"/>
          <w:szCs w:val="24"/>
          <w:lang w:val="en-IN"/>
        </w:rPr>
        <w:t xml:space="preserve"> for each job opening, the number of students who were </w:t>
      </w:r>
      <w:r w:rsidRPr="005B4395">
        <w:rPr>
          <w:rFonts w:ascii="Arial" w:hAnsi="Arial" w:cs="Arial"/>
          <w:b/>
          <w:color w:val="1F1F1F"/>
          <w:sz w:val="24"/>
          <w:szCs w:val="24"/>
          <w:lang w:val="en-IN"/>
        </w:rPr>
        <w:t xml:space="preserve">shortlisted </w:t>
      </w:r>
      <w:r w:rsidRPr="005B4395">
        <w:rPr>
          <w:rFonts w:ascii="Arial" w:hAnsi="Arial" w:cs="Arial"/>
          <w:color w:val="1F1F1F"/>
          <w:sz w:val="24"/>
          <w:szCs w:val="24"/>
          <w:lang w:val="en-IN"/>
        </w:rPr>
        <w:t xml:space="preserve">for interviews, and the number of students who were </w:t>
      </w:r>
      <w:r w:rsidRPr="005B4395">
        <w:rPr>
          <w:rFonts w:ascii="Arial" w:hAnsi="Arial" w:cs="Arial"/>
          <w:b/>
          <w:color w:val="1F1F1F"/>
          <w:sz w:val="24"/>
          <w:szCs w:val="24"/>
          <w:lang w:val="en-IN"/>
        </w:rPr>
        <w:t>placed</w:t>
      </w:r>
      <w:r w:rsidRPr="005B4395">
        <w:rPr>
          <w:rFonts w:ascii="Arial" w:hAnsi="Arial" w:cs="Arial"/>
          <w:color w:val="1F1F1F"/>
          <w:sz w:val="24"/>
          <w:szCs w:val="24"/>
          <w:lang w:val="en-IN"/>
        </w:rPr>
        <w:t>.</w:t>
      </w:r>
    </w:p>
    <w:p w14:paraId="35E0D848" w14:textId="77777777" w:rsidR="009425EC" w:rsidRPr="005B4395" w:rsidRDefault="009425EC" w:rsidP="009425EC">
      <w:pPr>
        <w:spacing w:after="150" w:line="360" w:lineRule="atLeast"/>
        <w:rPr>
          <w:rFonts w:ascii="Arial" w:hAnsi="Arial" w:cs="Arial"/>
          <w:color w:val="1F1F1F"/>
          <w:sz w:val="24"/>
          <w:szCs w:val="24"/>
          <w:lang w:val="en-IN"/>
        </w:rPr>
      </w:pPr>
    </w:p>
    <w:p w14:paraId="0DD622BE" w14:textId="77777777" w:rsidR="005B4395" w:rsidRPr="005B4395" w:rsidRDefault="005B4395" w:rsidP="005B4395">
      <w:pPr>
        <w:numPr>
          <w:ilvl w:val="0"/>
          <w:numId w:val="10"/>
        </w:numPr>
        <w:spacing w:line="360" w:lineRule="atLeast"/>
        <w:ind w:left="0"/>
        <w:rPr>
          <w:rFonts w:ascii="Arial" w:hAnsi="Arial" w:cs="Arial"/>
          <w:color w:val="1F1F1F"/>
          <w:sz w:val="24"/>
          <w:szCs w:val="24"/>
          <w:lang w:val="en-IN"/>
        </w:rPr>
      </w:pPr>
      <w:r w:rsidRPr="009425EC">
        <w:rPr>
          <w:rFonts w:ascii="Arial" w:hAnsi="Arial" w:cs="Arial"/>
          <w:b/>
          <w:color w:val="1F1F1F"/>
          <w:sz w:val="24"/>
          <w:szCs w:val="24"/>
          <w:bdr w:val="none" w:sz="0" w:space="0" w:color="auto" w:frame="1"/>
          <w:lang w:val="en-IN"/>
        </w:rPr>
        <w:t>Department module</w:t>
      </w:r>
      <w:r w:rsidRPr="005B4395">
        <w:rPr>
          <w:rFonts w:ascii="Arial" w:hAnsi="Arial" w:cs="Arial"/>
          <w:color w:val="1F1F1F"/>
          <w:sz w:val="24"/>
          <w:szCs w:val="24"/>
          <w:bdr w:val="none" w:sz="0" w:space="0" w:color="auto" w:frame="1"/>
          <w:lang w:val="en-IN"/>
        </w:rPr>
        <w:t>:</w:t>
      </w:r>
      <w:r w:rsidRPr="005B4395">
        <w:rPr>
          <w:rFonts w:ascii="Arial" w:hAnsi="Arial" w:cs="Arial"/>
          <w:color w:val="1F1F1F"/>
          <w:sz w:val="24"/>
          <w:szCs w:val="24"/>
          <w:lang w:val="en-IN"/>
        </w:rPr>
        <w:t xml:space="preserve"> Department heads can use this module to view and manage student records related to placement, such as </w:t>
      </w:r>
      <w:r w:rsidRPr="005B4395">
        <w:rPr>
          <w:rFonts w:ascii="Arial" w:hAnsi="Arial" w:cs="Arial"/>
          <w:b/>
          <w:color w:val="1F1F1F"/>
          <w:sz w:val="24"/>
          <w:szCs w:val="24"/>
          <w:lang w:val="en-IN"/>
        </w:rPr>
        <w:t>academic qualifications</w:t>
      </w:r>
      <w:r w:rsidRPr="005B4395">
        <w:rPr>
          <w:rFonts w:ascii="Arial" w:hAnsi="Arial" w:cs="Arial"/>
          <w:color w:val="1F1F1F"/>
          <w:sz w:val="24"/>
          <w:szCs w:val="24"/>
          <w:lang w:val="en-IN"/>
        </w:rPr>
        <w:t xml:space="preserve">, </w:t>
      </w:r>
      <w:r w:rsidRPr="005B4395">
        <w:rPr>
          <w:rFonts w:ascii="Arial" w:hAnsi="Arial" w:cs="Arial"/>
          <w:b/>
          <w:color w:val="1F1F1F"/>
          <w:sz w:val="24"/>
          <w:szCs w:val="24"/>
          <w:lang w:val="en-IN"/>
        </w:rPr>
        <w:t>skills</w:t>
      </w:r>
      <w:r w:rsidRPr="005B4395">
        <w:rPr>
          <w:rFonts w:ascii="Arial" w:hAnsi="Arial" w:cs="Arial"/>
          <w:color w:val="1F1F1F"/>
          <w:sz w:val="24"/>
          <w:szCs w:val="24"/>
          <w:lang w:val="en-IN"/>
        </w:rPr>
        <w:t xml:space="preserve">, and </w:t>
      </w:r>
      <w:r w:rsidRPr="005B4395">
        <w:rPr>
          <w:rFonts w:ascii="Arial" w:hAnsi="Arial" w:cs="Arial"/>
          <w:b/>
          <w:color w:val="1F1F1F"/>
          <w:sz w:val="24"/>
          <w:szCs w:val="24"/>
          <w:lang w:val="en-IN"/>
        </w:rPr>
        <w:t>experience</w:t>
      </w:r>
      <w:r w:rsidRPr="005B4395">
        <w:rPr>
          <w:rFonts w:ascii="Arial" w:hAnsi="Arial" w:cs="Arial"/>
          <w:color w:val="1F1F1F"/>
          <w:sz w:val="24"/>
          <w:szCs w:val="24"/>
          <w:lang w:val="en-IN"/>
        </w:rPr>
        <w:t>.</w:t>
      </w:r>
    </w:p>
    <w:p w14:paraId="6AFF8BAB" w14:textId="77777777" w:rsidR="005B4395" w:rsidRPr="005B4395" w:rsidRDefault="005B4395" w:rsidP="005B4395">
      <w:pPr>
        <w:numPr>
          <w:ilvl w:val="0"/>
          <w:numId w:val="10"/>
        </w:numPr>
        <w:spacing w:line="360" w:lineRule="atLeast"/>
        <w:ind w:left="0"/>
        <w:rPr>
          <w:rFonts w:ascii="Arial" w:hAnsi="Arial" w:cs="Arial"/>
          <w:color w:val="1F1F1F"/>
          <w:sz w:val="24"/>
          <w:szCs w:val="24"/>
          <w:lang w:val="en-IN"/>
        </w:rPr>
      </w:pPr>
      <w:r w:rsidRPr="009425EC">
        <w:rPr>
          <w:rFonts w:ascii="Arial" w:hAnsi="Arial" w:cs="Arial"/>
          <w:b/>
          <w:color w:val="1F1F1F"/>
          <w:sz w:val="24"/>
          <w:szCs w:val="24"/>
          <w:bdr w:val="none" w:sz="0" w:space="0" w:color="auto" w:frame="1"/>
          <w:lang w:val="en-IN"/>
        </w:rPr>
        <w:t>HR module</w:t>
      </w:r>
      <w:r w:rsidRPr="005B4395">
        <w:rPr>
          <w:rFonts w:ascii="Arial" w:hAnsi="Arial" w:cs="Arial"/>
          <w:color w:val="1F1F1F"/>
          <w:sz w:val="24"/>
          <w:szCs w:val="24"/>
          <w:bdr w:val="none" w:sz="0" w:space="0" w:color="auto" w:frame="1"/>
          <w:lang w:val="en-IN"/>
        </w:rPr>
        <w:t>:</w:t>
      </w:r>
      <w:r w:rsidRPr="005B4395">
        <w:rPr>
          <w:rFonts w:ascii="Arial" w:hAnsi="Arial" w:cs="Arial"/>
          <w:color w:val="1F1F1F"/>
          <w:sz w:val="24"/>
          <w:szCs w:val="24"/>
          <w:lang w:val="en-IN"/>
        </w:rPr>
        <w:t xml:space="preserve"> HR professionals from visiting companies can use this module to:</w:t>
      </w:r>
    </w:p>
    <w:p w14:paraId="689E053F" w14:textId="77777777" w:rsidR="005B4395" w:rsidRPr="005B4395" w:rsidRDefault="005B4395" w:rsidP="005B4395">
      <w:pPr>
        <w:numPr>
          <w:ilvl w:val="1"/>
          <w:numId w:val="10"/>
        </w:numPr>
        <w:spacing w:after="150" w:line="360" w:lineRule="atLeast"/>
        <w:ind w:left="0"/>
        <w:rPr>
          <w:rFonts w:ascii="Arial" w:hAnsi="Arial" w:cs="Arial"/>
          <w:color w:val="1F1F1F"/>
          <w:sz w:val="24"/>
          <w:szCs w:val="24"/>
          <w:lang w:val="en-IN"/>
        </w:rPr>
      </w:pPr>
      <w:r w:rsidRPr="005B4395">
        <w:rPr>
          <w:rFonts w:ascii="Arial" w:hAnsi="Arial" w:cs="Arial"/>
          <w:b/>
          <w:color w:val="1F1F1F"/>
          <w:sz w:val="24"/>
          <w:szCs w:val="24"/>
          <w:lang w:val="en-IN"/>
        </w:rPr>
        <w:t>Post new job</w:t>
      </w:r>
      <w:r w:rsidRPr="005B4395">
        <w:rPr>
          <w:rFonts w:ascii="Arial" w:hAnsi="Arial" w:cs="Arial"/>
          <w:color w:val="1F1F1F"/>
          <w:sz w:val="24"/>
          <w:szCs w:val="24"/>
          <w:lang w:val="en-IN"/>
        </w:rPr>
        <w:t xml:space="preserve"> openings.</w:t>
      </w:r>
    </w:p>
    <w:p w14:paraId="113C31E8" w14:textId="77777777" w:rsidR="005B4395" w:rsidRPr="005B4395" w:rsidRDefault="005B4395" w:rsidP="009425EC">
      <w:pPr>
        <w:numPr>
          <w:ilvl w:val="1"/>
          <w:numId w:val="10"/>
        </w:numPr>
        <w:spacing w:after="150" w:line="360" w:lineRule="atLeast"/>
        <w:ind w:left="0"/>
        <w:rPr>
          <w:rFonts w:ascii="Arial" w:hAnsi="Arial" w:cs="Arial"/>
          <w:color w:val="1F1F1F"/>
          <w:sz w:val="24"/>
          <w:szCs w:val="24"/>
          <w:lang w:val="en-IN"/>
        </w:rPr>
      </w:pPr>
      <w:r w:rsidRPr="005B4395">
        <w:rPr>
          <w:rFonts w:ascii="Arial" w:hAnsi="Arial" w:cs="Arial"/>
          <w:color w:val="1F1F1F"/>
          <w:sz w:val="24"/>
          <w:szCs w:val="24"/>
          <w:lang w:val="en-IN"/>
        </w:rPr>
        <w:t>View student profiles and shortlist candidates for interviews.</w:t>
      </w:r>
    </w:p>
    <w:p w14:paraId="4D5359F6" w14:textId="77777777" w:rsidR="00C51469" w:rsidRPr="009425EC" w:rsidRDefault="005B4395" w:rsidP="009425EC">
      <w:pPr>
        <w:spacing w:before="360" w:after="360" w:line="360" w:lineRule="atLeast"/>
        <w:rPr>
          <w:rFonts w:ascii="Arial" w:hAnsi="Arial" w:cs="Arial"/>
          <w:color w:val="1F1F1F"/>
          <w:sz w:val="24"/>
          <w:szCs w:val="24"/>
          <w:lang w:val="en-IN"/>
        </w:rPr>
      </w:pPr>
      <w:r w:rsidRPr="005B4395">
        <w:rPr>
          <w:rFonts w:ascii="Arial" w:hAnsi="Arial" w:cs="Arial"/>
          <w:color w:val="1F1F1F"/>
          <w:sz w:val="24"/>
          <w:szCs w:val="24"/>
          <w:lang w:val="en-IN"/>
        </w:rPr>
        <w:t>Overall, the TPMS developed in this major project is a comprehensive and user-friendly solution for managing the training and placement process of educational institutions.</w:t>
      </w:r>
    </w:p>
    <w:p w14:paraId="11AF138D" w14:textId="77777777" w:rsidR="00C51469" w:rsidRDefault="0012730C">
      <w:pPr>
        <w:tabs>
          <w:tab w:val="left" w:pos="5295"/>
        </w:tabs>
        <w:spacing w:after="240"/>
        <w:rPr>
          <w:b/>
          <w:sz w:val="40"/>
          <w:szCs w:val="40"/>
          <w:u w:val="single"/>
        </w:rPr>
      </w:pPr>
      <w:r>
        <w:rPr>
          <w:b/>
          <w:sz w:val="40"/>
          <w:szCs w:val="40"/>
        </w:rPr>
        <w:lastRenderedPageBreak/>
        <w:t xml:space="preserve">                                  </w:t>
      </w:r>
      <w:r>
        <w:rPr>
          <w:b/>
          <w:sz w:val="40"/>
          <w:szCs w:val="40"/>
          <w:u w:val="single"/>
        </w:rPr>
        <w:t>RATIONALE</w:t>
      </w:r>
    </w:p>
    <w:p w14:paraId="048DD241" w14:textId="77777777" w:rsidR="00C51469" w:rsidRDefault="00C51469">
      <w:pPr>
        <w:rPr>
          <w:b/>
          <w:sz w:val="28"/>
          <w:szCs w:val="28"/>
          <w:u w:val="single"/>
        </w:rPr>
      </w:pPr>
    </w:p>
    <w:p w14:paraId="4FC7CCC5" w14:textId="77777777" w:rsidR="00AF0841" w:rsidRPr="00AF0841" w:rsidRDefault="00AF0841" w:rsidP="00AF0841">
      <w:pPr>
        <w:spacing w:after="360" w:line="360" w:lineRule="atLeast"/>
        <w:rPr>
          <w:rFonts w:ascii="Arial" w:hAnsi="Arial" w:cs="Arial"/>
          <w:color w:val="1F1F1F"/>
          <w:sz w:val="24"/>
          <w:szCs w:val="24"/>
          <w:lang w:val="en-IN"/>
        </w:rPr>
      </w:pPr>
      <w:r w:rsidRPr="00AF0841">
        <w:rPr>
          <w:rFonts w:ascii="Arial" w:hAnsi="Arial" w:cs="Arial"/>
          <w:color w:val="1F1F1F"/>
          <w:sz w:val="24"/>
          <w:szCs w:val="24"/>
          <w:lang w:val="en-IN"/>
        </w:rPr>
        <w:t xml:space="preserve">The rationale for developing a </w:t>
      </w:r>
      <w:r w:rsidRPr="00AF0841">
        <w:rPr>
          <w:rFonts w:ascii="Arial" w:hAnsi="Arial" w:cs="Arial"/>
          <w:b/>
          <w:color w:val="1F1F1F"/>
          <w:sz w:val="24"/>
          <w:szCs w:val="24"/>
          <w:lang w:val="en-IN"/>
        </w:rPr>
        <w:t xml:space="preserve">Training and Placement Management System </w:t>
      </w:r>
      <w:r w:rsidRPr="00AF0841">
        <w:rPr>
          <w:rFonts w:ascii="Arial" w:hAnsi="Arial" w:cs="Arial"/>
          <w:color w:val="1F1F1F"/>
          <w:sz w:val="24"/>
          <w:szCs w:val="24"/>
          <w:lang w:val="en-IN"/>
        </w:rPr>
        <w:t>(TPMS) is to streamline the placement process and improve its efficiency. TPMS is needed because the traditional placement process is often manual and time-consuming. This can be a challenge for educational institutions, especially those with large student populations.</w:t>
      </w:r>
    </w:p>
    <w:p w14:paraId="3F079482" w14:textId="77777777" w:rsidR="00AF0841" w:rsidRPr="00AF0841" w:rsidRDefault="00AF0841" w:rsidP="00AF0841">
      <w:pPr>
        <w:spacing w:before="360" w:after="360" w:line="360" w:lineRule="atLeast"/>
        <w:rPr>
          <w:rFonts w:ascii="Arial" w:hAnsi="Arial" w:cs="Arial"/>
          <w:color w:val="1F1F1F"/>
          <w:sz w:val="24"/>
          <w:szCs w:val="24"/>
          <w:lang w:val="en-IN"/>
        </w:rPr>
      </w:pPr>
      <w:r w:rsidRPr="00AF0841">
        <w:rPr>
          <w:rFonts w:ascii="Arial" w:hAnsi="Arial" w:cs="Arial"/>
          <w:color w:val="1F1F1F"/>
          <w:sz w:val="24"/>
          <w:szCs w:val="24"/>
          <w:lang w:val="en-IN"/>
        </w:rPr>
        <w:t>A TPMS can help to address the following challenges:</w:t>
      </w:r>
    </w:p>
    <w:p w14:paraId="20D90B22" w14:textId="77777777" w:rsidR="00AF0841" w:rsidRPr="00AF0841" w:rsidRDefault="00AF0841" w:rsidP="00AF0841">
      <w:pPr>
        <w:numPr>
          <w:ilvl w:val="0"/>
          <w:numId w:val="12"/>
        </w:numPr>
        <w:spacing w:line="360" w:lineRule="atLeast"/>
        <w:ind w:left="0"/>
        <w:rPr>
          <w:rFonts w:ascii="Arial" w:hAnsi="Arial" w:cs="Arial"/>
          <w:color w:val="1F1F1F"/>
          <w:sz w:val="24"/>
          <w:szCs w:val="24"/>
          <w:lang w:val="en-IN"/>
        </w:rPr>
      </w:pPr>
      <w:r w:rsidRPr="00584AAB">
        <w:rPr>
          <w:rFonts w:ascii="Arial" w:hAnsi="Arial" w:cs="Arial"/>
          <w:b/>
          <w:color w:val="1F1F1F"/>
          <w:sz w:val="24"/>
          <w:szCs w:val="24"/>
          <w:bdr w:val="none" w:sz="0" w:space="0" w:color="auto" w:frame="1"/>
          <w:lang w:val="en-IN"/>
        </w:rPr>
        <w:t>Manual and time-consuming processes</w:t>
      </w:r>
      <w:r w:rsidRPr="00AF0841">
        <w:rPr>
          <w:rFonts w:ascii="Arial" w:hAnsi="Arial" w:cs="Arial"/>
          <w:color w:val="1F1F1F"/>
          <w:sz w:val="24"/>
          <w:szCs w:val="24"/>
          <w:bdr w:val="none" w:sz="0" w:space="0" w:color="auto" w:frame="1"/>
          <w:lang w:val="en-IN"/>
        </w:rPr>
        <w:t>:</w:t>
      </w:r>
      <w:r w:rsidRPr="00AF0841">
        <w:rPr>
          <w:rFonts w:ascii="Arial" w:hAnsi="Arial" w:cs="Arial"/>
          <w:color w:val="1F1F1F"/>
          <w:sz w:val="24"/>
          <w:szCs w:val="24"/>
          <w:lang w:val="en-IN"/>
        </w:rPr>
        <w:t xml:space="preserve"> TPMS can automate many of the manual tasks involved in the placement process, such as posting job openings, scheduling interviews, and generating reports. This can free up TPOs and other staff members to focus on other important tasks, such as providing career </w:t>
      </w:r>
      <w:proofErr w:type="spellStart"/>
      <w:r w:rsidRPr="00AF0841">
        <w:rPr>
          <w:rFonts w:ascii="Arial" w:hAnsi="Arial" w:cs="Arial"/>
          <w:color w:val="1F1F1F"/>
          <w:sz w:val="24"/>
          <w:szCs w:val="24"/>
          <w:lang w:val="en-IN"/>
        </w:rPr>
        <w:t>counseling</w:t>
      </w:r>
      <w:proofErr w:type="spellEnd"/>
      <w:r w:rsidRPr="00AF0841">
        <w:rPr>
          <w:rFonts w:ascii="Arial" w:hAnsi="Arial" w:cs="Arial"/>
          <w:color w:val="1F1F1F"/>
          <w:sz w:val="24"/>
          <w:szCs w:val="24"/>
          <w:lang w:val="en-IN"/>
        </w:rPr>
        <w:t xml:space="preserve"> to students.</w:t>
      </w:r>
    </w:p>
    <w:p w14:paraId="418CCAE7" w14:textId="77777777" w:rsidR="00AF0841" w:rsidRPr="00AF0841" w:rsidRDefault="00AF0841" w:rsidP="00AF0841">
      <w:pPr>
        <w:numPr>
          <w:ilvl w:val="0"/>
          <w:numId w:val="12"/>
        </w:numPr>
        <w:spacing w:line="360" w:lineRule="atLeast"/>
        <w:ind w:left="0"/>
        <w:rPr>
          <w:rFonts w:ascii="Arial" w:hAnsi="Arial" w:cs="Arial"/>
          <w:color w:val="1F1F1F"/>
          <w:sz w:val="24"/>
          <w:szCs w:val="24"/>
          <w:lang w:val="en-IN"/>
        </w:rPr>
      </w:pPr>
      <w:r w:rsidRPr="00584AAB">
        <w:rPr>
          <w:rFonts w:ascii="Arial" w:hAnsi="Arial" w:cs="Arial"/>
          <w:b/>
          <w:color w:val="1F1F1F"/>
          <w:sz w:val="24"/>
          <w:szCs w:val="24"/>
          <w:bdr w:val="none" w:sz="0" w:space="0" w:color="auto" w:frame="1"/>
          <w:lang w:val="en-IN"/>
        </w:rPr>
        <w:t>Lack of coordination between different stakeholders</w:t>
      </w:r>
      <w:r w:rsidRPr="00AF0841">
        <w:rPr>
          <w:rFonts w:ascii="Arial" w:hAnsi="Arial" w:cs="Arial"/>
          <w:color w:val="1F1F1F"/>
          <w:sz w:val="24"/>
          <w:szCs w:val="24"/>
          <w:bdr w:val="none" w:sz="0" w:space="0" w:color="auto" w:frame="1"/>
          <w:lang w:val="en-IN"/>
        </w:rPr>
        <w:t>:</w:t>
      </w:r>
      <w:r w:rsidRPr="00AF0841">
        <w:rPr>
          <w:rFonts w:ascii="Arial" w:hAnsi="Arial" w:cs="Arial"/>
          <w:color w:val="1F1F1F"/>
          <w:sz w:val="24"/>
          <w:szCs w:val="24"/>
          <w:lang w:val="en-IN"/>
        </w:rPr>
        <w:t xml:space="preserve"> TPMS can provide a centralized platform for students, TPOs, departments, and HR professionals to collaborate and communicate with each other. This can help to improve coordination and reduce the risk of errors.</w:t>
      </w:r>
    </w:p>
    <w:p w14:paraId="5150D88F" w14:textId="77777777" w:rsidR="001B1DFC" w:rsidRDefault="00AF0841" w:rsidP="001B1DFC">
      <w:pPr>
        <w:numPr>
          <w:ilvl w:val="0"/>
          <w:numId w:val="12"/>
        </w:numPr>
        <w:spacing w:line="360" w:lineRule="atLeast"/>
        <w:ind w:left="0"/>
        <w:rPr>
          <w:rFonts w:ascii="Arial" w:hAnsi="Arial" w:cs="Arial"/>
          <w:color w:val="1F1F1F"/>
          <w:sz w:val="24"/>
          <w:szCs w:val="24"/>
          <w:lang w:val="en-IN"/>
        </w:rPr>
      </w:pPr>
      <w:r w:rsidRPr="001B1DFC">
        <w:rPr>
          <w:rFonts w:ascii="Arial" w:hAnsi="Arial" w:cs="Arial"/>
          <w:b/>
          <w:color w:val="1F1F1F"/>
          <w:sz w:val="24"/>
          <w:szCs w:val="24"/>
          <w:bdr w:val="none" w:sz="0" w:space="0" w:color="auto" w:frame="1"/>
          <w:lang w:val="en-IN"/>
        </w:rPr>
        <w:t>Limited access to information for students</w:t>
      </w:r>
      <w:r w:rsidRPr="001B1DFC">
        <w:rPr>
          <w:rFonts w:ascii="Arial" w:hAnsi="Arial" w:cs="Arial"/>
          <w:color w:val="1F1F1F"/>
          <w:sz w:val="24"/>
          <w:szCs w:val="24"/>
          <w:bdr w:val="none" w:sz="0" w:space="0" w:color="auto" w:frame="1"/>
          <w:lang w:val="en-IN"/>
        </w:rPr>
        <w:t>:</w:t>
      </w:r>
      <w:r w:rsidRPr="00AF0841">
        <w:rPr>
          <w:rFonts w:ascii="Arial" w:hAnsi="Arial" w:cs="Arial"/>
          <w:color w:val="1F1F1F"/>
          <w:sz w:val="24"/>
          <w:szCs w:val="24"/>
          <w:lang w:val="en-IN"/>
        </w:rPr>
        <w:t xml:space="preserve"> TPMS can provide students with easy access to information about upcoming job opportunities, their application status, and placement-related resources. </w:t>
      </w:r>
    </w:p>
    <w:p w14:paraId="2590BB38" w14:textId="77777777" w:rsidR="001B1DFC" w:rsidRDefault="001B1DFC" w:rsidP="001B1DFC">
      <w:pPr>
        <w:spacing w:line="360" w:lineRule="atLeast"/>
        <w:rPr>
          <w:rFonts w:ascii="Arial" w:hAnsi="Arial" w:cs="Arial"/>
          <w:b/>
          <w:color w:val="1F1F1F"/>
          <w:sz w:val="24"/>
          <w:szCs w:val="24"/>
          <w:bdr w:val="none" w:sz="0" w:space="0" w:color="auto" w:frame="1"/>
          <w:lang w:val="en-IN"/>
        </w:rPr>
      </w:pPr>
    </w:p>
    <w:p w14:paraId="3C6B21F2" w14:textId="77777777" w:rsidR="00AF0841" w:rsidRDefault="00AF0841" w:rsidP="001B1DFC">
      <w:pPr>
        <w:spacing w:line="360" w:lineRule="atLeast"/>
        <w:rPr>
          <w:rFonts w:ascii="Arial" w:hAnsi="Arial" w:cs="Arial"/>
          <w:color w:val="1F1F1F"/>
          <w:sz w:val="24"/>
          <w:szCs w:val="24"/>
          <w:lang w:val="en-IN"/>
        </w:rPr>
      </w:pPr>
      <w:r w:rsidRPr="00AF0841">
        <w:rPr>
          <w:rFonts w:ascii="Arial" w:hAnsi="Arial" w:cs="Arial"/>
          <w:color w:val="1F1F1F"/>
          <w:sz w:val="24"/>
          <w:szCs w:val="24"/>
          <w:lang w:val="en-IN"/>
        </w:rPr>
        <w:t xml:space="preserve">Here are some specific examples of how a TPMS can be used </w:t>
      </w:r>
      <w:r w:rsidRPr="00AF0841">
        <w:rPr>
          <w:rFonts w:ascii="Arial" w:hAnsi="Arial" w:cs="Arial"/>
          <w:b/>
          <w:color w:val="1F1F1F"/>
          <w:sz w:val="24"/>
          <w:szCs w:val="24"/>
          <w:lang w:val="en-IN"/>
        </w:rPr>
        <w:t>to improve the placement process</w:t>
      </w:r>
      <w:r w:rsidRPr="00AF0841">
        <w:rPr>
          <w:rFonts w:ascii="Arial" w:hAnsi="Arial" w:cs="Arial"/>
          <w:color w:val="1F1F1F"/>
          <w:sz w:val="24"/>
          <w:szCs w:val="24"/>
          <w:lang w:val="en-IN"/>
        </w:rPr>
        <w:t>:</w:t>
      </w:r>
    </w:p>
    <w:p w14:paraId="75020924" w14:textId="77777777" w:rsidR="001B1DFC" w:rsidRPr="00AF0841" w:rsidRDefault="001B1DFC" w:rsidP="001B1DFC">
      <w:pPr>
        <w:spacing w:line="360" w:lineRule="atLeast"/>
        <w:rPr>
          <w:rFonts w:ascii="Arial" w:hAnsi="Arial" w:cs="Arial"/>
          <w:color w:val="1F1F1F"/>
          <w:sz w:val="24"/>
          <w:szCs w:val="24"/>
          <w:lang w:val="en-IN"/>
        </w:rPr>
      </w:pPr>
    </w:p>
    <w:p w14:paraId="6A25AE2D" w14:textId="77777777" w:rsidR="00AF0841" w:rsidRPr="00AF0841" w:rsidRDefault="00AF0841" w:rsidP="00AF0841">
      <w:pPr>
        <w:numPr>
          <w:ilvl w:val="0"/>
          <w:numId w:val="13"/>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A TPO can use the TPMS to post a job opening from a visiting company. The job opening will be automatically posted on the student portal and students will be able to view it and apply online.</w:t>
      </w:r>
    </w:p>
    <w:p w14:paraId="4297D72E" w14:textId="77777777" w:rsidR="00AF0841" w:rsidRPr="00AF0841" w:rsidRDefault="00AF0841" w:rsidP="00AF0841">
      <w:pPr>
        <w:numPr>
          <w:ilvl w:val="0"/>
          <w:numId w:val="13"/>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A student can use the TPMS to view all upcoming job opportunities and apply for the ones they are interested in. They can also track the status of their applications and receive notifications about important updates.</w:t>
      </w:r>
    </w:p>
    <w:p w14:paraId="5626C997" w14:textId="77777777" w:rsidR="00AF0841" w:rsidRPr="00AF0841" w:rsidRDefault="00AF0841" w:rsidP="00AF0841">
      <w:pPr>
        <w:numPr>
          <w:ilvl w:val="0"/>
          <w:numId w:val="13"/>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A TPO can use the TPMS to generate reports on the placement process, such as the number of students who applied for each job opening, the number of students who were shortlisted for interviews, and the number of students who were placed.</w:t>
      </w:r>
    </w:p>
    <w:p w14:paraId="29108371" w14:textId="77777777" w:rsidR="00C51469" w:rsidRPr="001B1DFC" w:rsidRDefault="00AF0841" w:rsidP="001B1DFC">
      <w:pPr>
        <w:numPr>
          <w:ilvl w:val="0"/>
          <w:numId w:val="13"/>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An HR professional from a visiting company can use the TPMS to view student profiles and shortlist candidates for interviews. They can also contact students directly through the TPMS.</w:t>
      </w:r>
    </w:p>
    <w:p w14:paraId="798F5ADE" w14:textId="77777777" w:rsidR="00C51469" w:rsidRDefault="0012730C">
      <w:pPr>
        <w:shd w:val="clear" w:color="auto" w:fill="FFFFFF"/>
        <w:rPr>
          <w:b/>
          <w:color w:val="202124"/>
          <w:sz w:val="36"/>
          <w:szCs w:val="36"/>
          <w:u w:val="single"/>
        </w:rPr>
      </w:pPr>
      <w:r>
        <w:rPr>
          <w:b/>
          <w:color w:val="202124"/>
          <w:sz w:val="28"/>
          <w:szCs w:val="28"/>
        </w:rPr>
        <w:lastRenderedPageBreak/>
        <w:t xml:space="preserve">                                               </w:t>
      </w:r>
      <w:r>
        <w:rPr>
          <w:b/>
          <w:color w:val="202124"/>
          <w:sz w:val="36"/>
          <w:szCs w:val="36"/>
          <w:u w:val="single"/>
        </w:rPr>
        <w:t>OBJECTIVES</w:t>
      </w:r>
    </w:p>
    <w:p w14:paraId="0B9DE82B" w14:textId="77777777" w:rsidR="001B1DFC" w:rsidRDefault="001B1DFC">
      <w:pPr>
        <w:shd w:val="clear" w:color="auto" w:fill="FFFFFF"/>
        <w:rPr>
          <w:b/>
          <w:color w:val="202124"/>
          <w:sz w:val="36"/>
          <w:szCs w:val="36"/>
          <w:u w:val="single"/>
        </w:rPr>
      </w:pPr>
    </w:p>
    <w:p w14:paraId="43E0744A" w14:textId="77777777" w:rsidR="00AF0841" w:rsidRPr="00AF0841" w:rsidRDefault="00AF0841" w:rsidP="00AF0841">
      <w:pPr>
        <w:numPr>
          <w:ilvl w:val="0"/>
          <w:numId w:val="14"/>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 xml:space="preserve">To develop a comprehensive and </w:t>
      </w:r>
      <w:r w:rsidRPr="00AF0841">
        <w:rPr>
          <w:rFonts w:ascii="Arial" w:hAnsi="Arial" w:cs="Arial"/>
          <w:b/>
          <w:color w:val="1F1F1F"/>
          <w:sz w:val="24"/>
          <w:szCs w:val="24"/>
          <w:lang w:val="en-IN"/>
        </w:rPr>
        <w:t>user-friendly TPMS</w:t>
      </w:r>
      <w:r w:rsidRPr="00AF0841">
        <w:rPr>
          <w:rFonts w:ascii="Arial" w:hAnsi="Arial" w:cs="Arial"/>
          <w:color w:val="1F1F1F"/>
          <w:sz w:val="24"/>
          <w:szCs w:val="24"/>
          <w:lang w:val="en-IN"/>
        </w:rPr>
        <w:t xml:space="preserve"> that helps educational institutions to streamline the placement process and improve its efficiency.</w:t>
      </w:r>
    </w:p>
    <w:p w14:paraId="14DA1D57" w14:textId="77777777" w:rsidR="00AF0841" w:rsidRPr="00AF0841" w:rsidRDefault="00AF0841" w:rsidP="00AF0841">
      <w:pPr>
        <w:numPr>
          <w:ilvl w:val="0"/>
          <w:numId w:val="14"/>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 xml:space="preserve">To develop a TPMS that provides a centralized platform for students, </w:t>
      </w:r>
      <w:proofErr w:type="gramStart"/>
      <w:r w:rsidRPr="00AF0841">
        <w:rPr>
          <w:rFonts w:ascii="Arial" w:hAnsi="Arial" w:cs="Arial"/>
          <w:color w:val="1F1F1F"/>
          <w:sz w:val="24"/>
          <w:szCs w:val="24"/>
          <w:lang w:val="en-IN"/>
        </w:rPr>
        <w:t>training</w:t>
      </w:r>
      <w:proofErr w:type="gramEnd"/>
      <w:r w:rsidRPr="00AF0841">
        <w:rPr>
          <w:rFonts w:ascii="Arial" w:hAnsi="Arial" w:cs="Arial"/>
          <w:color w:val="1F1F1F"/>
          <w:sz w:val="24"/>
          <w:szCs w:val="24"/>
          <w:lang w:val="en-IN"/>
        </w:rPr>
        <w:t xml:space="preserve"> and placement officers (TPOs), departments, and human resource (HR) professionals to collaborate and manage the placement process effectively.</w:t>
      </w:r>
    </w:p>
    <w:p w14:paraId="0EA46002" w14:textId="77777777" w:rsidR="00AF0841" w:rsidRPr="00AF0841" w:rsidRDefault="00AF0841" w:rsidP="00AF0841">
      <w:pPr>
        <w:numPr>
          <w:ilvl w:val="0"/>
          <w:numId w:val="14"/>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 xml:space="preserve">To develop a </w:t>
      </w:r>
      <w:r w:rsidRPr="00AF0841">
        <w:rPr>
          <w:rFonts w:ascii="Arial" w:hAnsi="Arial" w:cs="Arial"/>
          <w:b/>
          <w:color w:val="1F1F1F"/>
          <w:sz w:val="24"/>
          <w:szCs w:val="24"/>
          <w:lang w:val="en-IN"/>
        </w:rPr>
        <w:t>TPMS</w:t>
      </w:r>
      <w:r w:rsidRPr="00AF0841">
        <w:rPr>
          <w:rFonts w:ascii="Arial" w:hAnsi="Arial" w:cs="Arial"/>
          <w:color w:val="1F1F1F"/>
          <w:sz w:val="24"/>
          <w:szCs w:val="24"/>
          <w:lang w:val="en-IN"/>
        </w:rPr>
        <w:t xml:space="preserve"> that benefits students by providing them with easy access to information about upcoming job opportunities, their application status, and placement-related resources.</w:t>
      </w:r>
    </w:p>
    <w:p w14:paraId="5303F88E" w14:textId="77777777" w:rsidR="00AF0841" w:rsidRPr="00AF0841" w:rsidRDefault="00AF0841" w:rsidP="00AF0841">
      <w:pPr>
        <w:numPr>
          <w:ilvl w:val="0"/>
          <w:numId w:val="14"/>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To develop a TPMS that helps companies to find qualified candidates for their job openings by providing them with access to a large pool of student profiles.</w:t>
      </w:r>
    </w:p>
    <w:p w14:paraId="5A633288" w14:textId="77777777" w:rsidR="00AF0841" w:rsidRPr="00AF0841" w:rsidRDefault="00AF0841" w:rsidP="00AF0841">
      <w:pPr>
        <w:spacing w:before="360" w:after="360" w:line="360" w:lineRule="atLeast"/>
        <w:rPr>
          <w:rFonts w:ascii="Arial" w:hAnsi="Arial" w:cs="Arial"/>
          <w:color w:val="1F1F1F"/>
          <w:sz w:val="24"/>
          <w:szCs w:val="24"/>
          <w:lang w:val="en-IN"/>
        </w:rPr>
      </w:pPr>
      <w:r w:rsidRPr="00AF0841">
        <w:rPr>
          <w:rFonts w:ascii="Arial" w:hAnsi="Arial" w:cs="Arial"/>
          <w:color w:val="1F1F1F"/>
          <w:sz w:val="24"/>
          <w:szCs w:val="24"/>
          <w:lang w:val="en-IN"/>
        </w:rPr>
        <w:t>You can also choose to focus on a specific aspect of the placement process, such as:</w:t>
      </w:r>
    </w:p>
    <w:p w14:paraId="2A96682B" w14:textId="77777777" w:rsidR="00AF0841" w:rsidRPr="00AF0841" w:rsidRDefault="00AF0841" w:rsidP="00AF0841">
      <w:pPr>
        <w:numPr>
          <w:ilvl w:val="0"/>
          <w:numId w:val="15"/>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Developing a TPMS that helps to improve the efficiency of the job application process for students.</w:t>
      </w:r>
    </w:p>
    <w:p w14:paraId="67270E83" w14:textId="77777777" w:rsidR="00AF0841" w:rsidRPr="00AF0841" w:rsidRDefault="00AF0841" w:rsidP="00AF0841">
      <w:pPr>
        <w:numPr>
          <w:ilvl w:val="0"/>
          <w:numId w:val="15"/>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Developing a TPMS that helps to improve the coordination between TPOs, departments, and HR professionals during the placement process.</w:t>
      </w:r>
    </w:p>
    <w:p w14:paraId="6064B013" w14:textId="77777777" w:rsidR="00AF0841" w:rsidRPr="00AF0841" w:rsidRDefault="00AF0841" w:rsidP="00AF0841">
      <w:pPr>
        <w:numPr>
          <w:ilvl w:val="0"/>
          <w:numId w:val="15"/>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Developing a TPMS that helps to improve the transparency of the placement process for students.</w:t>
      </w:r>
    </w:p>
    <w:p w14:paraId="11C3A5BE" w14:textId="77777777" w:rsidR="000F6790" w:rsidRDefault="00AF0841" w:rsidP="000F6790">
      <w:pPr>
        <w:numPr>
          <w:ilvl w:val="0"/>
          <w:numId w:val="15"/>
        </w:numPr>
        <w:spacing w:after="150" w:line="360" w:lineRule="atLeast"/>
        <w:ind w:left="0"/>
        <w:rPr>
          <w:rFonts w:ascii="Arial" w:hAnsi="Arial" w:cs="Arial"/>
          <w:color w:val="1F1F1F"/>
          <w:sz w:val="24"/>
          <w:szCs w:val="24"/>
          <w:lang w:val="en-IN"/>
        </w:rPr>
      </w:pPr>
      <w:r w:rsidRPr="00AF0841">
        <w:rPr>
          <w:rFonts w:ascii="Arial" w:hAnsi="Arial" w:cs="Arial"/>
          <w:color w:val="1F1F1F"/>
          <w:sz w:val="24"/>
          <w:szCs w:val="24"/>
          <w:lang w:val="en-IN"/>
        </w:rPr>
        <w:t>Developing a TPMS that helps to improve the accessibility of the placement process for students with disabilities</w:t>
      </w:r>
    </w:p>
    <w:p w14:paraId="19BA1F86" w14:textId="77777777" w:rsidR="000F6790" w:rsidRDefault="000F6790" w:rsidP="000F6790">
      <w:pPr>
        <w:spacing w:after="150" w:line="360" w:lineRule="atLeast"/>
        <w:rPr>
          <w:rFonts w:ascii="Arial" w:hAnsi="Arial" w:cs="Arial"/>
          <w:color w:val="1F1F1F"/>
          <w:sz w:val="24"/>
          <w:szCs w:val="24"/>
          <w:lang w:val="en-IN"/>
        </w:rPr>
      </w:pPr>
    </w:p>
    <w:p w14:paraId="145825AF" w14:textId="77777777" w:rsidR="001B1DFC" w:rsidRDefault="001B1DFC" w:rsidP="000F6790">
      <w:pPr>
        <w:spacing w:after="150" w:line="360" w:lineRule="atLeast"/>
        <w:rPr>
          <w:rFonts w:ascii="Arial" w:hAnsi="Arial" w:cs="Arial"/>
          <w:color w:val="1F1F1F"/>
          <w:sz w:val="24"/>
          <w:szCs w:val="24"/>
          <w:lang w:val="en-IN"/>
        </w:rPr>
      </w:pPr>
    </w:p>
    <w:p w14:paraId="14AA616D" w14:textId="77777777" w:rsidR="001B1DFC" w:rsidRDefault="001B1DFC" w:rsidP="000F6790">
      <w:pPr>
        <w:spacing w:after="150" w:line="360" w:lineRule="atLeast"/>
        <w:rPr>
          <w:rFonts w:ascii="Arial" w:hAnsi="Arial" w:cs="Arial"/>
          <w:color w:val="1F1F1F"/>
          <w:sz w:val="24"/>
          <w:szCs w:val="24"/>
          <w:lang w:val="en-IN"/>
        </w:rPr>
      </w:pPr>
    </w:p>
    <w:p w14:paraId="67684493" w14:textId="77777777" w:rsidR="001B1DFC" w:rsidRDefault="001B1DFC" w:rsidP="000F6790">
      <w:pPr>
        <w:spacing w:after="150" w:line="360" w:lineRule="atLeast"/>
        <w:rPr>
          <w:rFonts w:ascii="Arial" w:hAnsi="Arial" w:cs="Arial"/>
          <w:color w:val="1F1F1F"/>
          <w:sz w:val="24"/>
          <w:szCs w:val="24"/>
          <w:lang w:val="en-IN"/>
        </w:rPr>
      </w:pPr>
    </w:p>
    <w:p w14:paraId="261B9B2A" w14:textId="77777777" w:rsidR="001B1DFC" w:rsidRDefault="001B1DFC" w:rsidP="000F6790">
      <w:pPr>
        <w:spacing w:after="150" w:line="360" w:lineRule="atLeast"/>
        <w:rPr>
          <w:rFonts w:ascii="Arial" w:hAnsi="Arial" w:cs="Arial"/>
          <w:color w:val="1F1F1F"/>
          <w:sz w:val="24"/>
          <w:szCs w:val="24"/>
          <w:lang w:val="en-IN"/>
        </w:rPr>
      </w:pPr>
    </w:p>
    <w:p w14:paraId="0C1C52FB" w14:textId="77777777" w:rsidR="001B1DFC" w:rsidRDefault="001B1DFC" w:rsidP="000F6790">
      <w:pPr>
        <w:spacing w:after="150" w:line="360" w:lineRule="atLeast"/>
        <w:rPr>
          <w:rFonts w:ascii="Arial" w:hAnsi="Arial" w:cs="Arial"/>
          <w:color w:val="1F1F1F"/>
          <w:sz w:val="24"/>
          <w:szCs w:val="24"/>
          <w:lang w:val="en-IN"/>
        </w:rPr>
      </w:pPr>
    </w:p>
    <w:p w14:paraId="35A82DEB" w14:textId="77777777" w:rsidR="001B1DFC" w:rsidRDefault="001B1DFC" w:rsidP="000F6790">
      <w:pPr>
        <w:spacing w:after="150" w:line="360" w:lineRule="atLeast"/>
        <w:rPr>
          <w:rFonts w:ascii="Arial" w:hAnsi="Arial" w:cs="Arial"/>
          <w:color w:val="1F1F1F"/>
          <w:sz w:val="24"/>
          <w:szCs w:val="24"/>
          <w:lang w:val="en-IN"/>
        </w:rPr>
      </w:pPr>
    </w:p>
    <w:p w14:paraId="0FF655D5" w14:textId="77777777" w:rsidR="001B1DFC" w:rsidRDefault="001B1DFC" w:rsidP="000F6790">
      <w:pPr>
        <w:spacing w:after="150" w:line="360" w:lineRule="atLeast"/>
        <w:rPr>
          <w:rFonts w:ascii="Arial" w:hAnsi="Arial" w:cs="Arial"/>
          <w:color w:val="1F1F1F"/>
          <w:sz w:val="24"/>
          <w:szCs w:val="24"/>
          <w:lang w:val="en-IN"/>
        </w:rPr>
      </w:pPr>
    </w:p>
    <w:p w14:paraId="78478E76" w14:textId="77777777" w:rsidR="001B1DFC" w:rsidRDefault="001B1DFC" w:rsidP="000F6790">
      <w:pPr>
        <w:spacing w:after="150" w:line="360" w:lineRule="atLeast"/>
        <w:rPr>
          <w:rFonts w:ascii="Arial" w:hAnsi="Arial" w:cs="Arial"/>
          <w:color w:val="1F1F1F"/>
          <w:sz w:val="24"/>
          <w:szCs w:val="24"/>
          <w:lang w:val="en-IN"/>
        </w:rPr>
      </w:pPr>
    </w:p>
    <w:p w14:paraId="6C314D02" w14:textId="77777777" w:rsidR="001B1DFC" w:rsidRDefault="001B1DFC" w:rsidP="000F6790">
      <w:pPr>
        <w:spacing w:after="150" w:line="360" w:lineRule="atLeast"/>
        <w:rPr>
          <w:rFonts w:ascii="Arial" w:hAnsi="Arial" w:cs="Arial"/>
          <w:color w:val="1F1F1F"/>
          <w:sz w:val="24"/>
          <w:szCs w:val="24"/>
          <w:lang w:val="en-IN"/>
        </w:rPr>
      </w:pPr>
    </w:p>
    <w:p w14:paraId="3D682010" w14:textId="0ACFB04C" w:rsidR="00710CD3" w:rsidRDefault="000F6790" w:rsidP="000F6790">
      <w:pPr>
        <w:spacing w:after="150" w:line="360" w:lineRule="atLeast"/>
        <w:rPr>
          <w:b/>
          <w:sz w:val="36"/>
          <w:szCs w:val="36"/>
          <w:u w:val="single"/>
        </w:rPr>
      </w:pPr>
      <w:r>
        <w:rPr>
          <w:rFonts w:ascii="Arial" w:hAnsi="Arial" w:cs="Arial"/>
          <w:color w:val="1F1F1F"/>
          <w:sz w:val="24"/>
          <w:szCs w:val="24"/>
          <w:lang w:val="en-IN"/>
        </w:rPr>
        <w:t xml:space="preserve">                              </w:t>
      </w:r>
      <w:r w:rsidR="00584AAB">
        <w:rPr>
          <w:rFonts w:ascii="Arial" w:hAnsi="Arial" w:cs="Arial"/>
          <w:color w:val="1F1F1F"/>
          <w:sz w:val="24"/>
          <w:szCs w:val="24"/>
          <w:lang w:val="en-IN"/>
        </w:rPr>
        <w:t xml:space="preserve">     </w:t>
      </w:r>
      <w:r>
        <w:rPr>
          <w:rFonts w:ascii="Arial" w:hAnsi="Arial" w:cs="Arial"/>
          <w:color w:val="1F1F1F"/>
          <w:sz w:val="24"/>
          <w:szCs w:val="24"/>
          <w:lang w:val="en-IN"/>
        </w:rPr>
        <w:t xml:space="preserve"> </w:t>
      </w:r>
      <w:r w:rsidRPr="000F6790">
        <w:rPr>
          <w:b/>
          <w:sz w:val="36"/>
          <w:szCs w:val="36"/>
          <w:u w:val="single"/>
        </w:rPr>
        <w:t>LITERATURE</w:t>
      </w:r>
      <w:r w:rsidR="00710CD3">
        <w:rPr>
          <w:b/>
          <w:sz w:val="36"/>
          <w:szCs w:val="36"/>
          <w:u w:val="single"/>
        </w:rPr>
        <w:t xml:space="preserve"> </w:t>
      </w:r>
      <w:r w:rsidRPr="000F6790">
        <w:rPr>
          <w:b/>
          <w:sz w:val="36"/>
          <w:szCs w:val="36"/>
          <w:u w:val="single"/>
        </w:rPr>
        <w:t>REVIE</w:t>
      </w:r>
      <w:r w:rsidR="005A113F">
        <w:rPr>
          <w:b/>
          <w:sz w:val="36"/>
          <w:szCs w:val="36"/>
          <w:u w:val="single"/>
        </w:rPr>
        <w:t>W</w:t>
      </w:r>
    </w:p>
    <w:p w14:paraId="2824A9B3" w14:textId="77777777" w:rsidR="005A113F" w:rsidRDefault="005A113F" w:rsidP="000F6790">
      <w:pPr>
        <w:spacing w:after="150" w:line="360" w:lineRule="atLeast"/>
        <w:rPr>
          <w:b/>
          <w:sz w:val="36"/>
          <w:szCs w:val="36"/>
          <w:u w:val="single"/>
        </w:rPr>
      </w:pPr>
    </w:p>
    <w:p w14:paraId="07CD0D69" w14:textId="060D45B6" w:rsidR="005A113F" w:rsidRDefault="005A113F" w:rsidP="000F6790">
      <w:pPr>
        <w:spacing w:after="150" w:line="360" w:lineRule="atLeast"/>
        <w:rPr>
          <w:b/>
          <w:sz w:val="36"/>
          <w:szCs w:val="36"/>
          <w:u w:val="single"/>
        </w:rPr>
      </w:pPr>
      <w:r>
        <w:rPr>
          <w:bCs/>
          <w:sz w:val="36"/>
          <w:szCs w:val="36"/>
        </w:rPr>
        <w:t xml:space="preserve">                               </w:t>
      </w:r>
      <w:r w:rsidRPr="005A113F">
        <w:rPr>
          <w:b/>
          <w:sz w:val="36"/>
          <w:szCs w:val="36"/>
          <w:u w:val="single"/>
        </w:rPr>
        <w:t>Research Paper 1</w:t>
      </w:r>
    </w:p>
    <w:p w14:paraId="6C325AF6" w14:textId="77777777" w:rsidR="005A113F" w:rsidRDefault="005A113F" w:rsidP="000F6790">
      <w:pPr>
        <w:spacing w:after="150" w:line="360" w:lineRule="atLeast"/>
        <w:rPr>
          <w:b/>
          <w:sz w:val="36"/>
          <w:szCs w:val="36"/>
          <w:u w:val="single"/>
        </w:rPr>
      </w:pPr>
    </w:p>
    <w:p w14:paraId="7EFC9098" w14:textId="162AAD2C" w:rsidR="005A113F" w:rsidRDefault="005A113F" w:rsidP="005A113F">
      <w:pPr>
        <w:spacing w:after="150" w:line="360" w:lineRule="atLeast"/>
        <w:rPr>
          <w:rFonts w:ascii="Arial" w:hAnsi="Arial" w:cs="Arial"/>
          <w:color w:val="1F1F1F"/>
          <w:sz w:val="24"/>
          <w:szCs w:val="24"/>
          <w:lang w:val="en-IN"/>
        </w:rPr>
      </w:pPr>
      <w:r w:rsidRPr="005A113F">
        <w:rPr>
          <w:bCs/>
          <w:sz w:val="28"/>
          <w:szCs w:val="28"/>
        </w:rPr>
        <w:t>Title:</w:t>
      </w:r>
      <w:r w:rsidRPr="005A113F">
        <w:rPr>
          <w:rFonts w:ascii="Arial" w:hAnsi="Arial" w:cs="Arial"/>
          <w:color w:val="1F1F1F"/>
          <w:sz w:val="24"/>
          <w:szCs w:val="24"/>
          <w:lang w:val="en-IN"/>
        </w:rPr>
        <w:t xml:space="preserve"> </w:t>
      </w:r>
      <w:r w:rsidRPr="000F6790">
        <w:rPr>
          <w:rFonts w:ascii="Arial" w:hAnsi="Arial" w:cs="Arial"/>
          <w:color w:val="1F1F1F"/>
          <w:sz w:val="24"/>
          <w:szCs w:val="24"/>
          <w:lang w:val="en-IN"/>
        </w:rPr>
        <w:t xml:space="preserve">Role of Training and Placement Cell to </w:t>
      </w:r>
      <w:proofErr w:type="gramStart"/>
      <w:r w:rsidRPr="000F6790">
        <w:rPr>
          <w:rFonts w:ascii="Arial" w:hAnsi="Arial" w:cs="Arial"/>
          <w:color w:val="1F1F1F"/>
          <w:sz w:val="24"/>
          <w:szCs w:val="24"/>
          <w:lang w:val="en-IN"/>
        </w:rPr>
        <w:t>Enhance</w:t>
      </w:r>
      <w:r>
        <w:rPr>
          <w:rFonts w:ascii="Arial" w:hAnsi="Arial" w:cs="Arial"/>
          <w:color w:val="1F1F1F"/>
          <w:sz w:val="24"/>
          <w:szCs w:val="24"/>
          <w:lang w:val="en-IN"/>
        </w:rPr>
        <w:t xml:space="preserve">  </w:t>
      </w:r>
      <w:r w:rsidRPr="000F6790">
        <w:rPr>
          <w:rFonts w:ascii="Arial" w:hAnsi="Arial" w:cs="Arial"/>
          <w:color w:val="1F1F1F"/>
          <w:sz w:val="24"/>
          <w:szCs w:val="24"/>
          <w:lang w:val="en-IN"/>
        </w:rPr>
        <w:t>the</w:t>
      </w:r>
      <w:proofErr w:type="gramEnd"/>
      <w:r w:rsidRPr="000F6790">
        <w:rPr>
          <w:rFonts w:ascii="Arial" w:hAnsi="Arial" w:cs="Arial"/>
          <w:color w:val="1F1F1F"/>
          <w:sz w:val="24"/>
          <w:szCs w:val="24"/>
          <w:lang w:val="en-IN"/>
        </w:rPr>
        <w:t xml:space="preserve"> Competitive Skills Among Students in</w:t>
      </w:r>
      <w:r>
        <w:rPr>
          <w:rFonts w:ascii="Arial" w:hAnsi="Arial" w:cs="Arial"/>
          <w:color w:val="1F1F1F"/>
          <w:sz w:val="24"/>
          <w:szCs w:val="24"/>
          <w:lang w:val="en-IN"/>
        </w:rPr>
        <w:t xml:space="preserve"> </w:t>
      </w:r>
      <w:r w:rsidRPr="000F6790">
        <w:rPr>
          <w:rFonts w:ascii="Arial" w:hAnsi="Arial" w:cs="Arial"/>
          <w:color w:val="1F1F1F"/>
          <w:sz w:val="24"/>
          <w:szCs w:val="24"/>
          <w:lang w:val="en-IN"/>
        </w:rPr>
        <w:t>Finding Right Opportunity</w:t>
      </w:r>
    </w:p>
    <w:p w14:paraId="619C780C" w14:textId="0BC6FE81" w:rsidR="005A113F" w:rsidRDefault="005A113F" w:rsidP="005A113F">
      <w:pPr>
        <w:spacing w:after="150" w:line="360" w:lineRule="atLeast"/>
        <w:rPr>
          <w:sz w:val="24"/>
          <w:szCs w:val="24"/>
        </w:rPr>
      </w:pPr>
      <w:proofErr w:type="gramStart"/>
      <w:r>
        <w:rPr>
          <w:rFonts w:ascii="Arial" w:hAnsi="Arial" w:cs="Arial"/>
          <w:color w:val="1F1F1F"/>
          <w:sz w:val="24"/>
          <w:szCs w:val="24"/>
          <w:lang w:val="en-IN"/>
        </w:rPr>
        <w:t>Author:-</w:t>
      </w:r>
      <w:proofErr w:type="gramEnd"/>
      <w:r>
        <w:rPr>
          <w:rFonts w:ascii="Arial" w:hAnsi="Arial" w:cs="Arial"/>
          <w:color w:val="1F1F1F"/>
          <w:sz w:val="24"/>
          <w:szCs w:val="24"/>
          <w:lang w:val="en-IN"/>
        </w:rPr>
        <w:t xml:space="preserve"> </w:t>
      </w:r>
      <w:r w:rsidRPr="005A113F">
        <w:rPr>
          <w:sz w:val="24"/>
          <w:szCs w:val="24"/>
        </w:rPr>
        <w:t>Aditya Vir Singh</w:t>
      </w:r>
      <w:proofErr w:type="gramStart"/>
      <w:r w:rsidRPr="005A113F">
        <w:rPr>
          <w:sz w:val="24"/>
          <w:szCs w:val="24"/>
        </w:rPr>
        <w:t>1 ,</w:t>
      </w:r>
      <w:proofErr w:type="gramEnd"/>
      <w:r w:rsidRPr="005A113F">
        <w:rPr>
          <w:sz w:val="24"/>
          <w:szCs w:val="24"/>
        </w:rPr>
        <w:t xml:space="preserve"> Vinod Kumar Bishnoi</w:t>
      </w:r>
      <w:proofErr w:type="gramStart"/>
      <w:r w:rsidRPr="005A113F">
        <w:rPr>
          <w:sz w:val="24"/>
          <w:szCs w:val="24"/>
        </w:rPr>
        <w:t>2 ,</w:t>
      </w:r>
      <w:proofErr w:type="gramEnd"/>
      <w:r w:rsidRPr="005A113F">
        <w:rPr>
          <w:sz w:val="24"/>
          <w:szCs w:val="24"/>
        </w:rPr>
        <w:t xml:space="preserve"> Dalbir Singh3</w:t>
      </w:r>
    </w:p>
    <w:p w14:paraId="09DCA55D" w14:textId="77777777" w:rsidR="005A113F" w:rsidRDefault="005A113F" w:rsidP="005A113F">
      <w:pPr>
        <w:spacing w:after="150" w:line="360" w:lineRule="atLeast"/>
        <w:rPr>
          <w:sz w:val="24"/>
          <w:szCs w:val="24"/>
        </w:rPr>
      </w:pPr>
    </w:p>
    <w:p w14:paraId="362140D5" w14:textId="77777777" w:rsidR="005A113F" w:rsidRPr="005A113F" w:rsidRDefault="005A113F" w:rsidP="005A113F">
      <w:pPr>
        <w:spacing w:after="150" w:line="360" w:lineRule="atLeast"/>
        <w:rPr>
          <w:rFonts w:ascii="Arial" w:hAnsi="Arial" w:cs="Arial"/>
          <w:color w:val="1F1F1F"/>
          <w:sz w:val="24"/>
          <w:szCs w:val="24"/>
          <w:lang w:val="en-IN"/>
        </w:rPr>
      </w:pPr>
      <w:r w:rsidRPr="005A113F">
        <w:rPr>
          <w:rFonts w:ascii="Arial" w:hAnsi="Arial" w:cs="Arial"/>
          <w:color w:val="1F1F1F"/>
          <w:sz w:val="24"/>
          <w:szCs w:val="24"/>
          <w:lang w:val="en-IN"/>
        </w:rPr>
        <w:t>Training and Placement Cell Objectives</w:t>
      </w:r>
    </w:p>
    <w:p w14:paraId="34C0FE8D" w14:textId="77777777" w:rsidR="005A113F" w:rsidRPr="005A113F" w:rsidRDefault="005A113F" w:rsidP="005A113F">
      <w:pPr>
        <w:spacing w:after="150" w:line="360" w:lineRule="atLeast"/>
        <w:rPr>
          <w:rFonts w:ascii="Arial" w:hAnsi="Arial" w:cs="Arial"/>
          <w:color w:val="1F1F1F"/>
          <w:sz w:val="24"/>
          <w:szCs w:val="24"/>
          <w:lang w:val="en-IN"/>
        </w:rPr>
      </w:pPr>
    </w:p>
    <w:p w14:paraId="6AF23286" w14:textId="1D0706A0" w:rsidR="005A113F" w:rsidRPr="005A113F" w:rsidRDefault="005A113F" w:rsidP="005A113F">
      <w:pPr>
        <w:spacing w:after="150" w:line="360" w:lineRule="atLeast"/>
        <w:rPr>
          <w:rFonts w:ascii="Arial" w:hAnsi="Arial" w:cs="Arial"/>
          <w:color w:val="1F1F1F"/>
          <w:sz w:val="24"/>
          <w:szCs w:val="24"/>
          <w:lang w:val="en-IN"/>
        </w:rPr>
      </w:pPr>
      <w:r>
        <w:rPr>
          <w:rFonts w:ascii="Arial" w:hAnsi="Arial" w:cs="Arial"/>
          <w:color w:val="1F1F1F"/>
          <w:sz w:val="24"/>
          <w:szCs w:val="24"/>
          <w:lang w:val="en-IN"/>
        </w:rPr>
        <w:t>1 -</w:t>
      </w:r>
      <w:r w:rsidRPr="005A113F">
        <w:rPr>
          <w:rFonts w:ascii="Arial" w:hAnsi="Arial" w:cs="Arial"/>
          <w:color w:val="1F1F1F"/>
          <w:sz w:val="24"/>
          <w:szCs w:val="24"/>
          <w:lang w:val="en-IN"/>
        </w:rPr>
        <w:t>To bridge the gap between the skills and knowledge required by employers and the skills and knowledge possessed by students, through a variety of training and development programs.</w:t>
      </w:r>
    </w:p>
    <w:p w14:paraId="68892D92" w14:textId="5FF4E393" w:rsidR="005A113F" w:rsidRPr="005A113F" w:rsidRDefault="005A113F" w:rsidP="005A113F">
      <w:pPr>
        <w:spacing w:after="150" w:line="360" w:lineRule="atLeast"/>
        <w:rPr>
          <w:rFonts w:ascii="Arial" w:hAnsi="Arial" w:cs="Arial"/>
          <w:color w:val="1F1F1F"/>
          <w:sz w:val="24"/>
          <w:szCs w:val="24"/>
          <w:lang w:val="en-IN"/>
        </w:rPr>
      </w:pPr>
      <w:r>
        <w:rPr>
          <w:rFonts w:ascii="Arial" w:hAnsi="Arial" w:cs="Arial"/>
          <w:color w:val="1F1F1F"/>
          <w:sz w:val="24"/>
          <w:szCs w:val="24"/>
          <w:lang w:val="en-IN"/>
        </w:rPr>
        <w:t>2-</w:t>
      </w:r>
      <w:r w:rsidRPr="005A113F">
        <w:rPr>
          <w:rFonts w:ascii="Arial" w:hAnsi="Arial" w:cs="Arial"/>
          <w:color w:val="1F1F1F"/>
          <w:sz w:val="24"/>
          <w:szCs w:val="24"/>
          <w:lang w:val="en-IN"/>
        </w:rPr>
        <w:t>To prepare students for the competitive job market by equipping them with the necessary hard skills (such as technical skills and domain knowledge) and soft skills (such as communication, teamwork, and problem-solving skills).</w:t>
      </w:r>
    </w:p>
    <w:p w14:paraId="71A633A5" w14:textId="77777777" w:rsidR="005A113F" w:rsidRPr="005A113F" w:rsidRDefault="005A113F" w:rsidP="005A113F">
      <w:pPr>
        <w:spacing w:after="150" w:line="360" w:lineRule="atLeast"/>
        <w:rPr>
          <w:rFonts w:ascii="Arial" w:hAnsi="Arial" w:cs="Arial"/>
          <w:color w:val="1F1F1F"/>
          <w:sz w:val="24"/>
          <w:szCs w:val="24"/>
          <w:lang w:val="en-IN"/>
        </w:rPr>
      </w:pPr>
      <w:r w:rsidRPr="005A113F">
        <w:rPr>
          <w:rFonts w:ascii="Arial" w:hAnsi="Arial" w:cs="Arial"/>
          <w:color w:val="1F1F1F"/>
          <w:sz w:val="24"/>
          <w:szCs w:val="24"/>
          <w:lang w:val="en-IN"/>
        </w:rPr>
        <w:t xml:space="preserve">To enable students to identify and develop their unique talents and potential, through career </w:t>
      </w:r>
      <w:proofErr w:type="spellStart"/>
      <w:r w:rsidRPr="005A113F">
        <w:rPr>
          <w:rFonts w:ascii="Arial" w:hAnsi="Arial" w:cs="Arial"/>
          <w:color w:val="1F1F1F"/>
          <w:sz w:val="24"/>
          <w:szCs w:val="24"/>
          <w:lang w:val="en-IN"/>
        </w:rPr>
        <w:t>counseling</w:t>
      </w:r>
      <w:proofErr w:type="spellEnd"/>
      <w:r w:rsidRPr="005A113F">
        <w:rPr>
          <w:rFonts w:ascii="Arial" w:hAnsi="Arial" w:cs="Arial"/>
          <w:color w:val="1F1F1F"/>
          <w:sz w:val="24"/>
          <w:szCs w:val="24"/>
          <w:lang w:val="en-IN"/>
        </w:rPr>
        <w:t xml:space="preserve"> and guidance services.</w:t>
      </w:r>
    </w:p>
    <w:p w14:paraId="10183994" w14:textId="77777777" w:rsidR="005A113F" w:rsidRPr="005A113F" w:rsidRDefault="005A113F" w:rsidP="005A113F">
      <w:pPr>
        <w:spacing w:after="150" w:line="360" w:lineRule="atLeast"/>
        <w:rPr>
          <w:rFonts w:ascii="Arial" w:hAnsi="Arial" w:cs="Arial"/>
          <w:color w:val="1F1F1F"/>
          <w:sz w:val="24"/>
          <w:szCs w:val="24"/>
          <w:lang w:val="en-IN"/>
        </w:rPr>
      </w:pPr>
      <w:r w:rsidRPr="005A113F">
        <w:rPr>
          <w:rFonts w:ascii="Arial" w:hAnsi="Arial" w:cs="Arial"/>
          <w:color w:val="1F1F1F"/>
          <w:sz w:val="24"/>
          <w:szCs w:val="24"/>
          <w:lang w:val="en-IN"/>
        </w:rPr>
        <w:t>To enhance students' comprehensive and soft skills through workshops, seminars, and other activities. This includes developing their communication skills, both written and verbal; their teamwork and collaboration skills; their leadership skills; their problem-solving skills; and their critical thinking skills.</w:t>
      </w:r>
    </w:p>
    <w:p w14:paraId="29EFFE63" w14:textId="0C65A754" w:rsidR="005A113F" w:rsidRPr="005A113F" w:rsidRDefault="005A113F" w:rsidP="005A113F">
      <w:pPr>
        <w:spacing w:after="150" w:line="360" w:lineRule="atLeast"/>
        <w:rPr>
          <w:rFonts w:ascii="Arial" w:hAnsi="Arial" w:cs="Arial"/>
          <w:color w:val="1F1F1F"/>
          <w:sz w:val="24"/>
          <w:szCs w:val="24"/>
          <w:lang w:val="en-IN"/>
        </w:rPr>
      </w:pPr>
      <w:r w:rsidRPr="005A113F">
        <w:rPr>
          <w:rFonts w:ascii="Arial" w:hAnsi="Arial" w:cs="Arial"/>
          <w:color w:val="1F1F1F"/>
          <w:sz w:val="24"/>
          <w:szCs w:val="24"/>
          <w:lang w:val="en-IN"/>
        </w:rPr>
        <w:t>To mould students into corporate citizens by instilling in them the values and ethics that are essential for success in the corporate world.</w:t>
      </w:r>
    </w:p>
    <w:p w14:paraId="74279692" w14:textId="77777777" w:rsidR="005A113F" w:rsidRDefault="005A113F" w:rsidP="005A113F">
      <w:pPr>
        <w:spacing w:after="150" w:line="360" w:lineRule="atLeast"/>
        <w:rPr>
          <w:rFonts w:ascii="Arial" w:hAnsi="Arial" w:cs="Arial"/>
          <w:color w:val="1F1F1F"/>
          <w:sz w:val="24"/>
          <w:szCs w:val="24"/>
          <w:lang w:val="en-IN"/>
        </w:rPr>
      </w:pPr>
    </w:p>
    <w:p w14:paraId="7923347A" w14:textId="77777777" w:rsidR="005A113F" w:rsidRDefault="005A113F" w:rsidP="005A113F">
      <w:pPr>
        <w:spacing w:after="150" w:line="360" w:lineRule="atLeast"/>
        <w:rPr>
          <w:rFonts w:ascii="Arial" w:hAnsi="Arial" w:cs="Arial"/>
          <w:color w:val="1F1F1F"/>
          <w:sz w:val="24"/>
          <w:szCs w:val="24"/>
          <w:lang w:val="en-IN"/>
        </w:rPr>
      </w:pPr>
    </w:p>
    <w:p w14:paraId="26E67E5C" w14:textId="79A9DAE3" w:rsidR="005A113F" w:rsidRPr="005A113F" w:rsidRDefault="005A113F" w:rsidP="000F6790">
      <w:pPr>
        <w:spacing w:after="150" w:line="360" w:lineRule="atLeast"/>
        <w:rPr>
          <w:b/>
          <w:sz w:val="36"/>
          <w:szCs w:val="36"/>
        </w:rPr>
      </w:pPr>
      <w:r>
        <w:rPr>
          <w:b/>
          <w:sz w:val="36"/>
          <w:szCs w:val="36"/>
        </w:rPr>
        <w:t xml:space="preserve"> </w:t>
      </w:r>
    </w:p>
    <w:p w14:paraId="499213C4" w14:textId="77777777" w:rsidR="005A113F" w:rsidRDefault="005A113F" w:rsidP="000F6790">
      <w:pPr>
        <w:spacing w:after="150" w:line="360" w:lineRule="atLeast"/>
        <w:rPr>
          <w:b/>
          <w:sz w:val="36"/>
          <w:szCs w:val="36"/>
          <w:u w:val="single"/>
        </w:rPr>
      </w:pPr>
    </w:p>
    <w:p w14:paraId="0884614C" w14:textId="409FEA01" w:rsidR="005A113F" w:rsidRPr="005A113F" w:rsidRDefault="005A113F" w:rsidP="000F6790">
      <w:pPr>
        <w:spacing w:after="150" w:line="360" w:lineRule="atLeast"/>
        <w:rPr>
          <w:b/>
          <w:sz w:val="36"/>
          <w:szCs w:val="36"/>
          <w:u w:val="single"/>
        </w:rPr>
      </w:pPr>
    </w:p>
    <w:p w14:paraId="455E77D7" w14:textId="0A887CEF" w:rsidR="006C3D6E" w:rsidRDefault="006C3D6E" w:rsidP="006C3D6E">
      <w:pPr>
        <w:spacing w:after="150" w:line="360" w:lineRule="atLeast"/>
        <w:rPr>
          <w:b/>
          <w:sz w:val="36"/>
          <w:szCs w:val="36"/>
          <w:u w:val="single"/>
        </w:rPr>
      </w:pPr>
      <w:r>
        <w:rPr>
          <w:bCs/>
          <w:sz w:val="36"/>
          <w:szCs w:val="36"/>
        </w:rPr>
        <w:lastRenderedPageBreak/>
        <w:t xml:space="preserve">                               </w:t>
      </w:r>
      <w:r w:rsidRPr="005A113F">
        <w:rPr>
          <w:b/>
          <w:sz w:val="36"/>
          <w:szCs w:val="36"/>
          <w:u w:val="single"/>
        </w:rPr>
        <w:t xml:space="preserve">Research Paper </w:t>
      </w:r>
      <w:r>
        <w:rPr>
          <w:b/>
          <w:sz w:val="36"/>
          <w:szCs w:val="36"/>
          <w:u w:val="single"/>
        </w:rPr>
        <w:t>2</w:t>
      </w:r>
    </w:p>
    <w:p w14:paraId="76DC88E7" w14:textId="77777777" w:rsidR="006C3D6E" w:rsidRDefault="006C3D6E" w:rsidP="006C3D6E">
      <w:pPr>
        <w:spacing w:after="150" w:line="360" w:lineRule="atLeast"/>
        <w:rPr>
          <w:b/>
          <w:sz w:val="36"/>
          <w:szCs w:val="36"/>
          <w:u w:val="single"/>
        </w:rPr>
      </w:pPr>
    </w:p>
    <w:p w14:paraId="3AA95AB6" w14:textId="07FB4EFC" w:rsidR="006C3D6E" w:rsidRDefault="006C3D6E" w:rsidP="006C3D6E">
      <w:pPr>
        <w:rPr>
          <w:rFonts w:ascii="Arial" w:hAnsi="Arial" w:cs="Arial"/>
          <w:color w:val="1F1F1F"/>
          <w:sz w:val="24"/>
          <w:szCs w:val="24"/>
          <w:lang w:val="en-IN"/>
        </w:rPr>
      </w:pPr>
      <w:r w:rsidRPr="006C3D6E">
        <w:rPr>
          <w:bCs/>
          <w:sz w:val="32"/>
          <w:szCs w:val="32"/>
        </w:rPr>
        <w:t>Title</w:t>
      </w:r>
      <w:r>
        <w:rPr>
          <w:bCs/>
          <w:sz w:val="32"/>
          <w:szCs w:val="32"/>
        </w:rPr>
        <w:t xml:space="preserve">: </w:t>
      </w:r>
      <w:r w:rsidRPr="003D4F22">
        <w:rPr>
          <w:rFonts w:ascii="Arial" w:hAnsi="Arial" w:cs="Arial"/>
          <w:color w:val="1F1F1F"/>
          <w:sz w:val="24"/>
          <w:szCs w:val="24"/>
          <w:lang w:val="en-IN"/>
        </w:rPr>
        <w:t>A Research</w:t>
      </w:r>
      <w:r>
        <w:rPr>
          <w:rFonts w:ascii="Arial" w:hAnsi="Arial" w:cs="Arial"/>
          <w:color w:val="1F1F1F"/>
          <w:sz w:val="24"/>
          <w:szCs w:val="24"/>
          <w:lang w:val="en-IN"/>
        </w:rPr>
        <w:t xml:space="preserve"> on Placement Management System</w:t>
      </w:r>
    </w:p>
    <w:p w14:paraId="2832A714" w14:textId="0861976B" w:rsidR="006C3D6E" w:rsidRDefault="006C3D6E" w:rsidP="006C3D6E">
      <w:r>
        <w:rPr>
          <w:color w:val="1F1F1F"/>
          <w:sz w:val="24"/>
          <w:szCs w:val="24"/>
          <w:lang w:val="en-IN"/>
        </w:rPr>
        <w:t>Author</w:t>
      </w:r>
      <w:r>
        <w:rPr>
          <w:rFonts w:ascii="Arial" w:hAnsi="Arial" w:cs="Arial"/>
          <w:color w:val="1F1F1F"/>
          <w:sz w:val="24"/>
          <w:szCs w:val="24"/>
          <w:lang w:val="en-IN"/>
        </w:rPr>
        <w:t xml:space="preserve">: </w:t>
      </w:r>
      <w:r>
        <w:t xml:space="preserve">Maryam Sayyed, Faiza </w:t>
      </w:r>
      <w:proofErr w:type="spellStart"/>
      <w:proofErr w:type="gramStart"/>
      <w:r>
        <w:t>Umatiya,Seemab</w:t>
      </w:r>
      <w:proofErr w:type="spellEnd"/>
      <w:proofErr w:type="gramEnd"/>
      <w:r>
        <w:t xml:space="preserve"> </w:t>
      </w:r>
      <w:proofErr w:type="spellStart"/>
      <w:r>
        <w:t>Zehera</w:t>
      </w:r>
      <w:proofErr w:type="spellEnd"/>
      <w:r>
        <w:t xml:space="preserve">, Prof. </w:t>
      </w:r>
      <w:proofErr w:type="spellStart"/>
      <w:r>
        <w:t>Shiburaj</w:t>
      </w:r>
      <w:proofErr w:type="spellEnd"/>
      <w:r>
        <w:t xml:space="preserve"> Pappu</w:t>
      </w:r>
    </w:p>
    <w:p w14:paraId="60FBAD2F" w14:textId="77777777" w:rsidR="006C3D6E" w:rsidRDefault="006C3D6E" w:rsidP="006C3D6E"/>
    <w:p w14:paraId="6C816C95" w14:textId="77777777" w:rsidR="006C3D6E" w:rsidRDefault="006C3D6E" w:rsidP="006C3D6E"/>
    <w:p w14:paraId="64B06C90" w14:textId="77777777" w:rsidR="006C3D6E" w:rsidRDefault="006C3D6E" w:rsidP="006C3D6E"/>
    <w:p w14:paraId="7552A601" w14:textId="77777777"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The paper proposes a technology that provides a quick and efficient placement management system for colleges.</w:t>
      </w:r>
    </w:p>
    <w:p w14:paraId="67C8E0E5" w14:textId="77777777" w:rsidR="006C3D6E" w:rsidRPr="006C3D6E" w:rsidRDefault="006C3D6E" w:rsidP="006C3D6E">
      <w:pPr>
        <w:rPr>
          <w:rFonts w:ascii="Arial" w:hAnsi="Arial" w:cs="Arial"/>
          <w:color w:val="1F1F1F"/>
          <w:sz w:val="24"/>
          <w:szCs w:val="24"/>
          <w:lang w:val="en-IN"/>
        </w:rPr>
      </w:pPr>
    </w:p>
    <w:p w14:paraId="7EB766ED" w14:textId="77777777"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It overcomes the disadvantages of the traditional placement system, such as insufficient details, less security, and problems with manual working.</w:t>
      </w:r>
    </w:p>
    <w:p w14:paraId="66489C77" w14:textId="77777777" w:rsidR="006C3D6E" w:rsidRPr="006C3D6E" w:rsidRDefault="006C3D6E" w:rsidP="006C3D6E">
      <w:pPr>
        <w:rPr>
          <w:rFonts w:ascii="Arial" w:hAnsi="Arial" w:cs="Arial"/>
          <w:color w:val="1F1F1F"/>
          <w:sz w:val="24"/>
          <w:szCs w:val="24"/>
          <w:lang w:val="en-IN"/>
        </w:rPr>
      </w:pPr>
    </w:p>
    <w:p w14:paraId="5CF49EE3" w14:textId="77777777"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 xml:space="preserve">The Placement Management System website enables students and placement officers to register online through the college's </w:t>
      </w:r>
      <w:proofErr w:type="spellStart"/>
      <w:r w:rsidRPr="006C3D6E">
        <w:rPr>
          <w:rFonts w:ascii="Arial" w:hAnsi="Arial" w:cs="Arial"/>
          <w:color w:val="1F1F1F"/>
          <w:sz w:val="24"/>
          <w:szCs w:val="24"/>
          <w:lang w:val="en-IN"/>
        </w:rPr>
        <w:t>CMSys</w:t>
      </w:r>
      <w:proofErr w:type="spellEnd"/>
      <w:r w:rsidRPr="006C3D6E">
        <w:rPr>
          <w:rFonts w:ascii="Arial" w:hAnsi="Arial" w:cs="Arial"/>
          <w:color w:val="1F1F1F"/>
          <w:sz w:val="24"/>
          <w:szCs w:val="24"/>
          <w:lang w:val="en-IN"/>
        </w:rPr>
        <w:t xml:space="preserve"> account.</w:t>
      </w:r>
    </w:p>
    <w:p w14:paraId="51D36DE8" w14:textId="77777777" w:rsidR="006C3D6E" w:rsidRPr="006C3D6E" w:rsidRDefault="006C3D6E" w:rsidP="006C3D6E">
      <w:pPr>
        <w:rPr>
          <w:rFonts w:ascii="Arial" w:hAnsi="Arial" w:cs="Arial"/>
          <w:color w:val="1F1F1F"/>
          <w:sz w:val="24"/>
          <w:szCs w:val="24"/>
          <w:lang w:val="en-IN"/>
        </w:rPr>
      </w:pPr>
    </w:p>
    <w:p w14:paraId="2F804FFE" w14:textId="77777777"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Students can read and apply for the companies of their choice and get frequent updates regarding the placements from the college TPO.</w:t>
      </w:r>
    </w:p>
    <w:p w14:paraId="39A6EB44" w14:textId="77777777" w:rsidR="006C3D6E" w:rsidRPr="006C3D6E" w:rsidRDefault="006C3D6E" w:rsidP="006C3D6E">
      <w:pPr>
        <w:rPr>
          <w:rFonts w:ascii="Arial" w:hAnsi="Arial" w:cs="Arial"/>
          <w:color w:val="1F1F1F"/>
          <w:sz w:val="24"/>
          <w:szCs w:val="24"/>
          <w:lang w:val="en-IN"/>
        </w:rPr>
      </w:pPr>
    </w:p>
    <w:p w14:paraId="6889A1D5" w14:textId="77777777"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There is no chance of missing the placement opportunity updates.</w:t>
      </w:r>
    </w:p>
    <w:p w14:paraId="31C933D5" w14:textId="77777777" w:rsidR="006C3D6E" w:rsidRPr="006C3D6E" w:rsidRDefault="006C3D6E" w:rsidP="006C3D6E">
      <w:pPr>
        <w:rPr>
          <w:rFonts w:ascii="Arial" w:hAnsi="Arial" w:cs="Arial"/>
          <w:color w:val="1F1F1F"/>
          <w:sz w:val="24"/>
          <w:szCs w:val="24"/>
          <w:lang w:val="en-IN"/>
        </w:rPr>
      </w:pPr>
    </w:p>
    <w:p w14:paraId="03124B10" w14:textId="77777777"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The college placement officers do not have to separately collect information of every student. It is automatically updated when the student registers.</w:t>
      </w:r>
    </w:p>
    <w:p w14:paraId="4F47E5BB" w14:textId="77777777" w:rsidR="006C3D6E" w:rsidRPr="006C3D6E" w:rsidRDefault="006C3D6E" w:rsidP="006C3D6E">
      <w:pPr>
        <w:rPr>
          <w:rFonts w:ascii="Arial" w:hAnsi="Arial" w:cs="Arial"/>
          <w:color w:val="1F1F1F"/>
          <w:sz w:val="24"/>
          <w:szCs w:val="24"/>
          <w:lang w:val="en-IN"/>
        </w:rPr>
      </w:pPr>
    </w:p>
    <w:p w14:paraId="6FD660C1" w14:textId="77777777"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The project is basically a website which can be easily accessed through mobile on the go.</w:t>
      </w:r>
    </w:p>
    <w:p w14:paraId="37623BF5" w14:textId="77777777" w:rsidR="006C3D6E" w:rsidRPr="006C3D6E" w:rsidRDefault="006C3D6E" w:rsidP="006C3D6E">
      <w:pPr>
        <w:rPr>
          <w:rFonts w:ascii="Arial" w:hAnsi="Arial" w:cs="Arial"/>
          <w:color w:val="1F1F1F"/>
          <w:sz w:val="24"/>
          <w:szCs w:val="24"/>
          <w:lang w:val="en-IN"/>
        </w:rPr>
      </w:pPr>
    </w:p>
    <w:p w14:paraId="0E4AB1F2" w14:textId="77777777" w:rsidR="006C3D6E" w:rsidRP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Benefits of the Placement Management System website:</w:t>
      </w:r>
    </w:p>
    <w:p w14:paraId="6299559F" w14:textId="77777777" w:rsidR="006C3D6E" w:rsidRPr="006C3D6E" w:rsidRDefault="006C3D6E" w:rsidP="006C3D6E">
      <w:pPr>
        <w:rPr>
          <w:rFonts w:ascii="Arial" w:hAnsi="Arial" w:cs="Arial"/>
          <w:color w:val="1F1F1F"/>
          <w:sz w:val="24"/>
          <w:szCs w:val="24"/>
          <w:lang w:val="en-IN"/>
        </w:rPr>
      </w:pPr>
    </w:p>
    <w:p w14:paraId="2F76A442" w14:textId="77777777"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For students:</w:t>
      </w:r>
    </w:p>
    <w:p w14:paraId="5DBC78F5" w14:textId="77777777" w:rsidR="006C3D6E" w:rsidRPr="006C3D6E" w:rsidRDefault="006C3D6E" w:rsidP="006C3D6E">
      <w:pPr>
        <w:rPr>
          <w:rFonts w:ascii="Arial" w:hAnsi="Arial" w:cs="Arial"/>
          <w:color w:val="1F1F1F"/>
          <w:sz w:val="24"/>
          <w:szCs w:val="24"/>
          <w:lang w:val="en-IN"/>
        </w:rPr>
      </w:pPr>
    </w:p>
    <w:p w14:paraId="7588363D" w14:textId="77777777" w:rsidR="006C3D6E" w:rsidRP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Easy and convenient to apply for jobs</w:t>
      </w:r>
    </w:p>
    <w:p w14:paraId="0595C032" w14:textId="77777777"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Get timely updates on placement opportunities</w:t>
      </w:r>
    </w:p>
    <w:p w14:paraId="21DAE1B2" w14:textId="77777777" w:rsidR="006C3D6E" w:rsidRPr="006C3D6E" w:rsidRDefault="006C3D6E" w:rsidP="006C3D6E">
      <w:pPr>
        <w:rPr>
          <w:rFonts w:ascii="Arial" w:hAnsi="Arial" w:cs="Arial"/>
          <w:color w:val="1F1F1F"/>
          <w:sz w:val="24"/>
          <w:szCs w:val="24"/>
          <w:lang w:val="en-IN"/>
        </w:rPr>
      </w:pPr>
    </w:p>
    <w:p w14:paraId="5CFADF5B" w14:textId="77777777" w:rsidR="006C3D6E" w:rsidRP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For placement officers:</w:t>
      </w:r>
    </w:p>
    <w:p w14:paraId="1F5791CF" w14:textId="77777777" w:rsidR="006C3D6E" w:rsidRP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Reduced workload and paperwork</w:t>
      </w:r>
    </w:p>
    <w:p w14:paraId="752F2B94" w14:textId="7D816D50" w:rsidR="006C3D6E" w:rsidRDefault="006C3D6E" w:rsidP="006C3D6E">
      <w:pPr>
        <w:rPr>
          <w:rFonts w:ascii="Arial" w:hAnsi="Arial" w:cs="Arial"/>
          <w:color w:val="1F1F1F"/>
          <w:sz w:val="24"/>
          <w:szCs w:val="24"/>
          <w:lang w:val="en-IN"/>
        </w:rPr>
      </w:pPr>
      <w:r w:rsidRPr="006C3D6E">
        <w:rPr>
          <w:rFonts w:ascii="Arial" w:hAnsi="Arial" w:cs="Arial"/>
          <w:color w:val="1F1F1F"/>
          <w:sz w:val="24"/>
          <w:szCs w:val="24"/>
          <w:lang w:val="en-IN"/>
        </w:rPr>
        <w:t>Improved efficiency and transparency of the placement process</w:t>
      </w:r>
    </w:p>
    <w:p w14:paraId="0E09C6DF" w14:textId="77777777" w:rsidR="006C3D6E" w:rsidRDefault="006C3D6E" w:rsidP="006C3D6E">
      <w:pPr>
        <w:rPr>
          <w:rFonts w:ascii="Arial" w:hAnsi="Arial" w:cs="Arial"/>
          <w:color w:val="1F1F1F"/>
          <w:sz w:val="24"/>
          <w:szCs w:val="24"/>
          <w:lang w:val="en-IN"/>
        </w:rPr>
      </w:pPr>
    </w:p>
    <w:p w14:paraId="2231E764" w14:textId="281F08D1" w:rsidR="006C3D6E" w:rsidRPr="006C3D6E" w:rsidRDefault="006C3D6E" w:rsidP="006C3D6E">
      <w:pPr>
        <w:spacing w:after="150" w:line="360" w:lineRule="atLeast"/>
        <w:rPr>
          <w:bCs/>
          <w:sz w:val="32"/>
          <w:szCs w:val="32"/>
        </w:rPr>
      </w:pPr>
    </w:p>
    <w:p w14:paraId="09A40AC4" w14:textId="77777777" w:rsidR="00710CD3" w:rsidRDefault="00710CD3" w:rsidP="000F6790">
      <w:pPr>
        <w:spacing w:after="150" w:line="360" w:lineRule="atLeast"/>
        <w:rPr>
          <w:b/>
          <w:sz w:val="36"/>
          <w:szCs w:val="36"/>
          <w:u w:val="single"/>
        </w:rPr>
      </w:pPr>
    </w:p>
    <w:p w14:paraId="096FE175" w14:textId="2428E846" w:rsidR="006C3D6E" w:rsidRDefault="006C3D6E" w:rsidP="006C3D6E">
      <w:pPr>
        <w:tabs>
          <w:tab w:val="left" w:pos="924"/>
        </w:tabs>
        <w:rPr>
          <w:sz w:val="36"/>
          <w:szCs w:val="36"/>
        </w:rPr>
      </w:pPr>
      <w:r>
        <w:rPr>
          <w:sz w:val="36"/>
          <w:szCs w:val="36"/>
        </w:rPr>
        <w:tab/>
      </w:r>
    </w:p>
    <w:p w14:paraId="14C01B55" w14:textId="77777777" w:rsidR="006C3D6E" w:rsidRDefault="006C3D6E" w:rsidP="006C3D6E">
      <w:pPr>
        <w:tabs>
          <w:tab w:val="left" w:pos="924"/>
        </w:tabs>
        <w:rPr>
          <w:sz w:val="36"/>
          <w:szCs w:val="36"/>
        </w:rPr>
      </w:pPr>
    </w:p>
    <w:p w14:paraId="00B8F555" w14:textId="77777777" w:rsidR="006C3D6E" w:rsidRDefault="006C3D6E" w:rsidP="006C3D6E">
      <w:pPr>
        <w:tabs>
          <w:tab w:val="left" w:pos="924"/>
        </w:tabs>
        <w:rPr>
          <w:sz w:val="36"/>
          <w:szCs w:val="36"/>
        </w:rPr>
      </w:pPr>
    </w:p>
    <w:p w14:paraId="2572E651" w14:textId="77777777" w:rsidR="006C3D6E" w:rsidRDefault="006C3D6E" w:rsidP="006C3D6E">
      <w:pPr>
        <w:tabs>
          <w:tab w:val="left" w:pos="924"/>
        </w:tabs>
        <w:rPr>
          <w:sz w:val="36"/>
          <w:szCs w:val="36"/>
        </w:rPr>
      </w:pPr>
    </w:p>
    <w:p w14:paraId="279C1A7E" w14:textId="277F00C5" w:rsidR="006C3D6E" w:rsidRDefault="006C3D6E" w:rsidP="006C3D6E">
      <w:pPr>
        <w:spacing w:after="150" w:line="360" w:lineRule="atLeast"/>
        <w:rPr>
          <w:b/>
          <w:sz w:val="36"/>
          <w:szCs w:val="36"/>
          <w:u w:val="single"/>
        </w:rPr>
      </w:pPr>
      <w:r>
        <w:rPr>
          <w:bCs/>
          <w:sz w:val="36"/>
          <w:szCs w:val="36"/>
        </w:rPr>
        <w:lastRenderedPageBreak/>
        <w:t xml:space="preserve">                               </w:t>
      </w:r>
      <w:r w:rsidRPr="005A113F">
        <w:rPr>
          <w:b/>
          <w:sz w:val="36"/>
          <w:szCs w:val="36"/>
          <w:u w:val="single"/>
        </w:rPr>
        <w:t xml:space="preserve">Research Paper </w:t>
      </w:r>
      <w:r>
        <w:rPr>
          <w:b/>
          <w:sz w:val="36"/>
          <w:szCs w:val="36"/>
          <w:u w:val="single"/>
        </w:rPr>
        <w:t>3</w:t>
      </w:r>
    </w:p>
    <w:p w14:paraId="0090C43E" w14:textId="77777777" w:rsidR="006C3D6E" w:rsidRDefault="006C3D6E" w:rsidP="006C3D6E">
      <w:pPr>
        <w:spacing w:after="150" w:line="360" w:lineRule="atLeast"/>
        <w:rPr>
          <w:b/>
          <w:sz w:val="36"/>
          <w:szCs w:val="36"/>
          <w:u w:val="single"/>
        </w:rPr>
      </w:pPr>
    </w:p>
    <w:p w14:paraId="7AF1C193" w14:textId="1CB16F9A" w:rsidR="006C3D6E" w:rsidRDefault="006C3D6E" w:rsidP="006C3D6E">
      <w:pPr>
        <w:tabs>
          <w:tab w:val="left" w:pos="924"/>
        </w:tabs>
        <w:rPr>
          <w:rFonts w:ascii="Arial" w:hAnsi="Arial" w:cs="Arial"/>
          <w:color w:val="1F1F1F"/>
          <w:sz w:val="24"/>
          <w:szCs w:val="24"/>
          <w:lang w:val="en-IN"/>
        </w:rPr>
      </w:pPr>
      <w:r w:rsidRPr="006C3D6E">
        <w:rPr>
          <w:sz w:val="28"/>
          <w:szCs w:val="28"/>
        </w:rPr>
        <w:t>Title</w:t>
      </w:r>
      <w:r>
        <w:rPr>
          <w:sz w:val="28"/>
          <w:szCs w:val="28"/>
        </w:rPr>
        <w:t xml:space="preserve">: </w:t>
      </w:r>
      <w:r w:rsidRPr="003D4F22">
        <w:rPr>
          <w:rFonts w:ascii="Arial" w:hAnsi="Arial" w:cs="Arial"/>
          <w:color w:val="1F1F1F"/>
          <w:sz w:val="24"/>
          <w:szCs w:val="24"/>
          <w:lang w:val="en-IN"/>
        </w:rPr>
        <w:t xml:space="preserve">Research on Auto-Scaling of Web Applications in Cloud: Survey, </w:t>
      </w:r>
      <w:proofErr w:type="gramStart"/>
      <w:r w:rsidRPr="003D4F22">
        <w:rPr>
          <w:rFonts w:ascii="Arial" w:hAnsi="Arial" w:cs="Arial"/>
          <w:color w:val="1F1F1F"/>
          <w:sz w:val="24"/>
          <w:szCs w:val="24"/>
          <w:lang w:val="en-IN"/>
        </w:rPr>
        <w:t>Trends</w:t>
      </w:r>
      <w:proofErr w:type="gramEnd"/>
      <w:r w:rsidRPr="003D4F22">
        <w:rPr>
          <w:rFonts w:ascii="Arial" w:hAnsi="Arial" w:cs="Arial"/>
          <w:color w:val="1F1F1F"/>
          <w:sz w:val="24"/>
          <w:szCs w:val="24"/>
          <w:lang w:val="en-IN"/>
        </w:rPr>
        <w:t xml:space="preserve"> and </w:t>
      </w:r>
      <w:r>
        <w:rPr>
          <w:rFonts w:ascii="Arial" w:hAnsi="Arial" w:cs="Arial"/>
          <w:color w:val="1F1F1F"/>
          <w:sz w:val="24"/>
          <w:szCs w:val="24"/>
          <w:lang w:val="en-IN"/>
        </w:rPr>
        <w:t xml:space="preserve">   </w:t>
      </w:r>
      <w:r w:rsidRPr="003D4F22">
        <w:rPr>
          <w:rFonts w:ascii="Arial" w:hAnsi="Arial" w:cs="Arial"/>
          <w:color w:val="1F1F1F"/>
          <w:sz w:val="24"/>
          <w:szCs w:val="24"/>
          <w:lang w:val="en-IN"/>
        </w:rPr>
        <w:t>Future Directions</w:t>
      </w:r>
      <w:r>
        <w:rPr>
          <w:rFonts w:ascii="Arial" w:hAnsi="Arial" w:cs="Arial"/>
          <w:color w:val="1F1F1F"/>
          <w:sz w:val="24"/>
          <w:szCs w:val="24"/>
          <w:lang w:val="en-IN"/>
        </w:rPr>
        <w:t xml:space="preserve"> </w:t>
      </w:r>
    </w:p>
    <w:p w14:paraId="2130CD25" w14:textId="77777777" w:rsidR="006C3D6E" w:rsidRDefault="006C3D6E" w:rsidP="006C3D6E">
      <w:pPr>
        <w:tabs>
          <w:tab w:val="left" w:pos="924"/>
        </w:tabs>
        <w:rPr>
          <w:rFonts w:ascii="Arial" w:hAnsi="Arial" w:cs="Arial"/>
          <w:color w:val="1F1F1F"/>
          <w:sz w:val="24"/>
          <w:szCs w:val="24"/>
          <w:lang w:val="en-IN"/>
        </w:rPr>
      </w:pPr>
    </w:p>
    <w:p w14:paraId="33409AEB" w14:textId="08242ABD" w:rsidR="006C3D6E" w:rsidRDefault="006C3D6E" w:rsidP="006C3D6E">
      <w:pPr>
        <w:tabs>
          <w:tab w:val="left" w:pos="924"/>
        </w:tabs>
        <w:rPr>
          <w:rFonts w:ascii="Arial" w:hAnsi="Arial" w:cs="Arial"/>
          <w:color w:val="1F1F1F"/>
          <w:sz w:val="24"/>
          <w:szCs w:val="24"/>
          <w:lang w:val="en-IN"/>
        </w:rPr>
      </w:pPr>
      <w:r>
        <w:rPr>
          <w:rFonts w:ascii="Arial" w:hAnsi="Arial" w:cs="Arial"/>
          <w:color w:val="1F1F1F"/>
          <w:sz w:val="24"/>
          <w:szCs w:val="24"/>
          <w:lang w:val="en-IN"/>
        </w:rPr>
        <w:t xml:space="preserve">Author: </w:t>
      </w:r>
      <w:r w:rsidRPr="006C3D6E">
        <w:rPr>
          <w:rFonts w:ascii="Arial" w:hAnsi="Arial" w:cs="Arial"/>
          <w:color w:val="1F1F1F"/>
          <w:sz w:val="24"/>
          <w:szCs w:val="24"/>
          <w:lang w:val="en-IN"/>
        </w:rPr>
        <w:t>Parminder Singh</w:t>
      </w:r>
      <w:r>
        <w:rPr>
          <w:rFonts w:ascii="Arial" w:hAnsi="Arial" w:cs="Arial"/>
          <w:color w:val="1F1F1F"/>
          <w:sz w:val="24"/>
          <w:szCs w:val="24"/>
          <w:lang w:val="en-IN"/>
        </w:rPr>
        <w:t>,</w:t>
      </w:r>
      <w:r w:rsidRPr="006C3D6E">
        <w:t xml:space="preserve"> </w:t>
      </w:r>
      <w:r w:rsidRPr="006C3D6E">
        <w:rPr>
          <w:rFonts w:ascii="Arial" w:hAnsi="Arial" w:cs="Arial"/>
          <w:color w:val="1F1F1F"/>
          <w:sz w:val="24"/>
          <w:szCs w:val="24"/>
          <w:lang w:val="en-IN"/>
        </w:rPr>
        <w:t>Kiran Jyoti</w:t>
      </w:r>
      <w:r>
        <w:rPr>
          <w:rFonts w:ascii="Arial" w:hAnsi="Arial" w:cs="Arial"/>
          <w:color w:val="1F1F1F"/>
          <w:sz w:val="24"/>
          <w:szCs w:val="24"/>
          <w:lang w:val="en-IN"/>
        </w:rPr>
        <w:t xml:space="preserve"> (</w:t>
      </w:r>
      <w:r w:rsidRPr="006C3D6E">
        <w:rPr>
          <w:rFonts w:ascii="Arial" w:hAnsi="Arial" w:cs="Arial"/>
          <w:color w:val="1F1F1F"/>
          <w:sz w:val="24"/>
          <w:szCs w:val="24"/>
          <w:lang w:val="en-IN"/>
        </w:rPr>
        <w:t>Guru Nanak Dev Engineering College, Ludhiana, India</w:t>
      </w:r>
      <w:r>
        <w:rPr>
          <w:rFonts w:ascii="Arial" w:hAnsi="Arial" w:cs="Arial"/>
          <w:color w:val="1F1F1F"/>
          <w:sz w:val="24"/>
          <w:szCs w:val="24"/>
          <w:lang w:val="en-IN"/>
        </w:rPr>
        <w:t>)</w:t>
      </w:r>
    </w:p>
    <w:p w14:paraId="121A46E1" w14:textId="77777777" w:rsidR="001A7A7A" w:rsidRDefault="001A7A7A" w:rsidP="006C3D6E">
      <w:pPr>
        <w:tabs>
          <w:tab w:val="left" w:pos="924"/>
        </w:tabs>
        <w:rPr>
          <w:sz w:val="28"/>
          <w:szCs w:val="28"/>
        </w:rPr>
      </w:pPr>
    </w:p>
    <w:p w14:paraId="356501AE" w14:textId="77777777" w:rsidR="001A7A7A" w:rsidRDefault="001A7A7A" w:rsidP="006C3D6E">
      <w:pPr>
        <w:tabs>
          <w:tab w:val="left" w:pos="924"/>
        </w:tabs>
        <w:rPr>
          <w:sz w:val="28"/>
          <w:szCs w:val="28"/>
        </w:rPr>
      </w:pPr>
    </w:p>
    <w:p w14:paraId="09A0D42B" w14:textId="77777777" w:rsidR="001A7A7A" w:rsidRDefault="001A7A7A" w:rsidP="001A7A7A">
      <w:pPr>
        <w:tabs>
          <w:tab w:val="left" w:pos="924"/>
        </w:tabs>
        <w:rPr>
          <w:sz w:val="28"/>
          <w:szCs w:val="28"/>
        </w:rPr>
      </w:pPr>
      <w:r w:rsidRPr="001A7A7A">
        <w:rPr>
          <w:sz w:val="28"/>
          <w:szCs w:val="28"/>
        </w:rPr>
        <w:t>Auto-scaling is a key challenge for web applications in cloud computing due to the dynamic workload and unpredictable nature of web applications.</w:t>
      </w:r>
    </w:p>
    <w:p w14:paraId="05171DD9" w14:textId="77777777" w:rsidR="001A7A7A" w:rsidRPr="001A7A7A" w:rsidRDefault="001A7A7A" w:rsidP="001A7A7A">
      <w:pPr>
        <w:tabs>
          <w:tab w:val="left" w:pos="924"/>
        </w:tabs>
        <w:rPr>
          <w:sz w:val="28"/>
          <w:szCs w:val="28"/>
        </w:rPr>
      </w:pPr>
    </w:p>
    <w:p w14:paraId="79F8219A" w14:textId="77777777" w:rsidR="001A7A7A" w:rsidRDefault="001A7A7A" w:rsidP="001A7A7A">
      <w:pPr>
        <w:tabs>
          <w:tab w:val="left" w:pos="924"/>
        </w:tabs>
        <w:rPr>
          <w:sz w:val="28"/>
          <w:szCs w:val="28"/>
        </w:rPr>
      </w:pPr>
      <w:r w:rsidRPr="001A7A7A">
        <w:rPr>
          <w:sz w:val="28"/>
          <w:szCs w:val="28"/>
        </w:rPr>
        <w:t>Auto-scaling in cloud computing is still in its early stages of development and requires further research.</w:t>
      </w:r>
    </w:p>
    <w:p w14:paraId="62B56D42" w14:textId="77777777" w:rsidR="001A7A7A" w:rsidRPr="001A7A7A" w:rsidRDefault="001A7A7A" w:rsidP="001A7A7A">
      <w:pPr>
        <w:tabs>
          <w:tab w:val="left" w:pos="924"/>
        </w:tabs>
        <w:rPr>
          <w:sz w:val="28"/>
          <w:szCs w:val="28"/>
        </w:rPr>
      </w:pPr>
    </w:p>
    <w:p w14:paraId="3F2E02B0" w14:textId="77777777" w:rsidR="001A7A7A" w:rsidRDefault="001A7A7A" w:rsidP="001A7A7A">
      <w:pPr>
        <w:tabs>
          <w:tab w:val="left" w:pos="924"/>
        </w:tabs>
        <w:rPr>
          <w:sz w:val="28"/>
          <w:szCs w:val="28"/>
        </w:rPr>
      </w:pPr>
      <w:r w:rsidRPr="001A7A7A">
        <w:rPr>
          <w:sz w:val="28"/>
          <w:szCs w:val="28"/>
        </w:rPr>
        <w:t>The article presents a literature survey of auto-scaling techniques for web applications in cloud computing.</w:t>
      </w:r>
    </w:p>
    <w:p w14:paraId="1A849DC7" w14:textId="77777777" w:rsidR="001A7A7A" w:rsidRPr="001A7A7A" w:rsidRDefault="001A7A7A" w:rsidP="001A7A7A">
      <w:pPr>
        <w:tabs>
          <w:tab w:val="left" w:pos="924"/>
        </w:tabs>
        <w:rPr>
          <w:sz w:val="28"/>
          <w:szCs w:val="28"/>
        </w:rPr>
      </w:pPr>
    </w:p>
    <w:p w14:paraId="6329E996" w14:textId="77777777" w:rsidR="001A7A7A" w:rsidRDefault="001A7A7A" w:rsidP="001A7A7A">
      <w:pPr>
        <w:tabs>
          <w:tab w:val="left" w:pos="924"/>
        </w:tabs>
        <w:rPr>
          <w:sz w:val="28"/>
          <w:szCs w:val="28"/>
        </w:rPr>
      </w:pPr>
      <w:r w:rsidRPr="001A7A7A">
        <w:rPr>
          <w:sz w:val="28"/>
          <w:szCs w:val="28"/>
        </w:rPr>
        <w:t>The survey includes a taxonomy of reviewed articles with parameters such as auto-scaling techniques, approach, resources, monitoring tool, experiment, workload, and metric, etc.</w:t>
      </w:r>
    </w:p>
    <w:p w14:paraId="27B8FDDA" w14:textId="77777777" w:rsidR="001A7A7A" w:rsidRPr="001A7A7A" w:rsidRDefault="001A7A7A" w:rsidP="001A7A7A">
      <w:pPr>
        <w:tabs>
          <w:tab w:val="left" w:pos="924"/>
        </w:tabs>
        <w:rPr>
          <w:sz w:val="28"/>
          <w:szCs w:val="28"/>
        </w:rPr>
      </w:pPr>
    </w:p>
    <w:p w14:paraId="59F2FC8D" w14:textId="77777777" w:rsidR="001A7A7A" w:rsidRDefault="001A7A7A" w:rsidP="001A7A7A">
      <w:pPr>
        <w:tabs>
          <w:tab w:val="left" w:pos="924"/>
        </w:tabs>
        <w:rPr>
          <w:sz w:val="28"/>
          <w:szCs w:val="28"/>
        </w:rPr>
      </w:pPr>
      <w:r w:rsidRPr="001A7A7A">
        <w:rPr>
          <w:sz w:val="28"/>
          <w:szCs w:val="28"/>
        </w:rPr>
        <w:t>Based on the analysis, the article proposes new areas of research in this direction, such as:</w:t>
      </w:r>
    </w:p>
    <w:p w14:paraId="41353774" w14:textId="77777777" w:rsidR="001A7A7A" w:rsidRPr="001A7A7A" w:rsidRDefault="001A7A7A" w:rsidP="001A7A7A">
      <w:pPr>
        <w:tabs>
          <w:tab w:val="left" w:pos="924"/>
        </w:tabs>
        <w:rPr>
          <w:sz w:val="28"/>
          <w:szCs w:val="28"/>
        </w:rPr>
      </w:pPr>
    </w:p>
    <w:p w14:paraId="76C35352" w14:textId="242F87F2" w:rsidR="001A7A7A" w:rsidRPr="001A7A7A" w:rsidRDefault="001A7A7A" w:rsidP="001A7A7A">
      <w:pPr>
        <w:tabs>
          <w:tab w:val="left" w:pos="924"/>
        </w:tabs>
        <w:rPr>
          <w:sz w:val="28"/>
          <w:szCs w:val="28"/>
        </w:rPr>
      </w:pPr>
      <w:r w:rsidRPr="001A7A7A">
        <w:rPr>
          <w:sz w:val="28"/>
          <w:szCs w:val="28"/>
        </w:rPr>
        <w:t>Auto-scaling for dynamic workloads</w:t>
      </w:r>
    </w:p>
    <w:p w14:paraId="112CBC71" w14:textId="7C45FE09" w:rsidR="001A7A7A" w:rsidRPr="001A7A7A" w:rsidRDefault="001A7A7A" w:rsidP="001A7A7A">
      <w:pPr>
        <w:tabs>
          <w:tab w:val="left" w:pos="924"/>
        </w:tabs>
        <w:rPr>
          <w:sz w:val="28"/>
          <w:szCs w:val="28"/>
        </w:rPr>
      </w:pPr>
      <w:r w:rsidRPr="001A7A7A">
        <w:rPr>
          <w:sz w:val="28"/>
          <w:szCs w:val="28"/>
        </w:rPr>
        <w:t>Auto-scaling for multi-cloud environments</w:t>
      </w:r>
    </w:p>
    <w:p w14:paraId="7596FAFA" w14:textId="77777777" w:rsidR="001A7A7A" w:rsidRPr="001A7A7A" w:rsidRDefault="001A7A7A" w:rsidP="001A7A7A">
      <w:pPr>
        <w:tabs>
          <w:tab w:val="left" w:pos="924"/>
        </w:tabs>
        <w:rPr>
          <w:sz w:val="28"/>
          <w:szCs w:val="28"/>
        </w:rPr>
      </w:pPr>
      <w:r w:rsidRPr="001A7A7A">
        <w:rPr>
          <w:sz w:val="28"/>
          <w:szCs w:val="28"/>
        </w:rPr>
        <w:t>Auto-scaling for microservices and serverless architectures</w:t>
      </w:r>
    </w:p>
    <w:p w14:paraId="3C273CF6" w14:textId="77777777" w:rsidR="001A7A7A" w:rsidRPr="001A7A7A" w:rsidRDefault="001A7A7A" w:rsidP="001A7A7A">
      <w:pPr>
        <w:tabs>
          <w:tab w:val="left" w:pos="924"/>
        </w:tabs>
        <w:rPr>
          <w:sz w:val="28"/>
          <w:szCs w:val="28"/>
        </w:rPr>
      </w:pPr>
      <w:r w:rsidRPr="001A7A7A">
        <w:rPr>
          <w:sz w:val="28"/>
          <w:szCs w:val="28"/>
        </w:rPr>
        <w:t>Auto-scaling for energy efficiency</w:t>
      </w:r>
    </w:p>
    <w:p w14:paraId="79A5A656" w14:textId="7DE11614" w:rsidR="001A7A7A" w:rsidRDefault="001A7A7A" w:rsidP="001A7A7A">
      <w:pPr>
        <w:tabs>
          <w:tab w:val="left" w:pos="924"/>
        </w:tabs>
        <w:rPr>
          <w:sz w:val="28"/>
          <w:szCs w:val="28"/>
        </w:rPr>
      </w:pPr>
      <w:r w:rsidRPr="001A7A7A">
        <w:rPr>
          <w:sz w:val="28"/>
          <w:szCs w:val="28"/>
        </w:rPr>
        <w:t>Auto-scaling for machine learning applications</w:t>
      </w:r>
    </w:p>
    <w:p w14:paraId="2D031AA5" w14:textId="77777777" w:rsidR="001A7A7A" w:rsidRDefault="001A7A7A" w:rsidP="001A7A7A">
      <w:pPr>
        <w:tabs>
          <w:tab w:val="left" w:pos="924"/>
        </w:tabs>
        <w:rPr>
          <w:sz w:val="28"/>
          <w:szCs w:val="28"/>
        </w:rPr>
      </w:pPr>
    </w:p>
    <w:p w14:paraId="0EB58FD6" w14:textId="77777777" w:rsidR="001A7A7A" w:rsidRDefault="001A7A7A" w:rsidP="001A7A7A">
      <w:pPr>
        <w:tabs>
          <w:tab w:val="left" w:pos="924"/>
        </w:tabs>
        <w:rPr>
          <w:sz w:val="28"/>
          <w:szCs w:val="28"/>
        </w:rPr>
      </w:pPr>
    </w:p>
    <w:p w14:paraId="335EAFC4" w14:textId="77777777" w:rsidR="001A7A7A" w:rsidRDefault="001A7A7A" w:rsidP="001A7A7A">
      <w:pPr>
        <w:tabs>
          <w:tab w:val="left" w:pos="924"/>
        </w:tabs>
        <w:rPr>
          <w:sz w:val="28"/>
          <w:szCs w:val="28"/>
        </w:rPr>
      </w:pPr>
    </w:p>
    <w:p w14:paraId="0937ECC3" w14:textId="77777777" w:rsidR="001A7A7A" w:rsidRDefault="001A7A7A" w:rsidP="001A7A7A">
      <w:pPr>
        <w:tabs>
          <w:tab w:val="left" w:pos="924"/>
        </w:tabs>
        <w:rPr>
          <w:sz w:val="28"/>
          <w:szCs w:val="28"/>
        </w:rPr>
      </w:pPr>
    </w:p>
    <w:p w14:paraId="4B83087A" w14:textId="77777777" w:rsidR="001A7A7A" w:rsidRDefault="001A7A7A" w:rsidP="001A7A7A">
      <w:pPr>
        <w:tabs>
          <w:tab w:val="left" w:pos="924"/>
        </w:tabs>
        <w:rPr>
          <w:sz w:val="28"/>
          <w:szCs w:val="28"/>
        </w:rPr>
      </w:pPr>
    </w:p>
    <w:p w14:paraId="15C13B57" w14:textId="77777777" w:rsidR="001A7A7A" w:rsidRDefault="001A7A7A" w:rsidP="001A7A7A">
      <w:pPr>
        <w:tabs>
          <w:tab w:val="left" w:pos="924"/>
        </w:tabs>
        <w:rPr>
          <w:sz w:val="28"/>
          <w:szCs w:val="28"/>
        </w:rPr>
      </w:pPr>
    </w:p>
    <w:p w14:paraId="0BD4443B" w14:textId="77777777" w:rsidR="001A7A7A" w:rsidRDefault="001A7A7A" w:rsidP="001A7A7A">
      <w:pPr>
        <w:tabs>
          <w:tab w:val="left" w:pos="924"/>
        </w:tabs>
        <w:rPr>
          <w:sz w:val="28"/>
          <w:szCs w:val="28"/>
        </w:rPr>
      </w:pPr>
    </w:p>
    <w:p w14:paraId="5FB589D1" w14:textId="77777777" w:rsidR="001A7A7A" w:rsidRDefault="001A7A7A" w:rsidP="001A7A7A">
      <w:pPr>
        <w:tabs>
          <w:tab w:val="left" w:pos="924"/>
        </w:tabs>
        <w:rPr>
          <w:sz w:val="28"/>
          <w:szCs w:val="28"/>
        </w:rPr>
      </w:pPr>
    </w:p>
    <w:p w14:paraId="6C875263" w14:textId="77777777" w:rsidR="001A7A7A" w:rsidRDefault="001A7A7A" w:rsidP="001A7A7A">
      <w:pPr>
        <w:tabs>
          <w:tab w:val="left" w:pos="924"/>
        </w:tabs>
        <w:rPr>
          <w:sz w:val="28"/>
          <w:szCs w:val="28"/>
        </w:rPr>
      </w:pPr>
    </w:p>
    <w:p w14:paraId="617E2636" w14:textId="77777777" w:rsidR="001A7A7A" w:rsidRDefault="001A7A7A" w:rsidP="001A7A7A">
      <w:pPr>
        <w:tabs>
          <w:tab w:val="left" w:pos="924"/>
        </w:tabs>
        <w:rPr>
          <w:sz w:val="28"/>
          <w:szCs w:val="28"/>
        </w:rPr>
      </w:pPr>
    </w:p>
    <w:p w14:paraId="18AA79DF" w14:textId="77777777" w:rsidR="001A7A7A" w:rsidRDefault="001A7A7A" w:rsidP="001A7A7A">
      <w:pPr>
        <w:tabs>
          <w:tab w:val="left" w:pos="924"/>
        </w:tabs>
        <w:rPr>
          <w:sz w:val="28"/>
          <w:szCs w:val="28"/>
        </w:rPr>
      </w:pPr>
    </w:p>
    <w:p w14:paraId="5750E83D" w14:textId="77777777" w:rsidR="001A7A7A" w:rsidRDefault="001A7A7A" w:rsidP="001A7A7A">
      <w:pPr>
        <w:tabs>
          <w:tab w:val="left" w:pos="924"/>
        </w:tabs>
        <w:rPr>
          <w:sz w:val="28"/>
          <w:szCs w:val="28"/>
        </w:rPr>
      </w:pPr>
    </w:p>
    <w:p w14:paraId="6BDC1338" w14:textId="5B897DAF" w:rsidR="001A7A7A" w:rsidRDefault="001A7A7A" w:rsidP="001A7A7A">
      <w:pPr>
        <w:spacing w:after="150" w:line="360" w:lineRule="atLeast"/>
        <w:rPr>
          <w:b/>
          <w:sz w:val="36"/>
          <w:szCs w:val="36"/>
          <w:u w:val="single"/>
        </w:rPr>
      </w:pPr>
      <w:r>
        <w:rPr>
          <w:sz w:val="28"/>
          <w:szCs w:val="28"/>
        </w:rPr>
        <w:lastRenderedPageBreak/>
        <w:tab/>
        <w:t xml:space="preserve">                               </w:t>
      </w:r>
      <w:r w:rsidRPr="005A113F">
        <w:rPr>
          <w:b/>
          <w:sz w:val="36"/>
          <w:szCs w:val="36"/>
          <w:u w:val="single"/>
        </w:rPr>
        <w:t xml:space="preserve">Research Paper </w:t>
      </w:r>
      <w:r>
        <w:rPr>
          <w:b/>
          <w:sz w:val="36"/>
          <w:szCs w:val="36"/>
          <w:u w:val="single"/>
        </w:rPr>
        <w:t>4</w:t>
      </w:r>
    </w:p>
    <w:p w14:paraId="0EAE2A52" w14:textId="71DA7790" w:rsidR="001A7A7A" w:rsidRDefault="001A7A7A" w:rsidP="001A7A7A">
      <w:pPr>
        <w:spacing w:after="150" w:line="360" w:lineRule="atLeast"/>
        <w:rPr>
          <w:rFonts w:ascii="Arial" w:hAnsi="Arial" w:cs="Arial"/>
          <w:color w:val="1F1F1F"/>
          <w:sz w:val="24"/>
          <w:szCs w:val="24"/>
          <w:lang w:val="en-IN"/>
        </w:rPr>
      </w:pPr>
      <w:proofErr w:type="gramStart"/>
      <w:r w:rsidRPr="001A7A7A">
        <w:rPr>
          <w:bCs/>
          <w:sz w:val="28"/>
          <w:szCs w:val="28"/>
        </w:rPr>
        <w:t>Title</w:t>
      </w:r>
      <w:r w:rsidRPr="001A7A7A">
        <w:rPr>
          <w:bCs/>
          <w:sz w:val="32"/>
          <w:szCs w:val="32"/>
        </w:rPr>
        <w:t>:</w:t>
      </w:r>
      <w:r w:rsidRPr="00247E3E">
        <w:rPr>
          <w:rFonts w:ascii="Arial" w:hAnsi="Arial" w:cs="Arial"/>
          <w:color w:val="1F1F1F"/>
          <w:sz w:val="24"/>
          <w:szCs w:val="24"/>
          <w:lang w:val="en-IN"/>
        </w:rPr>
        <w:t>Auto</w:t>
      </w:r>
      <w:proofErr w:type="gramEnd"/>
      <w:r w:rsidRPr="00247E3E">
        <w:rPr>
          <w:rFonts w:ascii="Arial" w:hAnsi="Arial" w:cs="Arial"/>
          <w:color w:val="1F1F1F"/>
          <w:sz w:val="24"/>
          <w:szCs w:val="24"/>
          <w:lang w:val="en-IN"/>
        </w:rPr>
        <w:t>-scaling Po</w:t>
      </w:r>
      <w:r>
        <w:rPr>
          <w:rFonts w:ascii="Arial" w:hAnsi="Arial" w:cs="Arial"/>
          <w:color w:val="1F1F1F"/>
          <w:sz w:val="24"/>
          <w:szCs w:val="24"/>
          <w:lang w:val="en-IN"/>
        </w:rPr>
        <w:t xml:space="preserve">licies to Adapt the Application </w:t>
      </w:r>
      <w:r w:rsidRPr="00247E3E">
        <w:rPr>
          <w:rFonts w:ascii="Arial" w:hAnsi="Arial" w:cs="Arial"/>
          <w:color w:val="1F1F1F"/>
          <w:sz w:val="24"/>
          <w:szCs w:val="24"/>
          <w:lang w:val="en-IN"/>
        </w:rPr>
        <w:t>Deployment in Kubernetes</w:t>
      </w:r>
      <w:r>
        <w:rPr>
          <w:rFonts w:ascii="Arial" w:hAnsi="Arial" w:cs="Arial"/>
          <w:color w:val="1F1F1F"/>
          <w:sz w:val="24"/>
          <w:szCs w:val="24"/>
          <w:lang w:val="en-IN"/>
        </w:rPr>
        <w:t xml:space="preserve"> </w:t>
      </w:r>
    </w:p>
    <w:p w14:paraId="32703CA1" w14:textId="5FF4D9F3" w:rsidR="001A7A7A" w:rsidRDefault="001A7A7A" w:rsidP="001A7A7A">
      <w:pPr>
        <w:spacing w:after="150" w:line="360" w:lineRule="atLeast"/>
      </w:pPr>
      <w:r>
        <w:rPr>
          <w:rFonts w:ascii="Arial" w:hAnsi="Arial" w:cs="Arial"/>
          <w:color w:val="1F1F1F"/>
          <w:sz w:val="24"/>
          <w:szCs w:val="24"/>
          <w:lang w:val="en-IN"/>
        </w:rPr>
        <w:t xml:space="preserve">Author: </w:t>
      </w:r>
      <w:r>
        <w:t xml:space="preserve">Fabiana Rossi Department of Civil Engineering and Computer Science Engineering University of Rome Tor </w:t>
      </w:r>
      <w:proofErr w:type="spellStart"/>
      <w:r>
        <w:t>Vergata</w:t>
      </w:r>
      <w:proofErr w:type="spellEnd"/>
      <w:r>
        <w:t>, Italy</w:t>
      </w:r>
    </w:p>
    <w:p w14:paraId="1AD679C8" w14:textId="77777777" w:rsidR="001A7A7A" w:rsidRDefault="001A7A7A" w:rsidP="001A7A7A">
      <w:pPr>
        <w:spacing w:after="150" w:line="360" w:lineRule="atLeast"/>
      </w:pPr>
    </w:p>
    <w:p w14:paraId="0C35AD62" w14:textId="024936FC" w:rsidR="001A7A7A" w:rsidRPr="001A7A7A" w:rsidRDefault="001A7A7A" w:rsidP="001A7A7A">
      <w:pPr>
        <w:spacing w:after="150" w:line="360" w:lineRule="atLeast"/>
        <w:rPr>
          <w:sz w:val="24"/>
          <w:szCs w:val="24"/>
        </w:rPr>
      </w:pPr>
      <w:r w:rsidRPr="001A7A7A">
        <w:rPr>
          <w:b/>
          <w:bCs/>
          <w:sz w:val="24"/>
          <w:szCs w:val="24"/>
        </w:rPr>
        <w:t>Goal</w:t>
      </w:r>
      <w:r w:rsidRPr="001A7A7A">
        <w:rPr>
          <w:sz w:val="24"/>
          <w:szCs w:val="24"/>
        </w:rPr>
        <w:t>: To compare the default threshold-based scaling policy of Kubernetes against a model-based reinforcement learning policy.</w:t>
      </w:r>
    </w:p>
    <w:p w14:paraId="0160F11B" w14:textId="77777777" w:rsidR="001A7A7A" w:rsidRPr="001A7A7A" w:rsidRDefault="001A7A7A" w:rsidP="001A7A7A">
      <w:pPr>
        <w:spacing w:after="150" w:line="360" w:lineRule="atLeast"/>
        <w:rPr>
          <w:sz w:val="24"/>
          <w:szCs w:val="24"/>
        </w:rPr>
      </w:pPr>
      <w:r w:rsidRPr="001A7A7A">
        <w:rPr>
          <w:b/>
          <w:bCs/>
          <w:sz w:val="24"/>
          <w:szCs w:val="24"/>
        </w:rPr>
        <w:t>Approach</w:t>
      </w:r>
      <w:r w:rsidRPr="001A7A7A">
        <w:rPr>
          <w:sz w:val="24"/>
          <w:szCs w:val="24"/>
        </w:rPr>
        <w:t>: The reinforcement learning policy learns a suitable scaling policy from the experience so to meet Quality of Service (QoS) requirements expressed in terms of average response time.</w:t>
      </w:r>
    </w:p>
    <w:p w14:paraId="7F0E5AF7" w14:textId="4DCF25BB" w:rsidR="001A7A7A" w:rsidRPr="001A7A7A" w:rsidRDefault="001A7A7A" w:rsidP="001A7A7A">
      <w:pPr>
        <w:spacing w:after="150" w:line="360" w:lineRule="atLeast"/>
        <w:rPr>
          <w:sz w:val="24"/>
          <w:szCs w:val="24"/>
        </w:rPr>
      </w:pPr>
      <w:r w:rsidRPr="001A7A7A">
        <w:rPr>
          <w:sz w:val="24"/>
          <w:szCs w:val="24"/>
        </w:rPr>
        <w:t>: Prototype-based experiments show that the reinforcement learning policy has the following benefits over the default Kubernetes scaling policy:</w:t>
      </w:r>
    </w:p>
    <w:p w14:paraId="64C4C4D8" w14:textId="77777777" w:rsidR="001A7A7A" w:rsidRPr="001A7A7A" w:rsidRDefault="001A7A7A" w:rsidP="001A7A7A">
      <w:pPr>
        <w:spacing w:after="150" w:line="360" w:lineRule="atLeast"/>
        <w:rPr>
          <w:sz w:val="24"/>
          <w:szCs w:val="24"/>
        </w:rPr>
      </w:pPr>
      <w:r w:rsidRPr="001A7A7A">
        <w:rPr>
          <w:sz w:val="24"/>
          <w:szCs w:val="24"/>
        </w:rPr>
        <w:t>It is more flexible and can adapt to a wider range of workload patterns.</w:t>
      </w:r>
    </w:p>
    <w:p w14:paraId="6BC0754C" w14:textId="77777777" w:rsidR="001A7A7A" w:rsidRPr="001A7A7A" w:rsidRDefault="001A7A7A" w:rsidP="001A7A7A">
      <w:pPr>
        <w:spacing w:after="150" w:line="360" w:lineRule="atLeast"/>
        <w:rPr>
          <w:sz w:val="24"/>
          <w:szCs w:val="24"/>
        </w:rPr>
      </w:pPr>
      <w:r w:rsidRPr="001A7A7A">
        <w:rPr>
          <w:sz w:val="24"/>
          <w:szCs w:val="24"/>
        </w:rPr>
        <w:t>It can achieve better QoS guarantees, such as lower average response time.</w:t>
      </w:r>
    </w:p>
    <w:p w14:paraId="5160D4DA" w14:textId="77777777" w:rsidR="001A7A7A" w:rsidRPr="001A7A7A" w:rsidRDefault="001A7A7A" w:rsidP="001A7A7A">
      <w:pPr>
        <w:spacing w:after="150" w:line="360" w:lineRule="atLeast"/>
        <w:rPr>
          <w:sz w:val="24"/>
          <w:szCs w:val="24"/>
        </w:rPr>
      </w:pPr>
      <w:r w:rsidRPr="001A7A7A">
        <w:rPr>
          <w:sz w:val="24"/>
          <w:szCs w:val="24"/>
        </w:rPr>
        <w:t>It is less sensitive to the tuning of threshold parameters.</w:t>
      </w:r>
    </w:p>
    <w:p w14:paraId="02C86504" w14:textId="0AD28CEF" w:rsidR="001A7A7A" w:rsidRPr="001A7A7A" w:rsidRDefault="001A7A7A" w:rsidP="001A7A7A">
      <w:pPr>
        <w:spacing w:after="150" w:line="360" w:lineRule="atLeast"/>
        <w:rPr>
          <w:sz w:val="24"/>
          <w:szCs w:val="24"/>
        </w:rPr>
      </w:pPr>
      <w:r w:rsidRPr="001A7A7A">
        <w:rPr>
          <w:sz w:val="24"/>
          <w:szCs w:val="24"/>
        </w:rPr>
        <w:t xml:space="preserve">Conclusion: The reinforcement learning policy is a promising new approach to auto-scaling web applications in cloud environments. It </w:t>
      </w:r>
      <w:proofErr w:type="gramStart"/>
      <w:r w:rsidRPr="001A7A7A">
        <w:rPr>
          <w:sz w:val="24"/>
          <w:szCs w:val="24"/>
        </w:rPr>
        <w:t>is able to</w:t>
      </w:r>
      <w:proofErr w:type="gramEnd"/>
      <w:r w:rsidRPr="001A7A7A">
        <w:rPr>
          <w:sz w:val="24"/>
          <w:szCs w:val="24"/>
        </w:rPr>
        <w:t xml:space="preserve"> learn a suitable scaling policy from the experience, which can lead to better QoS guarantees and reduced operational overhead.</w:t>
      </w:r>
    </w:p>
    <w:p w14:paraId="51616653" w14:textId="77777777" w:rsidR="001A7A7A" w:rsidRDefault="001A7A7A" w:rsidP="001A7A7A">
      <w:pPr>
        <w:spacing w:after="150" w:line="360" w:lineRule="atLeast"/>
      </w:pPr>
    </w:p>
    <w:p w14:paraId="1E7220C1" w14:textId="77777777" w:rsidR="001A7A7A" w:rsidRDefault="001A7A7A" w:rsidP="001A7A7A">
      <w:pPr>
        <w:spacing w:after="150" w:line="360" w:lineRule="atLeast"/>
      </w:pPr>
    </w:p>
    <w:p w14:paraId="3D274208" w14:textId="77777777" w:rsidR="001A7A7A" w:rsidRDefault="001A7A7A" w:rsidP="001A7A7A">
      <w:pPr>
        <w:spacing w:after="150" w:line="360" w:lineRule="atLeast"/>
      </w:pPr>
    </w:p>
    <w:p w14:paraId="41C3E8A1" w14:textId="77777777" w:rsidR="001A7A7A" w:rsidRDefault="001A7A7A" w:rsidP="001A7A7A">
      <w:pPr>
        <w:spacing w:after="150" w:line="360" w:lineRule="atLeast"/>
        <w:rPr>
          <w:rFonts w:ascii="Arial" w:hAnsi="Arial" w:cs="Arial"/>
          <w:color w:val="1F1F1F"/>
          <w:sz w:val="24"/>
          <w:szCs w:val="24"/>
          <w:lang w:val="en-IN"/>
        </w:rPr>
      </w:pPr>
    </w:p>
    <w:p w14:paraId="2ECCAF08" w14:textId="4A9A3992" w:rsidR="001A7A7A" w:rsidRDefault="001A7A7A" w:rsidP="001A7A7A">
      <w:pPr>
        <w:spacing w:after="150" w:line="360" w:lineRule="atLeast"/>
        <w:rPr>
          <w:b/>
          <w:sz w:val="36"/>
          <w:szCs w:val="36"/>
          <w:u w:val="single"/>
        </w:rPr>
      </w:pPr>
    </w:p>
    <w:p w14:paraId="6B2C662E" w14:textId="6767ABC0" w:rsidR="001A7A7A" w:rsidRPr="006C3D6E" w:rsidRDefault="001A7A7A" w:rsidP="001A7A7A">
      <w:pPr>
        <w:tabs>
          <w:tab w:val="left" w:pos="924"/>
        </w:tabs>
        <w:rPr>
          <w:sz w:val="28"/>
          <w:szCs w:val="28"/>
        </w:rPr>
      </w:pPr>
      <w:r>
        <w:rPr>
          <w:sz w:val="28"/>
          <w:szCs w:val="28"/>
        </w:rPr>
        <w:t xml:space="preserve"> </w:t>
      </w:r>
    </w:p>
    <w:p w14:paraId="27FA03E7" w14:textId="77777777" w:rsidR="009425EC" w:rsidRDefault="009425EC">
      <w:pPr>
        <w:rPr>
          <w:b/>
          <w:sz w:val="36"/>
          <w:szCs w:val="36"/>
          <w:u w:val="single"/>
        </w:rPr>
      </w:pPr>
    </w:p>
    <w:p w14:paraId="3D746E9D" w14:textId="77777777" w:rsidR="009425EC" w:rsidRDefault="009425EC">
      <w:pPr>
        <w:rPr>
          <w:b/>
          <w:sz w:val="36"/>
          <w:szCs w:val="36"/>
          <w:u w:val="single"/>
        </w:rPr>
      </w:pPr>
    </w:p>
    <w:p w14:paraId="36C451A1" w14:textId="77777777" w:rsidR="009425EC" w:rsidRDefault="009425EC">
      <w:pPr>
        <w:rPr>
          <w:b/>
          <w:sz w:val="36"/>
          <w:szCs w:val="36"/>
          <w:u w:val="single"/>
        </w:rPr>
      </w:pPr>
    </w:p>
    <w:p w14:paraId="247C6A1A" w14:textId="77777777" w:rsidR="009425EC" w:rsidRDefault="009425EC">
      <w:pPr>
        <w:rPr>
          <w:b/>
          <w:sz w:val="36"/>
          <w:szCs w:val="36"/>
          <w:u w:val="single"/>
        </w:rPr>
      </w:pPr>
    </w:p>
    <w:p w14:paraId="68F4C1C1" w14:textId="77777777" w:rsidR="009425EC" w:rsidRDefault="009425EC">
      <w:pPr>
        <w:rPr>
          <w:b/>
          <w:sz w:val="36"/>
          <w:szCs w:val="36"/>
          <w:u w:val="single"/>
        </w:rPr>
      </w:pPr>
    </w:p>
    <w:p w14:paraId="2CC1D135" w14:textId="77777777" w:rsidR="001A7A7A" w:rsidRDefault="001A7A7A">
      <w:pPr>
        <w:rPr>
          <w:b/>
          <w:sz w:val="36"/>
          <w:szCs w:val="36"/>
          <w:u w:val="single"/>
        </w:rPr>
      </w:pPr>
    </w:p>
    <w:p w14:paraId="10B9E7C0" w14:textId="77777777" w:rsidR="009425EC" w:rsidRDefault="009425EC">
      <w:pPr>
        <w:rPr>
          <w:b/>
          <w:sz w:val="36"/>
          <w:szCs w:val="36"/>
          <w:u w:val="single"/>
        </w:rPr>
      </w:pPr>
    </w:p>
    <w:p w14:paraId="46FC7409" w14:textId="77777777" w:rsidR="00C51469" w:rsidRDefault="0012730C" w:rsidP="001B1DFC">
      <w:pPr>
        <w:ind w:left="2880"/>
        <w:rPr>
          <w:b/>
          <w:sz w:val="40"/>
          <w:szCs w:val="40"/>
          <w:u w:val="single"/>
        </w:rPr>
      </w:pPr>
      <w:r>
        <w:rPr>
          <w:b/>
          <w:sz w:val="40"/>
          <w:szCs w:val="40"/>
          <w:u w:val="single"/>
        </w:rPr>
        <w:lastRenderedPageBreak/>
        <w:t>METHODOLOGY</w:t>
      </w:r>
    </w:p>
    <w:p w14:paraId="5DFC5B74" w14:textId="77777777" w:rsidR="001B1DFC" w:rsidRDefault="001B1DFC" w:rsidP="001B1DFC">
      <w:pPr>
        <w:ind w:left="2880"/>
        <w:rPr>
          <w:b/>
          <w:sz w:val="40"/>
          <w:szCs w:val="40"/>
          <w:u w:val="single"/>
        </w:rPr>
      </w:pPr>
    </w:p>
    <w:p w14:paraId="354D5758" w14:textId="77777777" w:rsidR="001B1DFC" w:rsidRDefault="001B1DFC" w:rsidP="001B1DFC">
      <w:pPr>
        <w:ind w:left="2880"/>
      </w:pPr>
    </w:p>
    <w:p w14:paraId="731C9B84" w14:textId="77777777" w:rsidR="00C51469" w:rsidRPr="000C3ED2" w:rsidRDefault="000C3ED2">
      <w:pPr>
        <w:jc w:val="center"/>
        <w:rPr>
          <w:b/>
          <w:sz w:val="36"/>
          <w:szCs w:val="36"/>
          <w:u w:val="single"/>
        </w:rPr>
      </w:pPr>
      <w:r w:rsidRPr="000C3ED2">
        <w:rPr>
          <w:noProof/>
          <w:sz w:val="36"/>
          <w:szCs w:val="36"/>
          <w:lang w:val="en-IN"/>
        </w:rPr>
        <w:drawing>
          <wp:inline distT="0" distB="0" distL="0" distR="0" wp14:anchorId="421E5A6C" wp14:editId="217FC112">
            <wp:extent cx="5905500" cy="3543300"/>
            <wp:effectExtent l="0" t="0" r="0" b="0"/>
            <wp:docPr id="2" name="Picture 2" descr="https://lh3.googleusercontent.com/gEQkRYv4Fr_2D7DQPppYKrFqLsKjGJndfYNRv7J9m4-BXjbN8yInsqFQdDLcWjAmqlbD3vvNXq54_LjHwOwVoyg1TDEwe3l1NRrH28wVhAjlT22iP1DgJ6T2XOrGwn4X1ew_S3_SBN4oE6HOwUphd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EQkRYv4Fr_2D7DQPppYKrFqLsKjGJndfYNRv7J9m4-BXjbN8yInsqFQdDLcWjAmqlbD3vvNXq54_LjHwOwVoyg1TDEwe3l1NRrH28wVhAjlT22iP1DgJ6T2XOrGwn4X1ew_S3_SBN4oE6HOwUphdQ=s2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p>
    <w:p w14:paraId="2B86FAE9" w14:textId="77777777" w:rsidR="00C51469" w:rsidRDefault="00C51469">
      <w:pPr>
        <w:jc w:val="center"/>
        <w:rPr>
          <w:b/>
          <w:sz w:val="28"/>
          <w:szCs w:val="28"/>
          <w:u w:val="single"/>
        </w:rPr>
      </w:pPr>
    </w:p>
    <w:p w14:paraId="74547C1B" w14:textId="77777777" w:rsidR="000C3ED2" w:rsidRDefault="000C3ED2">
      <w:pPr>
        <w:jc w:val="center"/>
        <w:rPr>
          <w:b/>
          <w:sz w:val="28"/>
          <w:szCs w:val="28"/>
          <w:u w:val="single"/>
        </w:rPr>
      </w:pPr>
    </w:p>
    <w:p w14:paraId="682A123D" w14:textId="77777777" w:rsidR="00C51469" w:rsidRPr="000C3ED2" w:rsidRDefault="000C3ED2">
      <w:pPr>
        <w:jc w:val="center"/>
        <w:rPr>
          <w:b/>
          <w:sz w:val="40"/>
          <w:szCs w:val="40"/>
          <w:u w:val="single"/>
        </w:rPr>
      </w:pPr>
      <w:r w:rsidRPr="000C3ED2">
        <w:rPr>
          <w:b/>
          <w:sz w:val="40"/>
          <w:szCs w:val="40"/>
          <w:u w:val="single"/>
        </w:rPr>
        <w:t>TimeLine</w:t>
      </w:r>
      <w:r>
        <w:rPr>
          <w:b/>
          <w:sz w:val="40"/>
          <w:szCs w:val="40"/>
          <w:u w:val="single"/>
        </w:rPr>
        <w:t xml:space="preserve"> of Project</w:t>
      </w:r>
    </w:p>
    <w:p w14:paraId="310AA6DF" w14:textId="77777777" w:rsidR="009425EC" w:rsidRPr="000C3ED2" w:rsidRDefault="009425EC">
      <w:pPr>
        <w:jc w:val="center"/>
        <w:rPr>
          <w:b/>
          <w:sz w:val="36"/>
          <w:szCs w:val="36"/>
          <w:u w:val="single"/>
        </w:rPr>
      </w:pPr>
    </w:p>
    <w:p w14:paraId="00B08465" w14:textId="77777777" w:rsidR="009425EC" w:rsidRPr="000C3ED2" w:rsidRDefault="009425EC">
      <w:pPr>
        <w:jc w:val="center"/>
        <w:rPr>
          <w:b/>
          <w:sz w:val="36"/>
          <w:szCs w:val="36"/>
          <w:u w:val="single"/>
        </w:rPr>
      </w:pPr>
    </w:p>
    <w:p w14:paraId="0ED3BFD5" w14:textId="77777777" w:rsidR="009425EC" w:rsidRDefault="009425EC" w:rsidP="000C3ED2">
      <w:pPr>
        <w:rPr>
          <w:b/>
          <w:sz w:val="28"/>
          <w:szCs w:val="28"/>
          <w:u w:val="single"/>
        </w:rPr>
      </w:pPr>
    </w:p>
    <w:p w14:paraId="6C72F724" w14:textId="77777777" w:rsidR="009425EC" w:rsidRDefault="000C3ED2" w:rsidP="00332589">
      <w:pPr>
        <w:jc w:val="center"/>
        <w:rPr>
          <w:b/>
          <w:sz w:val="28"/>
          <w:szCs w:val="28"/>
          <w:u w:val="single"/>
        </w:rPr>
      </w:pPr>
      <w:r>
        <w:rPr>
          <w:b/>
          <w:noProof/>
          <w:sz w:val="28"/>
          <w:szCs w:val="28"/>
          <w:u w:val="single"/>
          <w:lang w:val="en-IN"/>
        </w:rPr>
        <w:drawing>
          <wp:inline distT="0" distB="0" distL="0" distR="0" wp14:anchorId="3D1E8F3B" wp14:editId="58698D0B">
            <wp:extent cx="5905500" cy="2684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4 at 20.58.55_8e2c049d.jpg"/>
                    <pic:cNvPicPr/>
                  </pic:nvPicPr>
                  <pic:blipFill>
                    <a:blip r:embed="rId7">
                      <a:extLst>
                        <a:ext uri="{28A0092B-C50C-407E-A947-70E740481C1C}">
                          <a14:useLocalDpi xmlns:a14="http://schemas.microsoft.com/office/drawing/2010/main" val="0"/>
                        </a:ext>
                      </a:extLst>
                    </a:blip>
                    <a:stretch>
                      <a:fillRect/>
                    </a:stretch>
                  </pic:blipFill>
                  <pic:spPr>
                    <a:xfrm>
                      <a:off x="0" y="0"/>
                      <a:ext cx="5905500" cy="2684145"/>
                    </a:xfrm>
                    <a:prstGeom prst="rect">
                      <a:avLst/>
                    </a:prstGeom>
                  </pic:spPr>
                </pic:pic>
              </a:graphicData>
            </a:graphic>
          </wp:inline>
        </w:drawing>
      </w:r>
    </w:p>
    <w:p w14:paraId="117FFE3B" w14:textId="77777777" w:rsidR="009425EC" w:rsidRDefault="009425EC">
      <w:pPr>
        <w:jc w:val="center"/>
        <w:rPr>
          <w:b/>
          <w:sz w:val="28"/>
          <w:szCs w:val="28"/>
          <w:u w:val="single"/>
        </w:rPr>
      </w:pPr>
    </w:p>
    <w:p w14:paraId="7648C6B7" w14:textId="77777777" w:rsidR="009425EC" w:rsidRDefault="009425EC">
      <w:pPr>
        <w:jc w:val="center"/>
        <w:rPr>
          <w:b/>
          <w:sz w:val="28"/>
          <w:szCs w:val="28"/>
          <w:u w:val="single"/>
        </w:rPr>
      </w:pPr>
    </w:p>
    <w:p w14:paraId="60FC5DE7" w14:textId="77777777" w:rsidR="001B1DFC" w:rsidRDefault="001B1DFC">
      <w:pPr>
        <w:jc w:val="center"/>
        <w:rPr>
          <w:b/>
          <w:sz w:val="24"/>
          <w:szCs w:val="24"/>
          <w:u w:val="single"/>
        </w:rPr>
      </w:pPr>
    </w:p>
    <w:p w14:paraId="4CAB57D6" w14:textId="77777777" w:rsidR="00C51469" w:rsidRDefault="0012730C">
      <w:pPr>
        <w:jc w:val="center"/>
        <w:rPr>
          <w:b/>
          <w:sz w:val="40"/>
          <w:szCs w:val="40"/>
          <w:u w:val="single"/>
        </w:rPr>
      </w:pPr>
      <w:r>
        <w:rPr>
          <w:b/>
          <w:sz w:val="40"/>
          <w:szCs w:val="40"/>
          <w:u w:val="single"/>
        </w:rPr>
        <w:t>FEASIBILITY STUDY</w:t>
      </w:r>
    </w:p>
    <w:p w14:paraId="64557C50" w14:textId="77777777" w:rsidR="00C51469" w:rsidRDefault="00C51469">
      <w:pPr>
        <w:jc w:val="center"/>
        <w:rPr>
          <w:b/>
          <w:sz w:val="40"/>
          <w:szCs w:val="40"/>
          <w:u w:val="single"/>
        </w:rPr>
      </w:pPr>
    </w:p>
    <w:p w14:paraId="3E8F0585" w14:textId="77777777" w:rsidR="00C51469" w:rsidRDefault="00C51469">
      <w:pPr>
        <w:jc w:val="center"/>
        <w:rPr>
          <w:b/>
          <w:sz w:val="28"/>
          <w:szCs w:val="28"/>
          <w:u w:val="single"/>
        </w:rPr>
      </w:pPr>
    </w:p>
    <w:p w14:paraId="0FD38DD8" w14:textId="77777777" w:rsidR="001B1DFC" w:rsidRPr="001B1DFC" w:rsidRDefault="001B1DFC" w:rsidP="001B1DFC">
      <w:pPr>
        <w:spacing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 xml:space="preserve">A feasibility study is a process of evaluating the viability of a proposed project, </w:t>
      </w:r>
      <w:proofErr w:type="gramStart"/>
      <w:r w:rsidRPr="001B1DFC">
        <w:rPr>
          <w:rFonts w:ascii="Arial" w:hAnsi="Arial" w:cs="Arial"/>
          <w:color w:val="1F1F1F"/>
          <w:sz w:val="24"/>
          <w:szCs w:val="24"/>
          <w:lang w:val="en-IN"/>
        </w:rPr>
        <w:t>taking into account</w:t>
      </w:r>
      <w:proofErr w:type="gramEnd"/>
      <w:r w:rsidRPr="001B1DFC">
        <w:rPr>
          <w:rFonts w:ascii="Arial" w:hAnsi="Arial" w:cs="Arial"/>
          <w:color w:val="1F1F1F"/>
          <w:sz w:val="24"/>
          <w:szCs w:val="24"/>
          <w:lang w:val="en-IN"/>
        </w:rPr>
        <w:t xml:space="preserve"> its economic, technical, and operational feasibility.</w:t>
      </w:r>
    </w:p>
    <w:p w14:paraId="41F558BB" w14:textId="77777777" w:rsidR="001B1DFC" w:rsidRPr="001B1DFC" w:rsidRDefault="001B1DFC" w:rsidP="001B1DFC">
      <w:pPr>
        <w:spacing w:line="360" w:lineRule="atLeast"/>
        <w:rPr>
          <w:rFonts w:ascii="Arial" w:hAnsi="Arial" w:cs="Arial"/>
          <w:b/>
          <w:color w:val="1F1F1F"/>
          <w:sz w:val="24"/>
          <w:szCs w:val="24"/>
          <w:lang w:val="en-IN"/>
        </w:rPr>
      </w:pPr>
      <w:r w:rsidRPr="001B1DFC">
        <w:rPr>
          <w:rFonts w:ascii="Arial" w:hAnsi="Arial" w:cs="Arial"/>
          <w:b/>
          <w:color w:val="1F1F1F"/>
          <w:sz w:val="24"/>
          <w:szCs w:val="24"/>
          <w:bdr w:val="none" w:sz="0" w:space="0" w:color="auto" w:frame="1"/>
          <w:lang w:val="en-IN"/>
        </w:rPr>
        <w:t>Economic feasibility:</w:t>
      </w:r>
    </w:p>
    <w:p w14:paraId="7C59DFC9" w14:textId="77777777" w:rsidR="001B1DFC" w:rsidRPr="001B1DFC" w:rsidRDefault="001B1DFC" w:rsidP="001B1DFC">
      <w:pPr>
        <w:spacing w:before="360"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The economic feasibility of a TPMS project will depend on the cost of developing and implementing the system, as well as the benefits that it is expected to generate. The benefits of a TPMS can be both tangible and intangible. Tangible benefits include savings on staff time and costs, as well as increased revenue from placement fees. Intangible benefits include improved student satisfaction and employer relations.</w:t>
      </w:r>
    </w:p>
    <w:p w14:paraId="1EEB2AC4" w14:textId="77777777" w:rsidR="001B1DFC" w:rsidRPr="001B1DFC" w:rsidRDefault="001B1DFC" w:rsidP="001B1DFC">
      <w:pPr>
        <w:spacing w:before="360"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 xml:space="preserve">The cost of developing and implementing a TPMS will vary depending on the size and complexity of the system, as well as the features and functionality that are required. However, there are </w:t>
      </w:r>
      <w:proofErr w:type="gramStart"/>
      <w:r w:rsidRPr="001B1DFC">
        <w:rPr>
          <w:rFonts w:ascii="Arial" w:hAnsi="Arial" w:cs="Arial"/>
          <w:color w:val="1F1F1F"/>
          <w:sz w:val="24"/>
          <w:szCs w:val="24"/>
          <w:lang w:val="en-IN"/>
        </w:rPr>
        <w:t>a number of</w:t>
      </w:r>
      <w:proofErr w:type="gramEnd"/>
      <w:r w:rsidRPr="001B1DFC">
        <w:rPr>
          <w:rFonts w:ascii="Arial" w:hAnsi="Arial" w:cs="Arial"/>
          <w:color w:val="1F1F1F"/>
          <w:sz w:val="24"/>
          <w:szCs w:val="24"/>
          <w:lang w:val="en-IN"/>
        </w:rPr>
        <w:t xml:space="preserve"> open-source and commercial TPMS solutions available that can be customized to meet the specific needs of an educational institution.</w:t>
      </w:r>
    </w:p>
    <w:p w14:paraId="3ED467B6" w14:textId="77777777" w:rsidR="001B1DFC" w:rsidRPr="001B1DFC" w:rsidRDefault="001B1DFC" w:rsidP="001B1DFC">
      <w:pPr>
        <w:spacing w:line="360" w:lineRule="atLeast"/>
        <w:rPr>
          <w:rFonts w:ascii="Arial" w:hAnsi="Arial" w:cs="Arial"/>
          <w:b/>
          <w:color w:val="1F1F1F"/>
          <w:sz w:val="24"/>
          <w:szCs w:val="24"/>
          <w:lang w:val="en-IN"/>
        </w:rPr>
      </w:pPr>
      <w:r w:rsidRPr="001B1DFC">
        <w:rPr>
          <w:rFonts w:ascii="Arial" w:hAnsi="Arial" w:cs="Arial"/>
          <w:b/>
          <w:color w:val="1F1F1F"/>
          <w:sz w:val="24"/>
          <w:szCs w:val="24"/>
          <w:bdr w:val="none" w:sz="0" w:space="0" w:color="auto" w:frame="1"/>
          <w:lang w:val="en-IN"/>
        </w:rPr>
        <w:t>Technical feasibility:</w:t>
      </w:r>
    </w:p>
    <w:p w14:paraId="759B8808" w14:textId="77777777" w:rsidR="001B1DFC" w:rsidRPr="001B1DFC" w:rsidRDefault="001B1DFC" w:rsidP="001B1DFC">
      <w:pPr>
        <w:spacing w:before="360"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The technical feasibility of a TPMS project will depend on the availability of the necessary hardware and software resources. The hardware requirements for a TPMS will vary depending on the number of users and the features and functionality that are required. However, most educational institutions will have the necessary hardware resources to implement a TPMS.</w:t>
      </w:r>
    </w:p>
    <w:p w14:paraId="6ABE8FB8" w14:textId="77777777" w:rsidR="001B1DFC" w:rsidRPr="001B1DFC" w:rsidRDefault="001B1DFC" w:rsidP="001B1DFC">
      <w:pPr>
        <w:spacing w:before="360"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 xml:space="preserve">The software requirements for a TPMS include a web server, a database server, and a web application. There are </w:t>
      </w:r>
      <w:proofErr w:type="gramStart"/>
      <w:r w:rsidRPr="001B1DFC">
        <w:rPr>
          <w:rFonts w:ascii="Arial" w:hAnsi="Arial" w:cs="Arial"/>
          <w:color w:val="1F1F1F"/>
          <w:sz w:val="24"/>
          <w:szCs w:val="24"/>
          <w:lang w:val="en-IN"/>
        </w:rPr>
        <w:t>a number of</w:t>
      </w:r>
      <w:proofErr w:type="gramEnd"/>
      <w:r w:rsidRPr="001B1DFC">
        <w:rPr>
          <w:rFonts w:ascii="Arial" w:hAnsi="Arial" w:cs="Arial"/>
          <w:color w:val="1F1F1F"/>
          <w:sz w:val="24"/>
          <w:szCs w:val="24"/>
          <w:lang w:val="en-IN"/>
        </w:rPr>
        <w:t xml:space="preserve"> open-source and commercial TPMS software solutions available that can be used to develop and deploy a TPMS.</w:t>
      </w:r>
    </w:p>
    <w:p w14:paraId="2B9C6694" w14:textId="77777777" w:rsidR="001B1DFC" w:rsidRPr="001B1DFC" w:rsidRDefault="001B1DFC" w:rsidP="001B1DFC">
      <w:pPr>
        <w:spacing w:line="360" w:lineRule="atLeast"/>
        <w:rPr>
          <w:rFonts w:ascii="Arial" w:hAnsi="Arial" w:cs="Arial"/>
          <w:b/>
          <w:color w:val="1F1F1F"/>
          <w:sz w:val="24"/>
          <w:szCs w:val="24"/>
          <w:lang w:val="en-IN"/>
        </w:rPr>
      </w:pPr>
      <w:r w:rsidRPr="001B1DFC">
        <w:rPr>
          <w:rFonts w:ascii="Arial" w:hAnsi="Arial" w:cs="Arial"/>
          <w:b/>
          <w:color w:val="1F1F1F"/>
          <w:sz w:val="24"/>
          <w:szCs w:val="24"/>
          <w:bdr w:val="none" w:sz="0" w:space="0" w:color="auto" w:frame="1"/>
          <w:lang w:val="en-IN"/>
        </w:rPr>
        <w:t>Operational feasibility:</w:t>
      </w:r>
    </w:p>
    <w:p w14:paraId="2A18025A" w14:textId="77777777" w:rsidR="001B1DFC" w:rsidRPr="001B1DFC" w:rsidRDefault="001B1DFC" w:rsidP="001B1DFC">
      <w:pPr>
        <w:spacing w:before="360"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 xml:space="preserve">The operational feasibility of a TPMS project will depend on the willingness and ability of the educational institution to adopt and use the system. The educational institution will need to provide training to its staff and students on how to use the TPMS. </w:t>
      </w:r>
      <w:r w:rsidRPr="001B1DFC">
        <w:rPr>
          <w:rFonts w:ascii="Arial" w:hAnsi="Arial" w:cs="Arial"/>
          <w:color w:val="1F1F1F"/>
          <w:sz w:val="24"/>
          <w:szCs w:val="24"/>
          <w:lang w:val="en-IN"/>
        </w:rPr>
        <w:lastRenderedPageBreak/>
        <w:t>Additionally, the educational institution will need to develop and implement procedures for managing the TPMS and troubleshooting any problems that may arise.</w:t>
      </w:r>
    </w:p>
    <w:p w14:paraId="761EEE37" w14:textId="77777777" w:rsidR="001B1DFC" w:rsidRPr="001B1DFC" w:rsidRDefault="001B1DFC" w:rsidP="001B1DFC">
      <w:pPr>
        <w:spacing w:before="360"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Overall, the feasibility of a TPMS project will depend on the specific circumstances of the educational institution. However, a TPMS can be a valuable tool for educational institutions that are looking to improve the efficiency and effectiveness of their placement process.</w:t>
      </w:r>
    </w:p>
    <w:p w14:paraId="1BA5A4AD" w14:textId="77777777" w:rsidR="001B1DFC" w:rsidRPr="001B1DFC" w:rsidRDefault="001B1DFC" w:rsidP="001B1DFC">
      <w:pPr>
        <w:spacing w:line="360" w:lineRule="atLeast"/>
        <w:rPr>
          <w:rFonts w:ascii="Arial" w:hAnsi="Arial" w:cs="Arial"/>
          <w:b/>
          <w:color w:val="1F1F1F"/>
          <w:sz w:val="24"/>
          <w:szCs w:val="24"/>
          <w:lang w:val="en-IN"/>
        </w:rPr>
      </w:pPr>
      <w:r w:rsidRPr="001B1DFC">
        <w:rPr>
          <w:rFonts w:ascii="Arial" w:hAnsi="Arial" w:cs="Arial"/>
          <w:b/>
          <w:color w:val="1F1F1F"/>
          <w:sz w:val="24"/>
          <w:szCs w:val="24"/>
          <w:bdr w:val="none" w:sz="0" w:space="0" w:color="auto" w:frame="1"/>
          <w:lang w:val="en-IN"/>
        </w:rPr>
        <w:t>Feasibility study for the proposed TPMS project:</w:t>
      </w:r>
    </w:p>
    <w:p w14:paraId="3CAB3B84" w14:textId="77777777" w:rsidR="001B1DFC" w:rsidRPr="001B1DFC" w:rsidRDefault="001B1DFC" w:rsidP="001B1DFC">
      <w:pPr>
        <w:spacing w:before="360"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To conduct a feasibility study for the proposed TPMS project, you will need to collect data on the following:</w:t>
      </w:r>
    </w:p>
    <w:p w14:paraId="1017196A" w14:textId="77777777" w:rsidR="001B1DFC" w:rsidRPr="001B1DFC" w:rsidRDefault="001B1DFC" w:rsidP="001B1DFC">
      <w:pPr>
        <w:numPr>
          <w:ilvl w:val="0"/>
          <w:numId w:val="16"/>
        </w:numPr>
        <w:spacing w:after="150" w:line="360" w:lineRule="atLeast"/>
        <w:ind w:left="0"/>
        <w:rPr>
          <w:rFonts w:ascii="Arial" w:hAnsi="Arial" w:cs="Arial"/>
          <w:color w:val="1F1F1F"/>
          <w:sz w:val="24"/>
          <w:szCs w:val="24"/>
          <w:lang w:val="en-IN"/>
        </w:rPr>
      </w:pPr>
      <w:r w:rsidRPr="001B1DFC">
        <w:rPr>
          <w:rFonts w:ascii="Arial" w:hAnsi="Arial" w:cs="Arial"/>
          <w:color w:val="1F1F1F"/>
          <w:sz w:val="24"/>
          <w:szCs w:val="24"/>
          <w:lang w:val="en-IN"/>
        </w:rPr>
        <w:t>The current placement process at the educational institution, including its strengths and weaknesses.</w:t>
      </w:r>
    </w:p>
    <w:p w14:paraId="61369E8B" w14:textId="77777777" w:rsidR="001B1DFC" w:rsidRPr="001B1DFC" w:rsidRDefault="001B1DFC" w:rsidP="001B1DFC">
      <w:pPr>
        <w:numPr>
          <w:ilvl w:val="0"/>
          <w:numId w:val="16"/>
        </w:numPr>
        <w:spacing w:after="150" w:line="360" w:lineRule="atLeast"/>
        <w:ind w:left="0"/>
        <w:rPr>
          <w:rFonts w:ascii="Arial" w:hAnsi="Arial" w:cs="Arial"/>
          <w:color w:val="1F1F1F"/>
          <w:sz w:val="24"/>
          <w:szCs w:val="24"/>
          <w:lang w:val="en-IN"/>
        </w:rPr>
      </w:pPr>
      <w:r w:rsidRPr="001B1DFC">
        <w:rPr>
          <w:rFonts w:ascii="Arial" w:hAnsi="Arial" w:cs="Arial"/>
          <w:color w:val="1F1F1F"/>
          <w:sz w:val="24"/>
          <w:szCs w:val="24"/>
          <w:lang w:val="en-IN"/>
        </w:rPr>
        <w:t>The needs of the students, TPOs, departments, and HR professionals.</w:t>
      </w:r>
    </w:p>
    <w:p w14:paraId="076D2CB1" w14:textId="77777777" w:rsidR="001B1DFC" w:rsidRPr="001B1DFC" w:rsidRDefault="001B1DFC" w:rsidP="001B1DFC">
      <w:pPr>
        <w:numPr>
          <w:ilvl w:val="0"/>
          <w:numId w:val="16"/>
        </w:numPr>
        <w:spacing w:after="150" w:line="360" w:lineRule="atLeast"/>
        <w:ind w:left="0"/>
        <w:rPr>
          <w:rFonts w:ascii="Arial" w:hAnsi="Arial" w:cs="Arial"/>
          <w:color w:val="1F1F1F"/>
          <w:sz w:val="24"/>
          <w:szCs w:val="24"/>
          <w:lang w:val="en-IN"/>
        </w:rPr>
      </w:pPr>
      <w:r w:rsidRPr="001B1DFC">
        <w:rPr>
          <w:rFonts w:ascii="Arial" w:hAnsi="Arial" w:cs="Arial"/>
          <w:color w:val="1F1F1F"/>
          <w:sz w:val="24"/>
          <w:szCs w:val="24"/>
          <w:lang w:val="en-IN"/>
        </w:rPr>
        <w:t>The available budget for the project.</w:t>
      </w:r>
    </w:p>
    <w:p w14:paraId="02582EE3" w14:textId="77777777" w:rsidR="001B1DFC" w:rsidRPr="001B1DFC" w:rsidRDefault="001B1DFC" w:rsidP="001B1DFC">
      <w:pPr>
        <w:numPr>
          <w:ilvl w:val="0"/>
          <w:numId w:val="16"/>
        </w:numPr>
        <w:spacing w:after="150" w:line="360" w:lineRule="atLeast"/>
        <w:ind w:left="0"/>
        <w:rPr>
          <w:rFonts w:ascii="Arial" w:hAnsi="Arial" w:cs="Arial"/>
          <w:color w:val="1F1F1F"/>
          <w:sz w:val="24"/>
          <w:szCs w:val="24"/>
          <w:lang w:val="en-IN"/>
        </w:rPr>
      </w:pPr>
      <w:r w:rsidRPr="001B1DFC">
        <w:rPr>
          <w:rFonts w:ascii="Arial" w:hAnsi="Arial" w:cs="Arial"/>
          <w:color w:val="1F1F1F"/>
          <w:sz w:val="24"/>
          <w:szCs w:val="24"/>
          <w:lang w:val="en-IN"/>
        </w:rPr>
        <w:t>The availability of the necessary hardware and software resources.</w:t>
      </w:r>
    </w:p>
    <w:p w14:paraId="0C0B70DE" w14:textId="77777777" w:rsidR="001B1DFC" w:rsidRPr="001B1DFC" w:rsidRDefault="001B1DFC" w:rsidP="001B1DFC">
      <w:pPr>
        <w:numPr>
          <w:ilvl w:val="0"/>
          <w:numId w:val="16"/>
        </w:numPr>
        <w:spacing w:after="150" w:line="360" w:lineRule="atLeast"/>
        <w:ind w:left="0"/>
        <w:rPr>
          <w:rFonts w:ascii="Arial" w:hAnsi="Arial" w:cs="Arial"/>
          <w:color w:val="1F1F1F"/>
          <w:sz w:val="24"/>
          <w:szCs w:val="24"/>
          <w:lang w:val="en-IN"/>
        </w:rPr>
      </w:pPr>
      <w:r w:rsidRPr="001B1DFC">
        <w:rPr>
          <w:rFonts w:ascii="Arial" w:hAnsi="Arial" w:cs="Arial"/>
          <w:color w:val="1F1F1F"/>
          <w:sz w:val="24"/>
          <w:szCs w:val="24"/>
          <w:lang w:val="en-IN"/>
        </w:rPr>
        <w:t>The willingness and ability of the educational institution to adopt and use the system.</w:t>
      </w:r>
    </w:p>
    <w:p w14:paraId="2DF5A32F" w14:textId="77777777" w:rsidR="001B1DFC" w:rsidRPr="001B1DFC" w:rsidRDefault="001B1DFC" w:rsidP="001B1DFC">
      <w:pPr>
        <w:spacing w:before="360"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Once you have collected this data, you can use it to assess the economic, technical, and operational feasibility of the project.</w:t>
      </w:r>
    </w:p>
    <w:p w14:paraId="438204D3" w14:textId="77777777" w:rsidR="001B1DFC" w:rsidRPr="001B1DFC" w:rsidRDefault="001B1DFC" w:rsidP="001B1DFC">
      <w:pPr>
        <w:spacing w:before="360"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If you find that the project is feasible, you can develop a detailed project plan that outlines the steps you need to take to develop and implement the TPMS.</w:t>
      </w:r>
    </w:p>
    <w:p w14:paraId="6DFFFD89" w14:textId="77777777" w:rsidR="00C51469" w:rsidRDefault="00C51469">
      <w:pPr>
        <w:rPr>
          <w:b/>
          <w:sz w:val="24"/>
          <w:szCs w:val="24"/>
          <w:u w:val="single"/>
        </w:rPr>
      </w:pPr>
    </w:p>
    <w:p w14:paraId="10AE6210" w14:textId="77777777" w:rsidR="001B1DFC" w:rsidRDefault="001B1DFC" w:rsidP="001B1DFC"/>
    <w:p w14:paraId="0CF4CBDE" w14:textId="77777777" w:rsidR="001B1DFC" w:rsidRDefault="001B1DFC" w:rsidP="001B1DFC"/>
    <w:p w14:paraId="263DC523" w14:textId="77777777" w:rsidR="001B1DFC" w:rsidRDefault="001B1DFC" w:rsidP="001B1DFC"/>
    <w:p w14:paraId="2AC0A01D" w14:textId="77777777" w:rsidR="001B1DFC" w:rsidRDefault="001B1DFC" w:rsidP="001B1DFC"/>
    <w:p w14:paraId="3ACB4E8E" w14:textId="77777777" w:rsidR="001B1DFC" w:rsidRDefault="001B1DFC" w:rsidP="001B1DFC"/>
    <w:p w14:paraId="24916525" w14:textId="77777777" w:rsidR="001B1DFC" w:rsidRDefault="001B1DFC" w:rsidP="001B1DFC"/>
    <w:p w14:paraId="78E201D2" w14:textId="77777777" w:rsidR="001B1DFC" w:rsidRDefault="001B1DFC" w:rsidP="001B1DFC"/>
    <w:p w14:paraId="116CDD23" w14:textId="77777777" w:rsidR="001B1DFC" w:rsidRDefault="001B1DFC" w:rsidP="001B1DFC"/>
    <w:p w14:paraId="186C4755" w14:textId="77777777" w:rsidR="001B1DFC" w:rsidRDefault="001B1DFC" w:rsidP="001B1DFC"/>
    <w:p w14:paraId="0CF94386" w14:textId="77777777" w:rsidR="001B1DFC" w:rsidRDefault="001B1DFC" w:rsidP="001B1DFC"/>
    <w:p w14:paraId="51A035A2" w14:textId="77777777" w:rsidR="001B1DFC" w:rsidRDefault="001B1DFC" w:rsidP="001B1DFC"/>
    <w:p w14:paraId="0A366C69" w14:textId="77777777" w:rsidR="001B1DFC" w:rsidRDefault="001B1DFC" w:rsidP="001B1DFC"/>
    <w:p w14:paraId="64E9A27A" w14:textId="77777777" w:rsidR="001B1DFC" w:rsidRDefault="001B1DFC" w:rsidP="001B1DFC"/>
    <w:p w14:paraId="720B1435" w14:textId="77777777" w:rsidR="001B1DFC" w:rsidRDefault="001B1DFC" w:rsidP="001B1DFC"/>
    <w:p w14:paraId="2E13390E" w14:textId="77777777" w:rsidR="00C51469" w:rsidRPr="001B1DFC" w:rsidRDefault="0012730C" w:rsidP="001B1DFC">
      <w:pPr>
        <w:ind w:left="1440" w:firstLine="720"/>
        <w:rPr>
          <w:b/>
          <w:sz w:val="24"/>
          <w:szCs w:val="24"/>
          <w:u w:val="single"/>
        </w:rPr>
      </w:pPr>
      <w:r>
        <w:rPr>
          <w:b/>
          <w:sz w:val="40"/>
          <w:szCs w:val="40"/>
          <w:u w:val="single"/>
        </w:rPr>
        <w:lastRenderedPageBreak/>
        <w:t>FACILITIES REQUIRED</w:t>
      </w:r>
    </w:p>
    <w:p w14:paraId="3280950B" w14:textId="77777777" w:rsidR="00C51469" w:rsidRDefault="00C51469">
      <w:pPr>
        <w:jc w:val="center"/>
        <w:rPr>
          <w:b/>
          <w:sz w:val="28"/>
          <w:szCs w:val="28"/>
          <w:u w:val="single"/>
        </w:rPr>
      </w:pPr>
    </w:p>
    <w:p w14:paraId="09E2A15D" w14:textId="77777777" w:rsidR="0001778D" w:rsidRPr="0001778D" w:rsidRDefault="0001778D" w:rsidP="0001778D">
      <w:pPr>
        <w:spacing w:after="360" w:line="360" w:lineRule="atLeast"/>
        <w:rPr>
          <w:rFonts w:ascii="Arial" w:hAnsi="Arial" w:cs="Arial"/>
          <w:color w:val="1F1F1F"/>
          <w:sz w:val="24"/>
          <w:szCs w:val="24"/>
          <w:lang w:val="en-IN"/>
        </w:rPr>
      </w:pPr>
      <w:r w:rsidRPr="0001778D">
        <w:rPr>
          <w:rFonts w:ascii="Arial" w:hAnsi="Arial" w:cs="Arial"/>
          <w:color w:val="1F1F1F"/>
          <w:sz w:val="24"/>
          <w:szCs w:val="24"/>
          <w:lang w:val="en-IN"/>
        </w:rPr>
        <w:t>The following facilities are required for the development and implementation of a Training and Placement Management System (TPMS):</w:t>
      </w:r>
    </w:p>
    <w:p w14:paraId="56552282" w14:textId="77777777" w:rsidR="0001778D" w:rsidRPr="0001778D" w:rsidRDefault="0001778D" w:rsidP="0001778D">
      <w:pPr>
        <w:spacing w:line="360" w:lineRule="atLeast"/>
        <w:rPr>
          <w:rFonts w:ascii="Arial" w:hAnsi="Arial" w:cs="Arial"/>
          <w:color w:val="1F1F1F"/>
          <w:sz w:val="24"/>
          <w:szCs w:val="24"/>
          <w:lang w:val="en-IN"/>
        </w:rPr>
      </w:pPr>
      <w:r w:rsidRPr="0001778D">
        <w:rPr>
          <w:rFonts w:ascii="Arial" w:hAnsi="Arial" w:cs="Arial"/>
          <w:b/>
          <w:color w:val="1F1F1F"/>
          <w:sz w:val="24"/>
          <w:szCs w:val="24"/>
          <w:bdr w:val="none" w:sz="0" w:space="0" w:color="auto" w:frame="1"/>
          <w:lang w:val="en-IN"/>
        </w:rPr>
        <w:t>Hardware</w:t>
      </w:r>
      <w:r w:rsidRPr="0001778D">
        <w:rPr>
          <w:rFonts w:ascii="Arial" w:hAnsi="Arial" w:cs="Arial"/>
          <w:color w:val="1F1F1F"/>
          <w:sz w:val="24"/>
          <w:szCs w:val="24"/>
          <w:bdr w:val="none" w:sz="0" w:space="0" w:color="auto" w:frame="1"/>
          <w:lang w:val="en-IN"/>
        </w:rPr>
        <w:t>:</w:t>
      </w:r>
      <w:r w:rsidRPr="0001778D">
        <w:rPr>
          <w:rFonts w:ascii="Arial" w:hAnsi="Arial" w:cs="Arial"/>
          <w:color w:val="1F1F1F"/>
          <w:sz w:val="24"/>
          <w:szCs w:val="24"/>
          <w:lang w:val="en-IN"/>
        </w:rPr>
        <w:t xml:space="preserve"> </w:t>
      </w:r>
    </w:p>
    <w:p w14:paraId="1B19B822" w14:textId="77777777" w:rsidR="0001778D" w:rsidRPr="0001778D" w:rsidRDefault="0001778D" w:rsidP="0001778D">
      <w:pPr>
        <w:numPr>
          <w:ilvl w:val="1"/>
          <w:numId w:val="17"/>
        </w:numPr>
        <w:spacing w:after="150" w:line="360" w:lineRule="atLeast"/>
        <w:ind w:left="0"/>
        <w:rPr>
          <w:rFonts w:ascii="Arial" w:hAnsi="Arial" w:cs="Arial"/>
          <w:color w:val="1F1F1F"/>
          <w:sz w:val="24"/>
          <w:szCs w:val="24"/>
          <w:lang w:val="en-IN"/>
        </w:rPr>
      </w:pPr>
      <w:r w:rsidRPr="0001778D">
        <w:rPr>
          <w:rFonts w:ascii="Arial" w:hAnsi="Arial" w:cs="Arial"/>
          <w:color w:val="1F1F1F"/>
          <w:sz w:val="24"/>
          <w:szCs w:val="24"/>
          <w:lang w:val="en-IN"/>
        </w:rPr>
        <w:t>A web server to host the TPMS website.</w:t>
      </w:r>
    </w:p>
    <w:p w14:paraId="44B9C133" w14:textId="77777777" w:rsidR="0001778D" w:rsidRPr="0001778D" w:rsidRDefault="0001778D" w:rsidP="0001778D">
      <w:pPr>
        <w:numPr>
          <w:ilvl w:val="1"/>
          <w:numId w:val="17"/>
        </w:numPr>
        <w:spacing w:after="150" w:line="360" w:lineRule="atLeast"/>
        <w:ind w:left="0"/>
        <w:rPr>
          <w:rFonts w:ascii="Arial" w:hAnsi="Arial" w:cs="Arial"/>
          <w:color w:val="1F1F1F"/>
          <w:sz w:val="24"/>
          <w:szCs w:val="24"/>
          <w:lang w:val="en-IN"/>
        </w:rPr>
      </w:pPr>
      <w:r w:rsidRPr="0001778D">
        <w:rPr>
          <w:rFonts w:ascii="Arial" w:hAnsi="Arial" w:cs="Arial"/>
          <w:color w:val="1F1F1F"/>
          <w:sz w:val="24"/>
          <w:szCs w:val="24"/>
          <w:lang w:val="en-IN"/>
        </w:rPr>
        <w:t>A database server to store and manage the TPMS data.</w:t>
      </w:r>
    </w:p>
    <w:p w14:paraId="25359AFE" w14:textId="77777777" w:rsidR="0001778D" w:rsidRPr="0001778D" w:rsidRDefault="0001778D" w:rsidP="0001778D">
      <w:pPr>
        <w:spacing w:line="360" w:lineRule="atLeast"/>
        <w:rPr>
          <w:rFonts w:ascii="Arial" w:hAnsi="Arial" w:cs="Arial"/>
          <w:b/>
          <w:color w:val="1F1F1F"/>
          <w:sz w:val="24"/>
          <w:szCs w:val="24"/>
          <w:lang w:val="en-IN"/>
        </w:rPr>
      </w:pPr>
      <w:r w:rsidRPr="0001778D">
        <w:rPr>
          <w:rFonts w:ascii="Arial" w:hAnsi="Arial" w:cs="Arial"/>
          <w:b/>
          <w:color w:val="1F1F1F"/>
          <w:sz w:val="24"/>
          <w:szCs w:val="24"/>
          <w:bdr w:val="none" w:sz="0" w:space="0" w:color="auto" w:frame="1"/>
          <w:lang w:val="en-IN"/>
        </w:rPr>
        <w:t>Software:</w:t>
      </w:r>
      <w:r w:rsidRPr="0001778D">
        <w:rPr>
          <w:rFonts w:ascii="Arial" w:hAnsi="Arial" w:cs="Arial"/>
          <w:b/>
          <w:color w:val="1F1F1F"/>
          <w:sz w:val="24"/>
          <w:szCs w:val="24"/>
          <w:lang w:val="en-IN"/>
        </w:rPr>
        <w:t xml:space="preserve"> </w:t>
      </w:r>
    </w:p>
    <w:p w14:paraId="1487D778" w14:textId="77777777" w:rsidR="0001778D" w:rsidRPr="0001778D" w:rsidRDefault="0001778D" w:rsidP="0001778D">
      <w:pPr>
        <w:numPr>
          <w:ilvl w:val="1"/>
          <w:numId w:val="17"/>
        </w:numPr>
        <w:spacing w:after="150" w:line="360" w:lineRule="atLeast"/>
        <w:ind w:left="0"/>
        <w:rPr>
          <w:rFonts w:ascii="Arial" w:hAnsi="Arial" w:cs="Arial"/>
          <w:color w:val="1F1F1F"/>
          <w:sz w:val="24"/>
          <w:szCs w:val="24"/>
          <w:lang w:val="en-IN"/>
        </w:rPr>
      </w:pPr>
      <w:r w:rsidRPr="0001778D">
        <w:rPr>
          <w:rFonts w:ascii="Arial" w:hAnsi="Arial" w:cs="Arial"/>
          <w:color w:val="1F1F1F"/>
          <w:sz w:val="24"/>
          <w:szCs w:val="24"/>
          <w:lang w:val="en-IN"/>
        </w:rPr>
        <w:t>A web application development platform, such as PHP, Java, or Python.</w:t>
      </w:r>
    </w:p>
    <w:p w14:paraId="3A61DE3A" w14:textId="77777777" w:rsidR="0001778D" w:rsidRPr="0001778D" w:rsidRDefault="0001778D" w:rsidP="0001778D">
      <w:pPr>
        <w:numPr>
          <w:ilvl w:val="1"/>
          <w:numId w:val="17"/>
        </w:numPr>
        <w:spacing w:after="150" w:line="360" w:lineRule="atLeast"/>
        <w:ind w:left="0"/>
        <w:rPr>
          <w:rFonts w:ascii="Arial" w:hAnsi="Arial" w:cs="Arial"/>
          <w:color w:val="1F1F1F"/>
          <w:sz w:val="24"/>
          <w:szCs w:val="24"/>
          <w:lang w:val="en-IN"/>
        </w:rPr>
      </w:pPr>
      <w:r w:rsidRPr="0001778D">
        <w:rPr>
          <w:rFonts w:ascii="Arial" w:hAnsi="Arial" w:cs="Arial"/>
          <w:color w:val="1F1F1F"/>
          <w:sz w:val="24"/>
          <w:szCs w:val="24"/>
          <w:lang w:val="en-IN"/>
        </w:rPr>
        <w:t>A database management system, such as MySQL or PostgreSQL.</w:t>
      </w:r>
    </w:p>
    <w:p w14:paraId="5797236C" w14:textId="77777777" w:rsidR="0001778D" w:rsidRPr="0001778D" w:rsidRDefault="0001778D" w:rsidP="0001778D">
      <w:pPr>
        <w:numPr>
          <w:ilvl w:val="1"/>
          <w:numId w:val="17"/>
        </w:numPr>
        <w:spacing w:after="150" w:line="360" w:lineRule="atLeast"/>
        <w:ind w:left="0"/>
        <w:rPr>
          <w:rFonts w:ascii="Arial" w:hAnsi="Arial" w:cs="Arial"/>
          <w:color w:val="1F1F1F"/>
          <w:sz w:val="24"/>
          <w:szCs w:val="24"/>
          <w:lang w:val="en-IN"/>
        </w:rPr>
      </w:pPr>
      <w:r w:rsidRPr="0001778D">
        <w:rPr>
          <w:rFonts w:ascii="Arial" w:hAnsi="Arial" w:cs="Arial"/>
          <w:color w:val="1F1F1F"/>
          <w:sz w:val="24"/>
          <w:szCs w:val="24"/>
          <w:lang w:val="en-IN"/>
        </w:rPr>
        <w:t>A web server, such as Apache or Nginx.</w:t>
      </w:r>
    </w:p>
    <w:p w14:paraId="5C36C398" w14:textId="77777777" w:rsidR="0001778D" w:rsidRPr="0001778D" w:rsidRDefault="0001778D" w:rsidP="0001778D">
      <w:pPr>
        <w:spacing w:before="360" w:after="360" w:line="360" w:lineRule="atLeast"/>
        <w:rPr>
          <w:rFonts w:ascii="Arial" w:hAnsi="Arial" w:cs="Arial"/>
          <w:color w:val="1F1F1F"/>
          <w:sz w:val="24"/>
          <w:szCs w:val="24"/>
          <w:lang w:val="en-IN"/>
        </w:rPr>
      </w:pPr>
      <w:r w:rsidRPr="0001778D">
        <w:rPr>
          <w:rFonts w:ascii="Arial" w:hAnsi="Arial" w:cs="Arial"/>
          <w:color w:val="1F1F1F"/>
          <w:sz w:val="24"/>
          <w:szCs w:val="24"/>
          <w:lang w:val="en-IN"/>
        </w:rPr>
        <w:t>Here are some additional considerations for the facilities required for a TPMS project:</w:t>
      </w:r>
    </w:p>
    <w:p w14:paraId="3BFA847F" w14:textId="77777777" w:rsidR="0001778D" w:rsidRPr="0001778D" w:rsidRDefault="0001778D" w:rsidP="0001778D">
      <w:pPr>
        <w:numPr>
          <w:ilvl w:val="0"/>
          <w:numId w:val="19"/>
        </w:numPr>
        <w:spacing w:line="360" w:lineRule="atLeast"/>
        <w:ind w:left="0"/>
        <w:rPr>
          <w:rFonts w:ascii="Arial" w:hAnsi="Arial" w:cs="Arial"/>
          <w:color w:val="1F1F1F"/>
          <w:sz w:val="24"/>
          <w:szCs w:val="24"/>
          <w:lang w:val="en-IN"/>
        </w:rPr>
      </w:pPr>
      <w:r w:rsidRPr="0001778D">
        <w:rPr>
          <w:rFonts w:ascii="Arial" w:hAnsi="Arial" w:cs="Arial"/>
          <w:b/>
          <w:color w:val="1F1F1F"/>
          <w:sz w:val="24"/>
          <w:szCs w:val="24"/>
          <w:bdr w:val="none" w:sz="0" w:space="0" w:color="auto" w:frame="1"/>
          <w:lang w:val="en-IN"/>
        </w:rPr>
        <w:t>Security</w:t>
      </w:r>
      <w:r w:rsidRPr="0001778D">
        <w:rPr>
          <w:rFonts w:ascii="Arial" w:hAnsi="Arial" w:cs="Arial"/>
          <w:color w:val="1F1F1F"/>
          <w:sz w:val="24"/>
          <w:szCs w:val="24"/>
          <w:bdr w:val="none" w:sz="0" w:space="0" w:color="auto" w:frame="1"/>
          <w:lang w:val="en-IN"/>
        </w:rPr>
        <w:t>:</w:t>
      </w:r>
      <w:r w:rsidRPr="0001778D">
        <w:rPr>
          <w:rFonts w:ascii="Arial" w:hAnsi="Arial" w:cs="Arial"/>
          <w:color w:val="1F1F1F"/>
          <w:sz w:val="24"/>
          <w:szCs w:val="24"/>
          <w:lang w:val="en-IN"/>
        </w:rPr>
        <w:t xml:space="preserve"> The TPMS should be deployed in a secure environment to protect the confidentiality and integrity of the data stored in the system.</w:t>
      </w:r>
    </w:p>
    <w:p w14:paraId="14B9D3A8" w14:textId="77777777" w:rsidR="0001778D" w:rsidRPr="0001778D" w:rsidRDefault="0001778D" w:rsidP="0001778D">
      <w:pPr>
        <w:numPr>
          <w:ilvl w:val="0"/>
          <w:numId w:val="19"/>
        </w:numPr>
        <w:spacing w:line="360" w:lineRule="atLeast"/>
        <w:ind w:left="0"/>
        <w:rPr>
          <w:rFonts w:ascii="Arial" w:hAnsi="Arial" w:cs="Arial"/>
          <w:color w:val="1F1F1F"/>
          <w:sz w:val="24"/>
          <w:szCs w:val="24"/>
          <w:lang w:val="en-IN"/>
        </w:rPr>
      </w:pPr>
      <w:r w:rsidRPr="0001778D">
        <w:rPr>
          <w:rFonts w:ascii="Arial" w:hAnsi="Arial" w:cs="Arial"/>
          <w:b/>
          <w:color w:val="1F1F1F"/>
          <w:sz w:val="24"/>
          <w:szCs w:val="24"/>
          <w:bdr w:val="none" w:sz="0" w:space="0" w:color="auto" w:frame="1"/>
          <w:lang w:val="en-IN"/>
        </w:rPr>
        <w:t>Scalability</w:t>
      </w:r>
      <w:r w:rsidRPr="0001778D">
        <w:rPr>
          <w:rFonts w:ascii="Arial" w:hAnsi="Arial" w:cs="Arial"/>
          <w:color w:val="1F1F1F"/>
          <w:sz w:val="24"/>
          <w:szCs w:val="24"/>
          <w:bdr w:val="none" w:sz="0" w:space="0" w:color="auto" w:frame="1"/>
          <w:lang w:val="en-IN"/>
        </w:rPr>
        <w:t>:</w:t>
      </w:r>
      <w:r w:rsidRPr="0001778D">
        <w:rPr>
          <w:rFonts w:ascii="Arial" w:hAnsi="Arial" w:cs="Arial"/>
          <w:color w:val="1F1F1F"/>
          <w:sz w:val="24"/>
          <w:szCs w:val="24"/>
          <w:lang w:val="en-IN"/>
        </w:rPr>
        <w:t xml:space="preserve"> The TPMS should be scalable to accommodate future growth in the number of users and data.</w:t>
      </w:r>
    </w:p>
    <w:p w14:paraId="37F98D81" w14:textId="77777777" w:rsidR="0001778D" w:rsidRPr="0001778D" w:rsidRDefault="0001778D" w:rsidP="0001778D">
      <w:pPr>
        <w:numPr>
          <w:ilvl w:val="0"/>
          <w:numId w:val="19"/>
        </w:numPr>
        <w:spacing w:line="360" w:lineRule="atLeast"/>
        <w:ind w:left="0"/>
        <w:rPr>
          <w:rFonts w:ascii="Arial" w:hAnsi="Arial" w:cs="Arial"/>
          <w:color w:val="1F1F1F"/>
          <w:sz w:val="24"/>
          <w:szCs w:val="24"/>
          <w:lang w:val="en-IN"/>
        </w:rPr>
      </w:pPr>
      <w:r w:rsidRPr="0001778D">
        <w:rPr>
          <w:rFonts w:ascii="Arial" w:hAnsi="Arial" w:cs="Arial"/>
          <w:b/>
          <w:color w:val="1F1F1F"/>
          <w:sz w:val="24"/>
          <w:szCs w:val="24"/>
          <w:bdr w:val="none" w:sz="0" w:space="0" w:color="auto" w:frame="1"/>
          <w:lang w:val="en-IN"/>
        </w:rPr>
        <w:t>Availability</w:t>
      </w:r>
      <w:r w:rsidRPr="0001778D">
        <w:rPr>
          <w:rFonts w:ascii="Arial" w:hAnsi="Arial" w:cs="Arial"/>
          <w:color w:val="1F1F1F"/>
          <w:sz w:val="24"/>
          <w:szCs w:val="24"/>
          <w:bdr w:val="none" w:sz="0" w:space="0" w:color="auto" w:frame="1"/>
          <w:lang w:val="en-IN"/>
        </w:rPr>
        <w:t>:</w:t>
      </w:r>
      <w:r w:rsidRPr="0001778D">
        <w:rPr>
          <w:rFonts w:ascii="Arial" w:hAnsi="Arial" w:cs="Arial"/>
          <w:color w:val="1F1F1F"/>
          <w:sz w:val="24"/>
          <w:szCs w:val="24"/>
          <w:lang w:val="en-IN"/>
        </w:rPr>
        <w:t xml:space="preserve"> The TPMS should be highly available to ensure that students, TPOs, departments, and HR professionals can access the system whenever they need it.</w:t>
      </w:r>
    </w:p>
    <w:p w14:paraId="7BB64D8D" w14:textId="77777777" w:rsidR="0001778D" w:rsidRPr="0001778D" w:rsidRDefault="0001778D" w:rsidP="0001778D">
      <w:pPr>
        <w:spacing w:before="360" w:after="360" w:line="360" w:lineRule="atLeast"/>
        <w:rPr>
          <w:rFonts w:ascii="Arial" w:hAnsi="Arial" w:cs="Arial"/>
          <w:color w:val="1F1F1F"/>
          <w:sz w:val="24"/>
          <w:szCs w:val="24"/>
          <w:lang w:val="en-IN"/>
        </w:rPr>
      </w:pPr>
      <w:r w:rsidRPr="0001778D">
        <w:rPr>
          <w:rFonts w:ascii="Arial" w:hAnsi="Arial" w:cs="Arial"/>
          <w:color w:val="1F1F1F"/>
          <w:sz w:val="24"/>
          <w:szCs w:val="24"/>
          <w:lang w:val="en-IN"/>
        </w:rPr>
        <w:t>The TPMS should also be designed to be user-friendly and easy to use for all stakeholders, including students, TPOs, departments, and HR professionals.</w:t>
      </w:r>
    </w:p>
    <w:p w14:paraId="1BCA0333" w14:textId="77777777" w:rsidR="00C51469" w:rsidRDefault="00C51469">
      <w:pPr>
        <w:jc w:val="both"/>
        <w:rPr>
          <w:sz w:val="28"/>
          <w:szCs w:val="28"/>
        </w:rPr>
      </w:pPr>
    </w:p>
    <w:p w14:paraId="2FE98170" w14:textId="77777777" w:rsidR="009425EC" w:rsidRDefault="009425EC">
      <w:pPr>
        <w:jc w:val="both"/>
        <w:rPr>
          <w:sz w:val="28"/>
          <w:szCs w:val="28"/>
        </w:rPr>
      </w:pPr>
    </w:p>
    <w:p w14:paraId="2C176B39" w14:textId="77777777" w:rsidR="009425EC" w:rsidRDefault="009425EC">
      <w:pPr>
        <w:jc w:val="both"/>
        <w:rPr>
          <w:sz w:val="28"/>
          <w:szCs w:val="28"/>
        </w:rPr>
      </w:pPr>
    </w:p>
    <w:p w14:paraId="197932C4" w14:textId="77777777" w:rsidR="009425EC" w:rsidRDefault="009425EC">
      <w:pPr>
        <w:jc w:val="both"/>
        <w:rPr>
          <w:sz w:val="28"/>
          <w:szCs w:val="28"/>
        </w:rPr>
      </w:pPr>
    </w:p>
    <w:p w14:paraId="599D4080" w14:textId="77777777" w:rsidR="009425EC" w:rsidRDefault="009425EC">
      <w:pPr>
        <w:jc w:val="both"/>
        <w:rPr>
          <w:sz w:val="28"/>
          <w:szCs w:val="28"/>
        </w:rPr>
      </w:pPr>
    </w:p>
    <w:p w14:paraId="00C04A4B" w14:textId="77777777" w:rsidR="009425EC" w:rsidRDefault="009425EC">
      <w:pPr>
        <w:jc w:val="both"/>
        <w:rPr>
          <w:sz w:val="28"/>
          <w:szCs w:val="28"/>
        </w:rPr>
      </w:pPr>
    </w:p>
    <w:p w14:paraId="6BEEBFEA" w14:textId="77777777" w:rsidR="009425EC" w:rsidRDefault="009425EC">
      <w:pPr>
        <w:jc w:val="both"/>
        <w:rPr>
          <w:sz w:val="28"/>
          <w:szCs w:val="28"/>
        </w:rPr>
      </w:pPr>
    </w:p>
    <w:p w14:paraId="41455557" w14:textId="77777777" w:rsidR="009425EC" w:rsidRDefault="009425EC">
      <w:pPr>
        <w:jc w:val="both"/>
        <w:rPr>
          <w:sz w:val="28"/>
          <w:szCs w:val="28"/>
        </w:rPr>
      </w:pPr>
    </w:p>
    <w:p w14:paraId="1BE7CE30" w14:textId="77777777" w:rsidR="009425EC" w:rsidRDefault="009425EC">
      <w:pPr>
        <w:jc w:val="both"/>
        <w:rPr>
          <w:sz w:val="28"/>
          <w:szCs w:val="28"/>
        </w:rPr>
      </w:pPr>
    </w:p>
    <w:p w14:paraId="26DDCA47" w14:textId="77777777" w:rsidR="009425EC" w:rsidRDefault="009425EC">
      <w:pPr>
        <w:jc w:val="both"/>
        <w:rPr>
          <w:sz w:val="28"/>
          <w:szCs w:val="28"/>
        </w:rPr>
      </w:pPr>
    </w:p>
    <w:p w14:paraId="25A5BA2B" w14:textId="77777777" w:rsidR="009425EC" w:rsidRDefault="009425EC">
      <w:pPr>
        <w:jc w:val="both"/>
        <w:rPr>
          <w:sz w:val="28"/>
          <w:szCs w:val="28"/>
        </w:rPr>
      </w:pPr>
    </w:p>
    <w:p w14:paraId="61E3DC2F" w14:textId="77777777" w:rsidR="009425EC" w:rsidRDefault="009425EC">
      <w:pPr>
        <w:jc w:val="both"/>
        <w:rPr>
          <w:sz w:val="28"/>
          <w:szCs w:val="28"/>
        </w:rPr>
      </w:pPr>
    </w:p>
    <w:p w14:paraId="7D82EBBC" w14:textId="77777777" w:rsidR="0001778D" w:rsidRDefault="0001778D" w:rsidP="0001778D">
      <w:pPr>
        <w:shd w:val="clear" w:color="auto" w:fill="FFFFFF"/>
        <w:rPr>
          <w:sz w:val="28"/>
          <w:szCs w:val="28"/>
        </w:rPr>
      </w:pPr>
    </w:p>
    <w:p w14:paraId="229A8462" w14:textId="77777777" w:rsidR="00C51469" w:rsidRDefault="0012730C" w:rsidP="0001778D">
      <w:pPr>
        <w:shd w:val="clear" w:color="auto" w:fill="FFFFFF"/>
        <w:ind w:left="2160"/>
        <w:rPr>
          <w:b/>
          <w:sz w:val="40"/>
          <w:szCs w:val="40"/>
          <w:u w:val="single"/>
        </w:rPr>
      </w:pPr>
      <w:r>
        <w:rPr>
          <w:b/>
          <w:sz w:val="40"/>
          <w:szCs w:val="40"/>
          <w:u w:val="single"/>
        </w:rPr>
        <w:lastRenderedPageBreak/>
        <w:t>EXPECTED OUTCOME</w:t>
      </w:r>
    </w:p>
    <w:p w14:paraId="1CD56B76" w14:textId="77777777" w:rsidR="0001778D" w:rsidRDefault="0001778D" w:rsidP="0001778D">
      <w:pPr>
        <w:shd w:val="clear" w:color="auto" w:fill="FFFFFF"/>
        <w:rPr>
          <w:b/>
          <w:sz w:val="40"/>
          <w:szCs w:val="40"/>
          <w:u w:val="single"/>
        </w:rPr>
      </w:pPr>
    </w:p>
    <w:p w14:paraId="428848C3" w14:textId="77777777" w:rsidR="00C51469" w:rsidRDefault="00C51469">
      <w:pPr>
        <w:shd w:val="clear" w:color="auto" w:fill="FFFFFF"/>
        <w:jc w:val="center"/>
        <w:rPr>
          <w:b/>
          <w:u w:val="single"/>
        </w:rPr>
      </w:pPr>
    </w:p>
    <w:p w14:paraId="015C31D7" w14:textId="77777777" w:rsidR="0001778D" w:rsidRPr="0001778D" w:rsidRDefault="0001778D" w:rsidP="0001778D">
      <w:pPr>
        <w:spacing w:after="360" w:line="360" w:lineRule="atLeast"/>
        <w:rPr>
          <w:rFonts w:ascii="Arial" w:hAnsi="Arial" w:cs="Arial"/>
          <w:color w:val="1F1F1F"/>
          <w:sz w:val="24"/>
          <w:szCs w:val="24"/>
          <w:lang w:val="en-IN"/>
        </w:rPr>
      </w:pPr>
      <w:r w:rsidRPr="0001778D">
        <w:rPr>
          <w:rFonts w:ascii="Arial" w:hAnsi="Arial" w:cs="Arial"/>
          <w:color w:val="1F1F1F"/>
          <w:sz w:val="24"/>
          <w:szCs w:val="24"/>
          <w:lang w:val="en-IN"/>
        </w:rPr>
        <w:t>The expected outcome of a Training and Placement Management System (TPMS) project is a comprehensive and user-friendly system that helps educational institutions to streamline the placement process and improve its efficiency. The system should benefit all stakeholders, including students, TPOs, departments, and HR professionals.</w:t>
      </w:r>
    </w:p>
    <w:p w14:paraId="48F0C625" w14:textId="77777777" w:rsidR="0001778D" w:rsidRPr="0001778D" w:rsidRDefault="0001778D" w:rsidP="0001778D">
      <w:pPr>
        <w:spacing w:before="360" w:after="360" w:line="360" w:lineRule="atLeast"/>
        <w:rPr>
          <w:rFonts w:ascii="Arial" w:hAnsi="Arial" w:cs="Arial"/>
          <w:color w:val="1F1F1F"/>
          <w:sz w:val="24"/>
          <w:szCs w:val="24"/>
          <w:lang w:val="en-IN"/>
        </w:rPr>
      </w:pPr>
      <w:r w:rsidRPr="0001778D">
        <w:rPr>
          <w:rFonts w:ascii="Arial" w:hAnsi="Arial" w:cs="Arial"/>
          <w:color w:val="1F1F1F"/>
          <w:sz w:val="24"/>
          <w:szCs w:val="24"/>
          <w:lang w:val="en-IN"/>
        </w:rPr>
        <w:t>Here are some specific expected outcomes of a TPMS project:</w:t>
      </w:r>
    </w:p>
    <w:p w14:paraId="57EE4665" w14:textId="77777777" w:rsidR="0001778D" w:rsidRPr="0001778D" w:rsidRDefault="0001778D" w:rsidP="0001778D">
      <w:pPr>
        <w:numPr>
          <w:ilvl w:val="0"/>
          <w:numId w:val="20"/>
        </w:numPr>
        <w:spacing w:line="360" w:lineRule="atLeast"/>
        <w:ind w:left="0"/>
        <w:rPr>
          <w:rFonts w:ascii="Arial" w:hAnsi="Arial" w:cs="Arial"/>
          <w:color w:val="1F1F1F"/>
          <w:sz w:val="24"/>
          <w:szCs w:val="24"/>
          <w:lang w:val="en-IN"/>
        </w:rPr>
      </w:pPr>
      <w:r w:rsidRPr="0001778D">
        <w:rPr>
          <w:rFonts w:ascii="Arial" w:hAnsi="Arial" w:cs="Arial"/>
          <w:b/>
          <w:color w:val="1F1F1F"/>
          <w:sz w:val="24"/>
          <w:szCs w:val="24"/>
          <w:bdr w:val="none" w:sz="0" w:space="0" w:color="auto" w:frame="1"/>
          <w:lang w:val="en-IN"/>
        </w:rPr>
        <w:t>Improved efficiency of the placement process</w:t>
      </w:r>
      <w:r w:rsidRPr="0001778D">
        <w:rPr>
          <w:rFonts w:ascii="Arial" w:hAnsi="Arial" w:cs="Arial"/>
          <w:color w:val="1F1F1F"/>
          <w:sz w:val="24"/>
          <w:szCs w:val="24"/>
          <w:bdr w:val="none" w:sz="0" w:space="0" w:color="auto" w:frame="1"/>
          <w:lang w:val="en-IN"/>
        </w:rPr>
        <w:t>:</w:t>
      </w:r>
      <w:r w:rsidRPr="0001778D">
        <w:rPr>
          <w:rFonts w:ascii="Arial" w:hAnsi="Arial" w:cs="Arial"/>
          <w:color w:val="1F1F1F"/>
          <w:sz w:val="24"/>
          <w:szCs w:val="24"/>
          <w:lang w:val="en-IN"/>
        </w:rPr>
        <w:t xml:space="preserve"> The TPMS should automate many of the manual tasks involved in the placement process, such as posting job openings, scheduling interviews, and generating reports. This should free up TPOs and other staff members to focus on other important tasks, such as providing career </w:t>
      </w:r>
      <w:proofErr w:type="spellStart"/>
      <w:r w:rsidRPr="0001778D">
        <w:rPr>
          <w:rFonts w:ascii="Arial" w:hAnsi="Arial" w:cs="Arial"/>
          <w:color w:val="1F1F1F"/>
          <w:sz w:val="24"/>
          <w:szCs w:val="24"/>
          <w:lang w:val="en-IN"/>
        </w:rPr>
        <w:t>counseling</w:t>
      </w:r>
      <w:proofErr w:type="spellEnd"/>
      <w:r w:rsidRPr="0001778D">
        <w:rPr>
          <w:rFonts w:ascii="Arial" w:hAnsi="Arial" w:cs="Arial"/>
          <w:color w:val="1F1F1F"/>
          <w:sz w:val="24"/>
          <w:szCs w:val="24"/>
          <w:lang w:val="en-IN"/>
        </w:rPr>
        <w:t xml:space="preserve"> to students.</w:t>
      </w:r>
    </w:p>
    <w:p w14:paraId="6B0F6489" w14:textId="77777777" w:rsidR="0001778D" w:rsidRPr="0001778D" w:rsidRDefault="0001778D" w:rsidP="0001778D">
      <w:pPr>
        <w:numPr>
          <w:ilvl w:val="0"/>
          <w:numId w:val="20"/>
        </w:numPr>
        <w:spacing w:line="360" w:lineRule="atLeast"/>
        <w:ind w:left="0"/>
        <w:rPr>
          <w:rFonts w:ascii="Arial" w:hAnsi="Arial" w:cs="Arial"/>
          <w:color w:val="1F1F1F"/>
          <w:sz w:val="24"/>
          <w:szCs w:val="24"/>
          <w:lang w:val="en-IN"/>
        </w:rPr>
      </w:pPr>
      <w:r w:rsidRPr="0001778D">
        <w:rPr>
          <w:rFonts w:ascii="Arial" w:hAnsi="Arial" w:cs="Arial"/>
          <w:b/>
          <w:color w:val="1F1F1F"/>
          <w:sz w:val="24"/>
          <w:szCs w:val="24"/>
          <w:bdr w:val="none" w:sz="0" w:space="0" w:color="auto" w:frame="1"/>
          <w:lang w:val="en-IN"/>
        </w:rPr>
        <w:t>Improved coordination between different stakeholders</w:t>
      </w:r>
      <w:r w:rsidRPr="0001778D">
        <w:rPr>
          <w:rFonts w:ascii="Arial" w:hAnsi="Arial" w:cs="Arial"/>
          <w:color w:val="1F1F1F"/>
          <w:sz w:val="24"/>
          <w:szCs w:val="24"/>
          <w:bdr w:val="none" w:sz="0" w:space="0" w:color="auto" w:frame="1"/>
          <w:lang w:val="en-IN"/>
        </w:rPr>
        <w:t>:</w:t>
      </w:r>
      <w:r w:rsidRPr="0001778D">
        <w:rPr>
          <w:rFonts w:ascii="Arial" w:hAnsi="Arial" w:cs="Arial"/>
          <w:color w:val="1F1F1F"/>
          <w:sz w:val="24"/>
          <w:szCs w:val="24"/>
          <w:lang w:val="en-IN"/>
        </w:rPr>
        <w:t xml:space="preserve"> The TPMS should provide a centralized platform for students, TPOs, departments, and HR professionals to collaborate and communicate with each other. This should help to improve coordination and reduce the risk of errors.</w:t>
      </w:r>
    </w:p>
    <w:p w14:paraId="4890BF6D" w14:textId="77777777" w:rsidR="0001778D" w:rsidRPr="0001778D" w:rsidRDefault="0001778D" w:rsidP="0001778D">
      <w:pPr>
        <w:numPr>
          <w:ilvl w:val="0"/>
          <w:numId w:val="20"/>
        </w:numPr>
        <w:spacing w:line="360" w:lineRule="atLeast"/>
        <w:ind w:left="0"/>
        <w:rPr>
          <w:rFonts w:ascii="Arial" w:hAnsi="Arial" w:cs="Arial"/>
          <w:color w:val="1F1F1F"/>
          <w:sz w:val="24"/>
          <w:szCs w:val="24"/>
          <w:lang w:val="en-IN"/>
        </w:rPr>
      </w:pPr>
      <w:r w:rsidRPr="0001778D">
        <w:rPr>
          <w:rFonts w:ascii="Arial" w:hAnsi="Arial" w:cs="Arial"/>
          <w:b/>
          <w:color w:val="1F1F1F"/>
          <w:sz w:val="24"/>
          <w:szCs w:val="24"/>
          <w:bdr w:val="none" w:sz="0" w:space="0" w:color="auto" w:frame="1"/>
          <w:lang w:val="en-IN"/>
        </w:rPr>
        <w:t>Improved access to information for students</w:t>
      </w:r>
      <w:r w:rsidRPr="0001778D">
        <w:rPr>
          <w:rFonts w:ascii="Arial" w:hAnsi="Arial" w:cs="Arial"/>
          <w:color w:val="1F1F1F"/>
          <w:sz w:val="24"/>
          <w:szCs w:val="24"/>
          <w:bdr w:val="none" w:sz="0" w:space="0" w:color="auto" w:frame="1"/>
          <w:lang w:val="en-IN"/>
        </w:rPr>
        <w:t>:</w:t>
      </w:r>
      <w:r w:rsidRPr="0001778D">
        <w:rPr>
          <w:rFonts w:ascii="Arial" w:hAnsi="Arial" w:cs="Arial"/>
          <w:color w:val="1F1F1F"/>
          <w:sz w:val="24"/>
          <w:szCs w:val="24"/>
          <w:lang w:val="en-IN"/>
        </w:rPr>
        <w:t xml:space="preserve"> The TPMS should provide students with easy access to information about upcoming job opportunities, their application status, and placement-related resources. This should help students to stay informed and make informed decisions about their careers.</w:t>
      </w:r>
    </w:p>
    <w:p w14:paraId="740C828D" w14:textId="77777777" w:rsidR="0001778D" w:rsidRPr="0001778D" w:rsidRDefault="0001778D" w:rsidP="0001778D">
      <w:pPr>
        <w:numPr>
          <w:ilvl w:val="0"/>
          <w:numId w:val="20"/>
        </w:numPr>
        <w:spacing w:line="360" w:lineRule="atLeast"/>
        <w:ind w:left="0"/>
        <w:rPr>
          <w:rFonts w:ascii="Arial" w:hAnsi="Arial" w:cs="Arial"/>
          <w:color w:val="1F1F1F"/>
          <w:sz w:val="24"/>
          <w:szCs w:val="24"/>
          <w:lang w:val="en-IN"/>
        </w:rPr>
      </w:pPr>
      <w:r w:rsidRPr="0001778D">
        <w:rPr>
          <w:rFonts w:ascii="Arial" w:hAnsi="Arial" w:cs="Arial"/>
          <w:b/>
          <w:color w:val="1F1F1F"/>
          <w:sz w:val="24"/>
          <w:szCs w:val="24"/>
          <w:bdr w:val="none" w:sz="0" w:space="0" w:color="auto" w:frame="1"/>
          <w:lang w:val="en-IN"/>
        </w:rPr>
        <w:t>Improved ability for companies to find qualified candidates</w:t>
      </w:r>
      <w:r w:rsidRPr="0001778D">
        <w:rPr>
          <w:rFonts w:ascii="Arial" w:hAnsi="Arial" w:cs="Arial"/>
          <w:color w:val="1F1F1F"/>
          <w:sz w:val="24"/>
          <w:szCs w:val="24"/>
          <w:bdr w:val="none" w:sz="0" w:space="0" w:color="auto" w:frame="1"/>
          <w:lang w:val="en-IN"/>
        </w:rPr>
        <w:t>:</w:t>
      </w:r>
      <w:r w:rsidRPr="0001778D">
        <w:rPr>
          <w:rFonts w:ascii="Arial" w:hAnsi="Arial" w:cs="Arial"/>
          <w:color w:val="1F1F1F"/>
          <w:sz w:val="24"/>
          <w:szCs w:val="24"/>
          <w:lang w:val="en-IN"/>
        </w:rPr>
        <w:t xml:space="preserve"> The TPMS should help companies to find qualified candidates for their job openings by providing them with access to a large pool of student profiles. This should save companies time and money on their recruitment process.</w:t>
      </w:r>
    </w:p>
    <w:p w14:paraId="1EF93FC7" w14:textId="77777777" w:rsidR="0001778D" w:rsidRPr="0001778D" w:rsidRDefault="0001778D" w:rsidP="0001778D">
      <w:pPr>
        <w:numPr>
          <w:ilvl w:val="0"/>
          <w:numId w:val="21"/>
        </w:numPr>
        <w:spacing w:after="150" w:line="360" w:lineRule="atLeast"/>
        <w:ind w:left="0"/>
        <w:rPr>
          <w:rFonts w:ascii="Arial" w:hAnsi="Arial" w:cs="Arial"/>
          <w:color w:val="1F1F1F"/>
          <w:sz w:val="24"/>
          <w:szCs w:val="24"/>
          <w:lang w:val="en-IN"/>
        </w:rPr>
      </w:pPr>
      <w:r w:rsidRPr="0001778D">
        <w:rPr>
          <w:rFonts w:ascii="Arial" w:hAnsi="Arial" w:cs="Arial"/>
          <w:b/>
          <w:color w:val="1F1F1F"/>
          <w:sz w:val="24"/>
          <w:szCs w:val="24"/>
          <w:lang w:val="en-IN"/>
        </w:rPr>
        <w:t>Increased student satisfaction</w:t>
      </w:r>
      <w:r w:rsidRPr="0001778D">
        <w:rPr>
          <w:rFonts w:ascii="Arial" w:hAnsi="Arial" w:cs="Arial"/>
          <w:color w:val="1F1F1F"/>
          <w:sz w:val="24"/>
          <w:szCs w:val="24"/>
          <w:lang w:val="en-IN"/>
        </w:rPr>
        <w:t>: Students may be more satisfied with the placement process if they have easy access to information and can track their application status online.</w:t>
      </w:r>
    </w:p>
    <w:p w14:paraId="5B108624" w14:textId="77777777" w:rsidR="0001778D" w:rsidRPr="0001778D" w:rsidRDefault="0001778D" w:rsidP="0001778D">
      <w:pPr>
        <w:numPr>
          <w:ilvl w:val="0"/>
          <w:numId w:val="21"/>
        </w:numPr>
        <w:spacing w:after="150" w:line="360" w:lineRule="atLeast"/>
        <w:ind w:left="0"/>
        <w:rPr>
          <w:rFonts w:ascii="Arial" w:hAnsi="Arial" w:cs="Arial"/>
          <w:color w:val="1F1F1F"/>
          <w:sz w:val="24"/>
          <w:szCs w:val="24"/>
          <w:lang w:val="en-IN"/>
        </w:rPr>
      </w:pPr>
      <w:r w:rsidRPr="0001778D">
        <w:rPr>
          <w:rFonts w:ascii="Arial" w:hAnsi="Arial" w:cs="Arial"/>
          <w:b/>
          <w:color w:val="1F1F1F"/>
          <w:sz w:val="24"/>
          <w:szCs w:val="24"/>
          <w:lang w:val="en-IN"/>
        </w:rPr>
        <w:t>Improved employer relations</w:t>
      </w:r>
      <w:r w:rsidRPr="0001778D">
        <w:rPr>
          <w:rFonts w:ascii="Arial" w:hAnsi="Arial" w:cs="Arial"/>
          <w:color w:val="1F1F1F"/>
          <w:sz w:val="24"/>
          <w:szCs w:val="24"/>
          <w:lang w:val="en-IN"/>
        </w:rPr>
        <w:t>: Employers may be more likely to recruit from educational institutions that have a streamlined and efficient placement process.</w:t>
      </w:r>
    </w:p>
    <w:p w14:paraId="23F6EC8B" w14:textId="77777777" w:rsidR="00C51469" w:rsidRDefault="00C51469">
      <w:pPr>
        <w:shd w:val="clear" w:color="auto" w:fill="FFFFFF"/>
        <w:jc w:val="center"/>
        <w:rPr>
          <w:b/>
          <w:u w:val="single"/>
        </w:rPr>
      </w:pPr>
    </w:p>
    <w:p w14:paraId="52DD65B0" w14:textId="77777777" w:rsidR="00C51469" w:rsidRDefault="00C51469">
      <w:pPr>
        <w:shd w:val="clear" w:color="auto" w:fill="FFFFFF"/>
        <w:jc w:val="center"/>
        <w:rPr>
          <w:b/>
          <w:u w:val="single"/>
        </w:rPr>
      </w:pPr>
    </w:p>
    <w:p w14:paraId="1292FEEF" w14:textId="77777777" w:rsidR="00C51469" w:rsidRDefault="0012730C">
      <w:pPr>
        <w:rPr>
          <w:sz w:val="28"/>
          <w:szCs w:val="28"/>
        </w:rPr>
      </w:pPr>
      <w:r>
        <w:rPr>
          <w:sz w:val="28"/>
          <w:szCs w:val="28"/>
        </w:rPr>
        <w:t xml:space="preserve">                                              </w:t>
      </w:r>
    </w:p>
    <w:p w14:paraId="2C4AE32D" w14:textId="77777777" w:rsidR="00C51469" w:rsidRDefault="00C51469" w:rsidP="001B1DFC">
      <w:pPr>
        <w:rPr>
          <w:sz w:val="28"/>
          <w:szCs w:val="28"/>
        </w:rPr>
      </w:pPr>
    </w:p>
    <w:p w14:paraId="30267A51" w14:textId="77777777" w:rsidR="001A7A7A" w:rsidRDefault="001A7A7A" w:rsidP="001B1DFC">
      <w:pPr>
        <w:rPr>
          <w:sz w:val="28"/>
          <w:szCs w:val="28"/>
        </w:rPr>
      </w:pPr>
    </w:p>
    <w:p w14:paraId="64349E8E" w14:textId="77777777" w:rsidR="001A7A7A" w:rsidRDefault="001A7A7A" w:rsidP="001B1DFC">
      <w:pPr>
        <w:rPr>
          <w:sz w:val="28"/>
          <w:szCs w:val="28"/>
        </w:rPr>
      </w:pPr>
    </w:p>
    <w:p w14:paraId="72E8A987" w14:textId="77777777" w:rsidR="001A7A7A" w:rsidRDefault="001A7A7A" w:rsidP="001B1DFC">
      <w:pPr>
        <w:rPr>
          <w:sz w:val="28"/>
          <w:szCs w:val="28"/>
        </w:rPr>
      </w:pPr>
    </w:p>
    <w:p w14:paraId="7A39B899" w14:textId="5013E69A" w:rsidR="001A7A7A" w:rsidRDefault="001A7A7A" w:rsidP="001B1DFC">
      <w:pPr>
        <w:rPr>
          <w:b/>
          <w:bCs/>
          <w:sz w:val="28"/>
          <w:szCs w:val="28"/>
        </w:rPr>
      </w:pPr>
      <w:r>
        <w:rPr>
          <w:sz w:val="28"/>
          <w:szCs w:val="28"/>
        </w:rPr>
        <w:lastRenderedPageBreak/>
        <w:tab/>
        <w:t xml:space="preserve">                                     </w:t>
      </w:r>
      <w:r w:rsidRPr="001A7A7A">
        <w:rPr>
          <w:b/>
          <w:bCs/>
          <w:sz w:val="28"/>
          <w:szCs w:val="28"/>
        </w:rPr>
        <w:t>REFERENCES</w:t>
      </w:r>
    </w:p>
    <w:p w14:paraId="24ADC3A7" w14:textId="77777777" w:rsidR="00F56347" w:rsidRDefault="00F56347" w:rsidP="001B1DFC">
      <w:pPr>
        <w:rPr>
          <w:b/>
          <w:bCs/>
          <w:sz w:val="28"/>
          <w:szCs w:val="28"/>
        </w:rPr>
      </w:pPr>
    </w:p>
    <w:p w14:paraId="3C616FFF" w14:textId="77777777" w:rsidR="00F56347" w:rsidRPr="001E4D24" w:rsidRDefault="00F56347" w:rsidP="00F56347">
      <w:pPr>
        <w:numPr>
          <w:ilvl w:val="0"/>
          <w:numId w:val="22"/>
        </w:numPr>
        <w:spacing w:after="200" w:line="360" w:lineRule="auto"/>
        <w:rPr>
          <w:bCs/>
          <w:sz w:val="24"/>
          <w:szCs w:val="24"/>
          <w:lang w:val="en-IN"/>
        </w:rPr>
      </w:pPr>
      <w:r w:rsidRPr="001E4D24">
        <w:rPr>
          <w:bCs/>
          <w:sz w:val="24"/>
          <w:szCs w:val="24"/>
          <w:lang w:val="en-IN"/>
        </w:rPr>
        <w:t xml:space="preserve">Chakraborty, S., Ghosal, A., &amp; Banerjee, R. (2021). Digital transformation of placement management systems in higher education: A review. International Journal of Educational Technology in Higher Education, 18(1), 1-18. </w:t>
      </w:r>
    </w:p>
    <w:p w14:paraId="01126A99" w14:textId="77777777" w:rsidR="00F56347" w:rsidRPr="001E4D24" w:rsidRDefault="00F56347" w:rsidP="00F56347">
      <w:pPr>
        <w:numPr>
          <w:ilvl w:val="0"/>
          <w:numId w:val="22"/>
        </w:numPr>
        <w:spacing w:after="200" w:line="360" w:lineRule="auto"/>
        <w:rPr>
          <w:bCs/>
          <w:sz w:val="24"/>
          <w:szCs w:val="24"/>
          <w:lang w:val="en-IN"/>
        </w:rPr>
      </w:pPr>
      <w:r w:rsidRPr="001E4D24">
        <w:rPr>
          <w:bCs/>
          <w:sz w:val="24"/>
          <w:szCs w:val="24"/>
          <w:lang w:val="en-IN"/>
        </w:rPr>
        <w:t xml:space="preserve">Singh, A., &amp; Patel, K. (2020). Comparative analysis of placement portals in Indian educational institutions. Journal of Education Technology, 15(3), 245-260. </w:t>
      </w:r>
    </w:p>
    <w:p w14:paraId="3A9024B5" w14:textId="77777777" w:rsidR="00F56347" w:rsidRPr="001E4D24" w:rsidRDefault="00F56347" w:rsidP="00F56347">
      <w:pPr>
        <w:numPr>
          <w:ilvl w:val="0"/>
          <w:numId w:val="22"/>
        </w:numPr>
        <w:spacing w:after="200" w:line="360" w:lineRule="auto"/>
        <w:rPr>
          <w:bCs/>
          <w:sz w:val="24"/>
          <w:szCs w:val="24"/>
          <w:lang w:val="en-IN"/>
        </w:rPr>
      </w:pPr>
      <w:proofErr w:type="spellStart"/>
      <w:r w:rsidRPr="001E4D24">
        <w:rPr>
          <w:bCs/>
          <w:sz w:val="24"/>
          <w:szCs w:val="24"/>
          <w:lang w:val="en-IN"/>
        </w:rPr>
        <w:t>Dragoni</w:t>
      </w:r>
      <w:proofErr w:type="spellEnd"/>
      <w:r w:rsidRPr="001E4D24">
        <w:rPr>
          <w:bCs/>
          <w:sz w:val="24"/>
          <w:szCs w:val="24"/>
          <w:lang w:val="en-IN"/>
        </w:rPr>
        <w:t xml:space="preserve">, N., Giallorenzo, S., Lafuente, A. L., Mazzara, M., Montesi, F., Mustafin, R., &amp; Safina, L. (2022). Microservices: Yesterday, today, and tomorrow. In Present and Ulterior Software Engineering (pp. 195-216). Springer. </w:t>
      </w:r>
    </w:p>
    <w:p w14:paraId="46DD0547" w14:textId="77777777" w:rsidR="00F56347" w:rsidRPr="001E4D24" w:rsidRDefault="00F56347" w:rsidP="00F56347">
      <w:pPr>
        <w:numPr>
          <w:ilvl w:val="0"/>
          <w:numId w:val="22"/>
        </w:numPr>
        <w:spacing w:after="200" w:line="360" w:lineRule="auto"/>
        <w:rPr>
          <w:bCs/>
          <w:sz w:val="24"/>
          <w:szCs w:val="24"/>
          <w:lang w:val="en-IN"/>
        </w:rPr>
      </w:pPr>
      <w:r w:rsidRPr="001E4D24">
        <w:rPr>
          <w:bCs/>
          <w:sz w:val="24"/>
          <w:szCs w:val="24"/>
          <w:lang w:val="en-IN"/>
        </w:rPr>
        <w:t xml:space="preserve">Kumar, V., &amp; Sharma, P. (2023). Challenges in implementing microservices architecture in educational platforms. IEEE Transactions on Education, 66(2), 180-189. </w:t>
      </w:r>
    </w:p>
    <w:p w14:paraId="28204BB6" w14:textId="77777777" w:rsidR="00F56347" w:rsidRPr="001E4D24" w:rsidRDefault="00F56347" w:rsidP="00F56347">
      <w:pPr>
        <w:numPr>
          <w:ilvl w:val="0"/>
          <w:numId w:val="22"/>
        </w:numPr>
        <w:spacing w:after="200" w:line="360" w:lineRule="auto"/>
        <w:rPr>
          <w:bCs/>
          <w:sz w:val="24"/>
          <w:szCs w:val="24"/>
          <w:lang w:val="en-IN"/>
        </w:rPr>
      </w:pPr>
      <w:r w:rsidRPr="001E4D24">
        <w:rPr>
          <w:bCs/>
          <w:sz w:val="24"/>
          <w:szCs w:val="24"/>
          <w:lang w:val="en-IN"/>
        </w:rPr>
        <w:t xml:space="preserve">Mehta, R., Jain, S., &amp; Kapoor, R. (2023). Performance analysis of microservices-based educational platforms. Journal of Systems and Software, 185, 111151. </w:t>
      </w:r>
    </w:p>
    <w:p w14:paraId="7A055390" w14:textId="77777777" w:rsidR="00F56347" w:rsidRPr="001E4D24" w:rsidRDefault="00F56347" w:rsidP="00F56347">
      <w:pPr>
        <w:numPr>
          <w:ilvl w:val="0"/>
          <w:numId w:val="22"/>
        </w:numPr>
        <w:spacing w:after="200" w:line="360" w:lineRule="auto"/>
        <w:rPr>
          <w:bCs/>
          <w:sz w:val="24"/>
          <w:szCs w:val="24"/>
          <w:lang w:val="en-IN"/>
        </w:rPr>
      </w:pPr>
      <w:r w:rsidRPr="001E4D24">
        <w:rPr>
          <w:bCs/>
          <w:sz w:val="24"/>
          <w:szCs w:val="24"/>
          <w:lang w:val="en-IN"/>
        </w:rPr>
        <w:t xml:space="preserve"> Zhang, Y., &amp; Liu, X. (2022). A reference architecture for educational platforms based on microservices. IEEE Access, 10, 15230-15245. </w:t>
      </w:r>
    </w:p>
    <w:p w14:paraId="3963C256" w14:textId="77777777" w:rsidR="00F56347" w:rsidRPr="001E4D24" w:rsidRDefault="00F56347" w:rsidP="00F56347">
      <w:pPr>
        <w:numPr>
          <w:ilvl w:val="0"/>
          <w:numId w:val="22"/>
        </w:numPr>
        <w:spacing w:after="200" w:line="360" w:lineRule="auto"/>
        <w:rPr>
          <w:bCs/>
          <w:sz w:val="24"/>
          <w:szCs w:val="24"/>
          <w:lang w:val="en-IN"/>
        </w:rPr>
      </w:pPr>
      <w:r w:rsidRPr="001E4D24">
        <w:rPr>
          <w:bCs/>
          <w:sz w:val="24"/>
          <w:szCs w:val="24"/>
          <w:lang w:val="en-IN"/>
        </w:rPr>
        <w:t xml:space="preserve"> Anderson, T., &amp; Dron, J. (2021). Three generations of distance education pedagogy. International Review of Research in Open and Distributed Learning, 12(3), 80-97. </w:t>
      </w:r>
    </w:p>
    <w:p w14:paraId="43231D02" w14:textId="77777777" w:rsidR="00F56347" w:rsidRPr="001E4D24" w:rsidRDefault="00F56347" w:rsidP="00F56347">
      <w:pPr>
        <w:numPr>
          <w:ilvl w:val="0"/>
          <w:numId w:val="22"/>
        </w:numPr>
        <w:spacing w:after="200" w:line="360" w:lineRule="auto"/>
        <w:rPr>
          <w:bCs/>
          <w:sz w:val="24"/>
          <w:szCs w:val="24"/>
          <w:lang w:val="en-IN"/>
        </w:rPr>
      </w:pPr>
      <w:r w:rsidRPr="001E4D24">
        <w:rPr>
          <w:bCs/>
          <w:sz w:val="24"/>
          <w:szCs w:val="24"/>
          <w:lang w:val="en-IN"/>
        </w:rPr>
        <w:t xml:space="preserve"> Gupta, M., &amp; Sharma, R. (2022). Automating campus placement process: Challenges and opportunities. International Journal of Information Technology, 14(1), 45-58. </w:t>
      </w:r>
    </w:p>
    <w:p w14:paraId="351C9F4F" w14:textId="77777777" w:rsidR="00F56347" w:rsidRPr="001E4D24" w:rsidRDefault="00F56347" w:rsidP="00F56347">
      <w:pPr>
        <w:numPr>
          <w:ilvl w:val="0"/>
          <w:numId w:val="22"/>
        </w:numPr>
        <w:spacing w:after="200" w:line="360" w:lineRule="auto"/>
        <w:rPr>
          <w:bCs/>
          <w:sz w:val="24"/>
          <w:szCs w:val="24"/>
          <w:lang w:val="en-IN"/>
        </w:rPr>
      </w:pPr>
      <w:r w:rsidRPr="001E4D24">
        <w:rPr>
          <w:bCs/>
          <w:sz w:val="24"/>
          <w:szCs w:val="24"/>
          <w:lang w:val="en-IN"/>
        </w:rPr>
        <w:t xml:space="preserve">Johnson, E., &amp; Williams, K. (2023). Microservices adoption in higher education: A case study. Journal of Computing in Higher Education, 35(1), 112-130. </w:t>
      </w:r>
    </w:p>
    <w:p w14:paraId="26185B6A" w14:textId="77777777" w:rsidR="00F56347" w:rsidRPr="00C32F7F" w:rsidRDefault="00F56347" w:rsidP="00F56347">
      <w:pPr>
        <w:numPr>
          <w:ilvl w:val="0"/>
          <w:numId w:val="22"/>
        </w:numPr>
        <w:spacing w:after="200" w:line="360" w:lineRule="auto"/>
        <w:rPr>
          <w:bCs/>
          <w:sz w:val="24"/>
          <w:szCs w:val="24"/>
        </w:rPr>
      </w:pPr>
      <w:r w:rsidRPr="001E4D24">
        <w:rPr>
          <w:bCs/>
          <w:sz w:val="24"/>
          <w:szCs w:val="24"/>
          <w:lang w:val="en-IN"/>
        </w:rPr>
        <w:t xml:space="preserve"> Lewis, J., &amp; Fowler, M. (2020). Microservices: A definition of this new architectural term. Retrieved from martinfowler.com/articles/microservices.html.</w:t>
      </w:r>
    </w:p>
    <w:p w14:paraId="5556131E" w14:textId="77777777" w:rsidR="00F56347" w:rsidRPr="001A7A7A" w:rsidRDefault="00F56347" w:rsidP="001B1DFC">
      <w:pPr>
        <w:rPr>
          <w:b/>
          <w:bCs/>
          <w:sz w:val="28"/>
          <w:szCs w:val="28"/>
        </w:rPr>
      </w:pPr>
    </w:p>
    <w:sectPr w:rsidR="00F56347" w:rsidRPr="001A7A7A">
      <w:pgSz w:w="12240" w:h="15840"/>
      <w:pgMar w:top="1360" w:right="1460" w:bottom="280" w:left="14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7E2F"/>
    <w:multiLevelType w:val="multilevel"/>
    <w:tmpl w:val="640CC0D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0A85"/>
    <w:multiLevelType w:val="multilevel"/>
    <w:tmpl w:val="825A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20604"/>
    <w:multiLevelType w:val="multilevel"/>
    <w:tmpl w:val="CC324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872EA"/>
    <w:multiLevelType w:val="multilevel"/>
    <w:tmpl w:val="947E0E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1163110"/>
    <w:multiLevelType w:val="multilevel"/>
    <w:tmpl w:val="D6C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6953"/>
    <w:multiLevelType w:val="multilevel"/>
    <w:tmpl w:val="CCC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C5F98"/>
    <w:multiLevelType w:val="multilevel"/>
    <w:tmpl w:val="15D4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D4EBB"/>
    <w:multiLevelType w:val="multilevel"/>
    <w:tmpl w:val="459CB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5B5E61"/>
    <w:multiLevelType w:val="multilevel"/>
    <w:tmpl w:val="DFA6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DD030E"/>
    <w:multiLevelType w:val="multilevel"/>
    <w:tmpl w:val="A9B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45113"/>
    <w:multiLevelType w:val="multilevel"/>
    <w:tmpl w:val="322A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D82698"/>
    <w:multiLevelType w:val="multilevel"/>
    <w:tmpl w:val="78C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A0C35"/>
    <w:multiLevelType w:val="multilevel"/>
    <w:tmpl w:val="19DEA3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05C13D9"/>
    <w:multiLevelType w:val="multilevel"/>
    <w:tmpl w:val="4BA461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317AAA"/>
    <w:multiLevelType w:val="multilevel"/>
    <w:tmpl w:val="50CC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07437"/>
    <w:multiLevelType w:val="multilevel"/>
    <w:tmpl w:val="742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2091B"/>
    <w:multiLevelType w:val="multilevel"/>
    <w:tmpl w:val="DDC0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4206F"/>
    <w:multiLevelType w:val="multilevel"/>
    <w:tmpl w:val="EA487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69B24D7"/>
    <w:multiLevelType w:val="multilevel"/>
    <w:tmpl w:val="052CC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156113"/>
    <w:multiLevelType w:val="multilevel"/>
    <w:tmpl w:val="E3B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06145"/>
    <w:multiLevelType w:val="hybridMultilevel"/>
    <w:tmpl w:val="BEAC5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DE4C56"/>
    <w:multiLevelType w:val="multilevel"/>
    <w:tmpl w:val="70CE0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4496793">
    <w:abstractNumId w:val="21"/>
  </w:num>
  <w:num w:numId="2" w16cid:durableId="1578052006">
    <w:abstractNumId w:val="7"/>
  </w:num>
  <w:num w:numId="3" w16cid:durableId="892809562">
    <w:abstractNumId w:val="17"/>
  </w:num>
  <w:num w:numId="4" w16cid:durableId="733889757">
    <w:abstractNumId w:val="10"/>
  </w:num>
  <w:num w:numId="5" w16cid:durableId="1812139942">
    <w:abstractNumId w:val="3"/>
  </w:num>
  <w:num w:numId="6" w16cid:durableId="1815950580">
    <w:abstractNumId w:val="12"/>
  </w:num>
  <w:num w:numId="7" w16cid:durableId="999697498">
    <w:abstractNumId w:val="18"/>
  </w:num>
  <w:num w:numId="8" w16cid:durableId="1774977170">
    <w:abstractNumId w:val="13"/>
  </w:num>
  <w:num w:numId="9" w16cid:durableId="1455830968">
    <w:abstractNumId w:val="8"/>
  </w:num>
  <w:num w:numId="10" w16cid:durableId="1310091655">
    <w:abstractNumId w:val="2"/>
  </w:num>
  <w:num w:numId="11" w16cid:durableId="1249457851">
    <w:abstractNumId w:val="15"/>
  </w:num>
  <w:num w:numId="12" w16cid:durableId="599722744">
    <w:abstractNumId w:val="0"/>
  </w:num>
  <w:num w:numId="13" w16cid:durableId="35207686">
    <w:abstractNumId w:val="1"/>
  </w:num>
  <w:num w:numId="14" w16cid:durableId="992560121">
    <w:abstractNumId w:val="9"/>
  </w:num>
  <w:num w:numId="15" w16cid:durableId="1674603297">
    <w:abstractNumId w:val="19"/>
  </w:num>
  <w:num w:numId="16" w16cid:durableId="1179084414">
    <w:abstractNumId w:val="5"/>
  </w:num>
  <w:num w:numId="17" w16cid:durableId="1009565">
    <w:abstractNumId w:val="6"/>
  </w:num>
  <w:num w:numId="18" w16cid:durableId="1904560470">
    <w:abstractNumId w:val="16"/>
  </w:num>
  <w:num w:numId="19" w16cid:durableId="1886023487">
    <w:abstractNumId w:val="11"/>
  </w:num>
  <w:num w:numId="20" w16cid:durableId="203104815">
    <w:abstractNumId w:val="14"/>
  </w:num>
  <w:num w:numId="21" w16cid:durableId="314265902">
    <w:abstractNumId w:val="4"/>
  </w:num>
  <w:num w:numId="22" w16cid:durableId="8237455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51469"/>
    <w:rsid w:val="0001778D"/>
    <w:rsid w:val="000C3ED2"/>
    <w:rsid w:val="000F2FBA"/>
    <w:rsid w:val="000F6790"/>
    <w:rsid w:val="0012730C"/>
    <w:rsid w:val="001A7A7A"/>
    <w:rsid w:val="001B1DFC"/>
    <w:rsid w:val="00220526"/>
    <w:rsid w:val="00247E3E"/>
    <w:rsid w:val="00281C26"/>
    <w:rsid w:val="00332589"/>
    <w:rsid w:val="003D4F22"/>
    <w:rsid w:val="00584AAB"/>
    <w:rsid w:val="005A113F"/>
    <w:rsid w:val="005B4395"/>
    <w:rsid w:val="006C3D6E"/>
    <w:rsid w:val="00710CD3"/>
    <w:rsid w:val="009425EC"/>
    <w:rsid w:val="00A05AC0"/>
    <w:rsid w:val="00AF0841"/>
    <w:rsid w:val="00C51469"/>
    <w:rsid w:val="00F56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FBBB"/>
  <w15:docId w15:val="{B84F4A2C-D7CE-4B4E-9803-94586A50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A7A7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
      <w:ind w:left="1079" w:right="1098"/>
      <w:jc w:val="center"/>
      <w:outlineLvl w:val="1"/>
    </w:pPr>
    <w:rPr>
      <w:sz w:val="32"/>
      <w:szCs w:val="32"/>
    </w:rPr>
  </w:style>
  <w:style w:type="paragraph" w:styleId="Heading3">
    <w:name w:val="heading 3"/>
    <w:basedOn w:val="Normal"/>
    <w:next w:val="Normal"/>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12730C"/>
    <w:rPr>
      <w:rFonts w:ascii="Tahoma" w:hAnsi="Tahoma" w:cs="Tahoma"/>
      <w:sz w:val="16"/>
      <w:szCs w:val="16"/>
    </w:rPr>
  </w:style>
  <w:style w:type="character" w:customStyle="1" w:styleId="BalloonTextChar">
    <w:name w:val="Balloon Text Char"/>
    <w:basedOn w:val="DefaultParagraphFont"/>
    <w:link w:val="BalloonText"/>
    <w:uiPriority w:val="99"/>
    <w:semiHidden/>
    <w:rsid w:val="0012730C"/>
    <w:rPr>
      <w:rFonts w:ascii="Tahoma" w:hAnsi="Tahoma" w:cs="Tahoma"/>
      <w:sz w:val="16"/>
      <w:szCs w:val="16"/>
    </w:rPr>
  </w:style>
  <w:style w:type="paragraph" w:styleId="NormalWeb">
    <w:name w:val="Normal (Web)"/>
    <w:basedOn w:val="Normal"/>
    <w:uiPriority w:val="99"/>
    <w:semiHidden/>
    <w:unhideWhenUsed/>
    <w:rsid w:val="005B4395"/>
    <w:pPr>
      <w:spacing w:before="100" w:beforeAutospacing="1" w:after="100" w:afterAutospacing="1"/>
    </w:pPr>
    <w:rPr>
      <w:sz w:val="24"/>
      <w:szCs w:val="24"/>
      <w:lang w:val="en-IN"/>
    </w:rPr>
  </w:style>
  <w:style w:type="character" w:styleId="Strong">
    <w:name w:val="Strong"/>
    <w:basedOn w:val="DefaultParagraphFont"/>
    <w:uiPriority w:val="22"/>
    <w:qFormat/>
    <w:rsid w:val="005B4395"/>
    <w:rPr>
      <w:b/>
      <w:bCs/>
    </w:rPr>
  </w:style>
  <w:style w:type="paragraph" w:styleId="ListParagraph">
    <w:name w:val="List Paragraph"/>
    <w:basedOn w:val="Normal"/>
    <w:uiPriority w:val="34"/>
    <w:qFormat/>
    <w:rsid w:val="009425EC"/>
    <w:pPr>
      <w:ind w:left="720"/>
      <w:contextualSpacing/>
    </w:pPr>
  </w:style>
  <w:style w:type="table" w:styleId="TableGrid">
    <w:name w:val="Table Grid"/>
    <w:basedOn w:val="TableNormal"/>
    <w:uiPriority w:val="59"/>
    <w:rsid w:val="000F6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F22"/>
    <w:rPr>
      <w:color w:val="0000FF" w:themeColor="hyperlink"/>
      <w:u w:val="single"/>
    </w:rPr>
  </w:style>
  <w:style w:type="character" w:styleId="FollowedHyperlink">
    <w:name w:val="FollowedHyperlink"/>
    <w:basedOn w:val="DefaultParagraphFont"/>
    <w:uiPriority w:val="99"/>
    <w:semiHidden/>
    <w:unhideWhenUsed/>
    <w:rsid w:val="00710C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428625">
      <w:bodyDiv w:val="1"/>
      <w:marLeft w:val="0"/>
      <w:marRight w:val="0"/>
      <w:marTop w:val="0"/>
      <w:marBottom w:val="0"/>
      <w:divBdr>
        <w:top w:val="none" w:sz="0" w:space="0" w:color="auto"/>
        <w:left w:val="none" w:sz="0" w:space="0" w:color="auto"/>
        <w:bottom w:val="none" w:sz="0" w:space="0" w:color="auto"/>
        <w:right w:val="none" w:sz="0" w:space="0" w:color="auto"/>
      </w:divBdr>
    </w:div>
    <w:div w:id="339548681">
      <w:bodyDiv w:val="1"/>
      <w:marLeft w:val="0"/>
      <w:marRight w:val="0"/>
      <w:marTop w:val="0"/>
      <w:marBottom w:val="0"/>
      <w:divBdr>
        <w:top w:val="none" w:sz="0" w:space="0" w:color="auto"/>
        <w:left w:val="none" w:sz="0" w:space="0" w:color="auto"/>
        <w:bottom w:val="none" w:sz="0" w:space="0" w:color="auto"/>
        <w:right w:val="none" w:sz="0" w:space="0" w:color="auto"/>
      </w:divBdr>
    </w:div>
    <w:div w:id="634599526">
      <w:bodyDiv w:val="1"/>
      <w:marLeft w:val="0"/>
      <w:marRight w:val="0"/>
      <w:marTop w:val="0"/>
      <w:marBottom w:val="0"/>
      <w:divBdr>
        <w:top w:val="none" w:sz="0" w:space="0" w:color="auto"/>
        <w:left w:val="none" w:sz="0" w:space="0" w:color="auto"/>
        <w:bottom w:val="none" w:sz="0" w:space="0" w:color="auto"/>
        <w:right w:val="none" w:sz="0" w:space="0" w:color="auto"/>
      </w:divBdr>
    </w:div>
    <w:div w:id="827936925">
      <w:bodyDiv w:val="1"/>
      <w:marLeft w:val="0"/>
      <w:marRight w:val="0"/>
      <w:marTop w:val="0"/>
      <w:marBottom w:val="0"/>
      <w:divBdr>
        <w:top w:val="none" w:sz="0" w:space="0" w:color="auto"/>
        <w:left w:val="none" w:sz="0" w:space="0" w:color="auto"/>
        <w:bottom w:val="none" w:sz="0" w:space="0" w:color="auto"/>
        <w:right w:val="none" w:sz="0" w:space="0" w:color="auto"/>
      </w:divBdr>
    </w:div>
    <w:div w:id="829951502">
      <w:bodyDiv w:val="1"/>
      <w:marLeft w:val="0"/>
      <w:marRight w:val="0"/>
      <w:marTop w:val="0"/>
      <w:marBottom w:val="0"/>
      <w:divBdr>
        <w:top w:val="none" w:sz="0" w:space="0" w:color="auto"/>
        <w:left w:val="none" w:sz="0" w:space="0" w:color="auto"/>
        <w:bottom w:val="none" w:sz="0" w:space="0" w:color="auto"/>
        <w:right w:val="none" w:sz="0" w:space="0" w:color="auto"/>
      </w:divBdr>
    </w:div>
    <w:div w:id="883492446">
      <w:bodyDiv w:val="1"/>
      <w:marLeft w:val="0"/>
      <w:marRight w:val="0"/>
      <w:marTop w:val="0"/>
      <w:marBottom w:val="0"/>
      <w:divBdr>
        <w:top w:val="none" w:sz="0" w:space="0" w:color="auto"/>
        <w:left w:val="none" w:sz="0" w:space="0" w:color="auto"/>
        <w:bottom w:val="none" w:sz="0" w:space="0" w:color="auto"/>
        <w:right w:val="none" w:sz="0" w:space="0" w:color="auto"/>
      </w:divBdr>
    </w:div>
    <w:div w:id="933173442">
      <w:bodyDiv w:val="1"/>
      <w:marLeft w:val="0"/>
      <w:marRight w:val="0"/>
      <w:marTop w:val="0"/>
      <w:marBottom w:val="0"/>
      <w:divBdr>
        <w:top w:val="none" w:sz="0" w:space="0" w:color="auto"/>
        <w:left w:val="none" w:sz="0" w:space="0" w:color="auto"/>
        <w:bottom w:val="none" w:sz="0" w:space="0" w:color="auto"/>
        <w:right w:val="none" w:sz="0" w:space="0" w:color="auto"/>
      </w:divBdr>
    </w:div>
    <w:div w:id="1277953154">
      <w:bodyDiv w:val="1"/>
      <w:marLeft w:val="0"/>
      <w:marRight w:val="0"/>
      <w:marTop w:val="0"/>
      <w:marBottom w:val="0"/>
      <w:divBdr>
        <w:top w:val="none" w:sz="0" w:space="0" w:color="auto"/>
        <w:left w:val="none" w:sz="0" w:space="0" w:color="auto"/>
        <w:bottom w:val="none" w:sz="0" w:space="0" w:color="auto"/>
        <w:right w:val="none" w:sz="0" w:space="0" w:color="auto"/>
      </w:divBdr>
    </w:div>
    <w:div w:id="1448892140">
      <w:bodyDiv w:val="1"/>
      <w:marLeft w:val="0"/>
      <w:marRight w:val="0"/>
      <w:marTop w:val="0"/>
      <w:marBottom w:val="0"/>
      <w:divBdr>
        <w:top w:val="none" w:sz="0" w:space="0" w:color="auto"/>
        <w:left w:val="none" w:sz="0" w:space="0" w:color="auto"/>
        <w:bottom w:val="none" w:sz="0" w:space="0" w:color="auto"/>
        <w:right w:val="none" w:sz="0" w:space="0" w:color="auto"/>
      </w:divBdr>
    </w:div>
    <w:div w:id="1768385798">
      <w:bodyDiv w:val="1"/>
      <w:marLeft w:val="0"/>
      <w:marRight w:val="0"/>
      <w:marTop w:val="0"/>
      <w:marBottom w:val="0"/>
      <w:divBdr>
        <w:top w:val="none" w:sz="0" w:space="0" w:color="auto"/>
        <w:left w:val="none" w:sz="0" w:space="0" w:color="auto"/>
        <w:bottom w:val="none" w:sz="0" w:space="0" w:color="auto"/>
        <w:right w:val="none" w:sz="0" w:space="0" w:color="auto"/>
      </w:divBdr>
    </w:div>
    <w:div w:id="1791244024">
      <w:bodyDiv w:val="1"/>
      <w:marLeft w:val="0"/>
      <w:marRight w:val="0"/>
      <w:marTop w:val="0"/>
      <w:marBottom w:val="0"/>
      <w:divBdr>
        <w:top w:val="none" w:sz="0" w:space="0" w:color="auto"/>
        <w:left w:val="none" w:sz="0" w:space="0" w:color="auto"/>
        <w:bottom w:val="none" w:sz="0" w:space="0" w:color="auto"/>
        <w:right w:val="none" w:sz="0" w:space="0" w:color="auto"/>
      </w:divBdr>
    </w:div>
    <w:div w:id="1804617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15</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Rai</cp:lastModifiedBy>
  <cp:revision>11</cp:revision>
  <dcterms:created xsi:type="dcterms:W3CDTF">2023-09-20T02:47:00Z</dcterms:created>
  <dcterms:modified xsi:type="dcterms:W3CDTF">2025-05-23T14:16:00Z</dcterms:modified>
</cp:coreProperties>
</file>