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214B9A92" w14:textId="32385AD4" w:rsidR="003C311C" w:rsidRPr="00D3772D" w:rsidRDefault="003C311C" w:rsidP="00F17DFD">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entitled </w:t>
      </w:r>
      <w:r w:rsidR="003C2057" w:rsidRPr="003C2057">
        <w:rPr>
          <w:rFonts w:ascii="Times New Roman" w:hAnsi="Times New Roman"/>
          <w:sz w:val="24"/>
          <w:szCs w:val="24"/>
        </w:rPr>
        <w:t>“</w:t>
      </w:r>
      <w:r w:rsidR="00E742F5">
        <w:rPr>
          <w:rFonts w:ascii="Times New Roman" w:hAnsi="Times New Roman"/>
          <w:b/>
          <w:bCs/>
          <w:sz w:val="24"/>
          <w:szCs w:val="24"/>
        </w:rPr>
        <w:t xml:space="preserve">Road </w:t>
      </w:r>
      <w:r w:rsidR="00B1032D">
        <w:rPr>
          <w:rFonts w:ascii="Times New Roman" w:hAnsi="Times New Roman"/>
          <w:b/>
          <w:bCs/>
          <w:sz w:val="24"/>
          <w:szCs w:val="24"/>
        </w:rPr>
        <w:t>Accident Prediction and Classification</w:t>
      </w:r>
      <w:r w:rsidR="003C2057">
        <w:rPr>
          <w:rFonts w:ascii="Times New Roman" w:hAnsi="Times New Roman"/>
          <w:sz w:val="24"/>
          <w:szCs w:val="24"/>
        </w:rPr>
        <w:t xml:space="preserve">” </w:t>
      </w:r>
      <w:r w:rsidRPr="005A323C">
        <w:rPr>
          <w:rFonts w:ascii="Times New Roman" w:hAnsi="Times New Roman"/>
          <w:sz w:val="24"/>
          <w:szCs w:val="24"/>
        </w:rPr>
        <w:t xml:space="preserve">which is submitted by </w:t>
      </w:r>
      <w:r w:rsidR="00B1032D">
        <w:rPr>
          <w:rFonts w:ascii="Times New Roman" w:hAnsi="Times New Roman"/>
          <w:b/>
          <w:bCs/>
          <w:sz w:val="24"/>
          <w:szCs w:val="24"/>
        </w:rPr>
        <w:t>Harshit Goel, Harsheet and Mohit Saini</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DFC7B40" w:rsidR="003C311C" w:rsidRPr="00D3772D" w:rsidRDefault="007C4073" w:rsidP="003C311C">
      <w:pPr>
        <w:spacing w:line="360" w:lineRule="auto"/>
        <w:jc w:val="both"/>
        <w:rPr>
          <w:rFonts w:ascii="Times New Roman" w:hAnsi="Times New Roman"/>
          <w:sz w:val="24"/>
          <w:szCs w:val="24"/>
        </w:rPr>
      </w:pPr>
      <w:r>
        <w:rPr>
          <w:rFonts w:ascii="Times New Roman" w:hAnsi="Times New Roman"/>
          <w:sz w:val="24"/>
          <w:szCs w:val="24"/>
        </w:rPr>
        <w:t xml:space="preserve">                                              </w:t>
      </w:r>
    </w:p>
    <w:p w14:paraId="330A68E6" w14:textId="0EFCE56B" w:rsidR="003C311C" w:rsidRDefault="007C4073" w:rsidP="003C311C">
      <w:pPr>
        <w:spacing w:line="360" w:lineRule="auto"/>
        <w:rPr>
          <w:rFonts w:ascii="Times New Roman" w:hAnsi="Times New Roman"/>
          <w:sz w:val="24"/>
          <w:szCs w:val="24"/>
        </w:rPr>
      </w:pPr>
      <w:r>
        <w:rPr>
          <w:rFonts w:ascii="Times New Roman" w:hAnsi="Times New Roman"/>
          <w:sz w:val="24"/>
          <w:szCs w:val="24"/>
        </w:rPr>
        <w:t xml:space="preserve">                                                                                                                  </w:t>
      </w:r>
      <w:r>
        <w:rPr>
          <w:noProof/>
          <w14:ligatures w14:val="standardContextual"/>
        </w:rPr>
        <w:drawing>
          <wp:inline distT="0" distB="0" distL="0" distR="0" wp14:anchorId="16F9E94E" wp14:editId="662261EF">
            <wp:extent cx="704850" cy="647065"/>
            <wp:effectExtent l="0" t="0" r="0" b="635"/>
            <wp:docPr id="199329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0140"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647065"/>
                    </a:xfrm>
                    <a:prstGeom prst="rect">
                      <a:avLst/>
                    </a:prstGeom>
                    <a:noFill/>
                    <a:ln>
                      <a:noFill/>
                    </a:ln>
                  </pic:spPr>
                </pic:pic>
              </a:graphicData>
            </a:graphic>
          </wp:inline>
        </w:drawing>
      </w:r>
    </w:p>
    <w:p w14:paraId="5BEFA1BB" w14:textId="668CCB0E" w:rsidR="003C311C" w:rsidRPr="00D3772D" w:rsidRDefault="003C311C" w:rsidP="003C2057">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003C2057">
        <w:rPr>
          <w:rFonts w:ascii="Times New Roman" w:hAnsi="Times New Roman"/>
          <w:b/>
          <w:bCs/>
          <w:sz w:val="24"/>
          <w:szCs w:val="24"/>
        </w:rPr>
        <w:t xml:space="preserve">  </w:t>
      </w:r>
      <w:r w:rsidR="003C787E">
        <w:rPr>
          <w:rFonts w:ascii="Times New Roman" w:hAnsi="Times New Roman"/>
          <w:b/>
          <w:bCs/>
          <w:sz w:val="24"/>
          <w:szCs w:val="24"/>
        </w:rPr>
        <w:t>December 2024</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 xml:space="preserve"> </w:t>
      </w:r>
      <w:r w:rsidR="00C355B1">
        <w:rPr>
          <w:rFonts w:ascii="Times New Roman" w:hAnsi="Times New Roman"/>
          <w:b/>
          <w:bCs/>
          <w:sz w:val="24"/>
          <w:szCs w:val="24"/>
        </w:rPr>
        <w:t>Dr</w:t>
      </w:r>
      <w:r w:rsidR="003C2057" w:rsidRPr="003C2057">
        <w:rPr>
          <w:rFonts w:ascii="Times New Roman" w:hAnsi="Times New Roman"/>
          <w:b/>
          <w:bCs/>
          <w:sz w:val="24"/>
          <w:szCs w:val="24"/>
        </w:rPr>
        <w:t>. Upendra</w:t>
      </w:r>
      <w:r w:rsidR="003C2057">
        <w:rPr>
          <w:rFonts w:ascii="Times New Roman" w:hAnsi="Times New Roman"/>
          <w:b/>
          <w:bCs/>
          <w:sz w:val="24"/>
          <w:szCs w:val="24"/>
        </w:rPr>
        <w:t xml:space="preserve"> </w:t>
      </w:r>
      <w:r w:rsidR="003C2057" w:rsidRPr="003C2057">
        <w:rPr>
          <w:rFonts w:ascii="Times New Roman" w:hAnsi="Times New Roman"/>
          <w:b/>
          <w:bCs/>
          <w:sz w:val="24"/>
          <w:szCs w:val="24"/>
        </w:rPr>
        <w:t>Mishra</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3C2057">
        <w:rPr>
          <w:rFonts w:ascii="Times New Roman" w:hAnsi="Times New Roman"/>
          <w:b/>
          <w:bCs/>
          <w:sz w:val="24"/>
          <w:szCs w:val="24"/>
        </w:rPr>
        <w:t xml:space="preserve">                                                                        </w:t>
      </w:r>
      <w:r>
        <w:rPr>
          <w:rFonts w:ascii="Times New Roman" w:hAnsi="Times New Roman"/>
          <w:b/>
          <w:bCs/>
          <w:sz w:val="24"/>
          <w:szCs w:val="24"/>
        </w:rPr>
        <w:t xml:space="preserve"> </w:t>
      </w:r>
      <w:r w:rsidR="003C2057" w:rsidRPr="003C2057">
        <w:rPr>
          <w:rFonts w:ascii="Times New Roman" w:hAnsi="Times New Roman"/>
          <w:b/>
          <w:bCs/>
          <w:sz w:val="24"/>
          <w:szCs w:val="24"/>
        </w:rPr>
        <w:t>(Assistant Prof.-CSE)</w:t>
      </w: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p w14:paraId="0697ABF2" w14:textId="77777777" w:rsidR="00E505C9" w:rsidRDefault="00E505C9"/>
    <w:sectPr w:rsidR="00E505C9" w:rsidSect="007536C4">
      <w:foot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D67C4" w14:textId="77777777" w:rsidR="004E7110" w:rsidRDefault="004E7110" w:rsidP="00F17DFD">
      <w:pPr>
        <w:spacing w:after="0" w:line="240" w:lineRule="auto"/>
      </w:pPr>
      <w:r>
        <w:separator/>
      </w:r>
    </w:p>
  </w:endnote>
  <w:endnote w:type="continuationSeparator" w:id="0">
    <w:p w14:paraId="3A6FEA73" w14:textId="77777777" w:rsidR="004E7110" w:rsidRDefault="004E7110"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10AA7DC2" w:rsidR="00F17DFD" w:rsidRDefault="00F17DFD">
    <w:pPr>
      <w:pStyle w:val="Footer"/>
    </w:pPr>
    <w:r>
      <w:t>PROJECT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45559" w14:textId="77777777" w:rsidR="004E7110" w:rsidRDefault="004E7110" w:rsidP="00F17DFD">
      <w:pPr>
        <w:spacing w:after="0" w:line="240" w:lineRule="auto"/>
      </w:pPr>
      <w:r>
        <w:separator/>
      </w:r>
    </w:p>
  </w:footnote>
  <w:footnote w:type="continuationSeparator" w:id="0">
    <w:p w14:paraId="153AC86F" w14:textId="77777777" w:rsidR="004E7110" w:rsidRDefault="004E7110"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7182D"/>
    <w:rsid w:val="000B6BEA"/>
    <w:rsid w:val="00235987"/>
    <w:rsid w:val="003C2057"/>
    <w:rsid w:val="003C311C"/>
    <w:rsid w:val="003C787E"/>
    <w:rsid w:val="004E7110"/>
    <w:rsid w:val="007536C4"/>
    <w:rsid w:val="007827F7"/>
    <w:rsid w:val="007C4073"/>
    <w:rsid w:val="007D6EB0"/>
    <w:rsid w:val="00805AD2"/>
    <w:rsid w:val="008D03D0"/>
    <w:rsid w:val="008E275A"/>
    <w:rsid w:val="009A3C69"/>
    <w:rsid w:val="00B1032D"/>
    <w:rsid w:val="00C150FA"/>
    <w:rsid w:val="00C355B1"/>
    <w:rsid w:val="00DD0838"/>
    <w:rsid w:val="00E505C9"/>
    <w:rsid w:val="00E742F5"/>
    <w:rsid w:val="00EF6ECE"/>
    <w:rsid w:val="00F17DFD"/>
    <w:rsid w:val="00F4061E"/>
    <w:rsid w:val="00FA2E99"/>
    <w:rsid w:val="00FC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KIET Group of Institutions</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Harshit Goel</cp:lastModifiedBy>
  <cp:revision>7</cp:revision>
  <dcterms:created xsi:type="dcterms:W3CDTF">2023-12-14T08:35:00Z</dcterms:created>
  <dcterms:modified xsi:type="dcterms:W3CDTF">2025-05-26T04:44:00Z</dcterms:modified>
</cp:coreProperties>
</file>