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F0E82" w:rsidRDefault="00000000">
      <w:pPr>
        <w:pStyle w:val="Title"/>
        <w:jc w:val="left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</w:rPr>
        <w:t>Pro-Forma Questionnaire for ETNA ET100 Series Tests, August 2023</w:t>
      </w:r>
    </w:p>
    <w:p w14:paraId="00000002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jc w:val="both"/>
        <w:rPr>
          <w:i/>
        </w:rPr>
      </w:pPr>
    </w:p>
    <w:p w14:paraId="0000000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jc w:val="both"/>
        <w:rPr>
          <w:i/>
        </w:rPr>
      </w:pPr>
      <w:r>
        <w:rPr>
          <w:i/>
        </w:rPr>
        <w:t xml:space="preserve">Instructions: Replace empty boxes with symbols just below, as appropriate. Provide additional information and comments as appropriate. </w:t>
      </w:r>
      <w:r>
        <w:rPr>
          <w:b/>
          <w:i/>
        </w:rPr>
        <w:t>Some responses may require marking more than one box for a given query.</w:t>
      </w:r>
      <w:r>
        <w:rPr>
          <w:i/>
        </w:rPr>
        <w:t xml:space="preserve"> If specific responses require disclosure of proprietary data not normally available to users in the program’s engineering manual, leave the response blank.</w:t>
      </w:r>
    </w:p>
    <w:p w14:paraId="0000000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ind w:left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◻ </w:t>
      </w:r>
      <w:r>
        <w:t>Not applicable</w:t>
      </w:r>
    </w:p>
    <w:p w14:paraId="0000000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ind w:left="295"/>
        <w:jc w:val="both"/>
      </w:pPr>
      <w:r>
        <w:rPr>
          <w:sz w:val="32"/>
          <w:szCs w:val="32"/>
        </w:rPr>
        <w:t>■</w:t>
      </w:r>
      <w:r>
        <w:t xml:space="preserve"> Used to develop simulation trial results</w:t>
      </w:r>
    </w:p>
    <w:p w14:paraId="00000006" w14:textId="77777777" w:rsidR="007F0E82" w:rsidRDefault="007F0E82">
      <w:pPr>
        <w:rPr>
          <w:b/>
        </w:rPr>
      </w:pPr>
    </w:p>
    <w:p w14:paraId="00000007" w14:textId="77777777" w:rsidR="007F0E82" w:rsidRDefault="007F0E82">
      <w:pPr>
        <w:rPr>
          <w:b/>
        </w:rPr>
      </w:pPr>
    </w:p>
    <w:p w14:paraId="00000008" w14:textId="77777777" w:rsidR="007F0E82" w:rsidRDefault="007F0E82">
      <w:pPr>
        <w:rPr>
          <w:b/>
        </w:rPr>
      </w:pPr>
    </w:p>
    <w:p w14:paraId="00000009" w14:textId="77777777" w:rsidR="007F0E82" w:rsidRDefault="007F0E82">
      <w:pPr>
        <w:rPr>
          <w:b/>
        </w:rPr>
      </w:pPr>
    </w:p>
    <w:p w14:paraId="0000000A" w14:textId="77777777" w:rsidR="007F0E82" w:rsidRDefault="007F0E82">
      <w:pPr>
        <w:rPr>
          <w:b/>
        </w:rPr>
      </w:pPr>
    </w:p>
    <w:p w14:paraId="0000000B" w14:textId="77777777" w:rsidR="007F0E82" w:rsidRDefault="007F0E82">
      <w:pPr>
        <w:rPr>
          <w:b/>
        </w:rPr>
      </w:pPr>
    </w:p>
    <w:p w14:paraId="0000000C" w14:textId="77777777" w:rsidR="007F0E82" w:rsidRDefault="007F0E82">
      <w:pPr>
        <w:rPr>
          <w:b/>
        </w:rPr>
      </w:pPr>
    </w:p>
    <w:p w14:paraId="0000000D" w14:textId="77777777" w:rsidR="007F0E82" w:rsidRDefault="007F0E82">
      <w:pPr>
        <w:rPr>
          <w:b/>
        </w:rPr>
      </w:pPr>
    </w:p>
    <w:p w14:paraId="0000000E" w14:textId="77777777" w:rsidR="007F0E82" w:rsidRDefault="007F0E82">
      <w:pPr>
        <w:rPr>
          <w:b/>
        </w:rPr>
      </w:pPr>
    </w:p>
    <w:p w14:paraId="0000000F" w14:textId="77777777" w:rsidR="007F0E82" w:rsidRDefault="007F0E82">
      <w:pPr>
        <w:rPr>
          <w:b/>
        </w:rPr>
      </w:pPr>
    </w:p>
    <w:p w14:paraId="00000010" w14:textId="77777777" w:rsidR="007F0E82" w:rsidRDefault="007F0E82">
      <w:pPr>
        <w:jc w:val="right"/>
        <w:rPr>
          <w:b/>
        </w:rPr>
      </w:pPr>
    </w:p>
    <w:p w14:paraId="00000011" w14:textId="4264B2E2" w:rsidR="007F0E82" w:rsidRDefault="00000000">
      <w:r>
        <w:rPr>
          <w:b/>
        </w:rPr>
        <w:t>Program Name (including version number):</w:t>
      </w:r>
      <w:r>
        <w:t xml:space="preserve">  CSE 0.9</w:t>
      </w:r>
      <w:r w:rsidR="00E548E3">
        <w:t>20.0</w:t>
      </w:r>
    </w:p>
    <w:p w14:paraId="00000012" w14:textId="77777777" w:rsidR="007F0E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rPr>
          <w:color w:val="000000"/>
        </w:rPr>
      </w:pPr>
      <w:r>
        <w:rPr>
          <w:color w:val="000000"/>
        </w:rPr>
        <w:t xml:space="preserve">Operating System:  Windows </w:t>
      </w:r>
    </w:p>
    <w:p w14:paraId="00000013" w14:textId="77777777" w:rsidR="007F0E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rPr>
          <w:color w:val="000000"/>
        </w:rPr>
      </w:pPr>
      <w:r>
        <w:rPr>
          <w:color w:val="000000"/>
        </w:rPr>
        <w:t>Software URL:  https://github.com/cse-sim/cse</w:t>
      </w:r>
    </w:p>
    <w:p w14:paraId="00000014" w14:textId="77777777" w:rsidR="007F0E82" w:rsidRDefault="00000000">
      <w:r>
        <w:rPr>
          <w:b/>
        </w:rPr>
        <w:t>Modeler Name and Organization:</w:t>
      </w:r>
      <w:r>
        <w:t xml:space="preserve">  Nathan Oliver, Big Ladder Software</w:t>
      </w:r>
    </w:p>
    <w:p w14:paraId="00000015" w14:textId="10DCF7AA" w:rsidR="007F0E82" w:rsidRDefault="00000000">
      <w:pPr>
        <w:rPr>
          <w:u w:val="single"/>
        </w:rPr>
      </w:pPr>
      <w:r>
        <w:rPr>
          <w:b/>
        </w:rPr>
        <w:t>Date:</w:t>
      </w:r>
      <w:r>
        <w:t xml:space="preserve">  </w:t>
      </w:r>
      <w:r w:rsidR="00124ADA">
        <w:t>October 17</w:t>
      </w:r>
      <w:r>
        <w:t>, 202</w:t>
      </w:r>
      <w:r w:rsidR="00F52485">
        <w:t>4</w:t>
      </w:r>
    </w:p>
    <w:p w14:paraId="0000001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jc w:val="both"/>
      </w:pPr>
      <w:r>
        <w:br w:type="page"/>
      </w:r>
      <w:r>
        <w:rPr>
          <w:b/>
          <w:smallCaps/>
          <w:color w:val="4472C4"/>
          <w:sz w:val="28"/>
          <w:szCs w:val="28"/>
        </w:rPr>
        <w:lastRenderedPageBreak/>
        <w:t xml:space="preserve">Pro-Forma Queries </w:t>
      </w:r>
      <w:r>
        <w:rPr>
          <w:smallCaps/>
          <w:color w:val="000000"/>
        </w:rPr>
        <w:t>(</w:t>
      </w:r>
      <w:r>
        <w:rPr>
          <w:sz w:val="28"/>
          <w:szCs w:val="28"/>
        </w:rPr>
        <w:t xml:space="preserve">◻ </w:t>
      </w:r>
      <w:r>
        <w:t xml:space="preserve">Not applicable, </w:t>
      </w:r>
      <w:r>
        <w:rPr>
          <w:sz w:val="32"/>
          <w:szCs w:val="32"/>
        </w:rPr>
        <w:t>■</w:t>
      </w:r>
      <w:r>
        <w:t xml:space="preserve"> Used to develop results)</w:t>
      </w:r>
    </w:p>
    <w:p w14:paraId="0000001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  <w:r>
        <w:rPr>
          <w:b/>
          <w:i/>
        </w:rPr>
        <w:t>&lt; General Program Settings for Simulation Trial &gt;</w:t>
      </w:r>
    </w:p>
    <w:p w14:paraId="0000001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G1. General simulation solution approach</w:t>
      </w:r>
    </w:p>
    <w:p w14:paraId="0000001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 xml:space="preserve">◻ </w:t>
      </w:r>
      <w:r>
        <w:t>Sequential loads, system, plant calculation without feedback</w:t>
      </w:r>
    </w:p>
    <w:p w14:paraId="0000001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rPr>
          <w:sz w:val="28"/>
          <w:szCs w:val="28"/>
        </w:rPr>
        <w:t xml:space="preserve"> </w:t>
      </w:r>
      <w:r>
        <w:t>Simultaneous loads, system, and plant solution</w:t>
      </w:r>
    </w:p>
    <w:p w14:paraId="0000001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32"/>
          <w:szCs w:val="32"/>
        </w:rPr>
        <w:t>■</w:t>
      </w:r>
      <w:r>
        <w:t xml:space="preserve"> Other (please describe:  </w:t>
      </w:r>
      <w:r>
        <w:rPr>
          <w:color w:val="0070C0"/>
        </w:rPr>
        <w:t>Space temperature calculation based on loads-systems feedback</w:t>
      </w:r>
      <w:r>
        <w:t>)</w:t>
      </w:r>
    </w:p>
    <w:p w14:paraId="0000001C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1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G2. Time step approach in the software</w:t>
      </w:r>
    </w:p>
    <w:p w14:paraId="0000001E" w14:textId="60AB1B6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User selected (please describe:  </w:t>
      </w:r>
      <w:r>
        <w:rPr>
          <w:color w:val="0070C0"/>
        </w:rPr>
        <w:t xml:space="preserve">The user can select the number of steps per hour. 4 steps per hour is the default, and 30 steps per hour is typically used. </w:t>
      </w:r>
      <w:r w:rsidR="00A44932">
        <w:rPr>
          <w:color w:val="0070C0"/>
        </w:rPr>
        <w:t>120</w:t>
      </w:r>
      <w:r>
        <w:rPr>
          <w:color w:val="0070C0"/>
        </w:rPr>
        <w:t xml:space="preserve"> steps per hour was used in this test suite.</w:t>
      </w:r>
      <w:r w:rsidR="00A44932">
        <w:rPr>
          <w:color w:val="0070C0"/>
        </w:rPr>
        <w:t xml:space="preserve"> This was adjusted from 10 to 120 steps per hour for round 2.</w:t>
      </w:r>
      <w:r>
        <w:t>)</w:t>
      </w:r>
    </w:p>
    <w:p w14:paraId="0000001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Automatically variable, constant intervals  </w:t>
      </w:r>
      <w:r>
        <w:rPr>
          <w:u w:val="single"/>
        </w:rPr>
        <w:t xml:space="preserve">                </w:t>
      </w:r>
    </w:p>
    <w:p w14:paraId="0000002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Automatically variable, dynamically varying based on solution transients  </w:t>
      </w:r>
      <w:r>
        <w:rPr>
          <w:u w:val="single"/>
        </w:rPr>
        <w:t xml:space="preserve">                </w:t>
      </w:r>
    </w:p>
    <w:p w14:paraId="0000002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Software fixed time step (please describe:   )</w:t>
      </w:r>
      <w:r>
        <w:rPr>
          <w:u w:val="single"/>
        </w:rPr>
        <w:t xml:space="preserve">               </w:t>
      </w:r>
    </w:p>
    <w:p w14:paraId="0000002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describe:   )</w:t>
      </w:r>
    </w:p>
    <w:p w14:paraId="0000002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2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G3. Minimum time steps for this simulation trial</w:t>
      </w:r>
    </w:p>
    <w:p w14:paraId="0000002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One hour</w:t>
      </w:r>
    </w:p>
    <w:p w14:paraId="00000026" w14:textId="1EE46CA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Sub hourly (please specify interval applied for the simulation trial: </w:t>
      </w:r>
      <w:r w:rsidR="00A44932">
        <w:rPr>
          <w:color w:val="0070C0"/>
        </w:rPr>
        <w:t>0.5</w:t>
      </w:r>
      <w:r>
        <w:rPr>
          <w:color w:val="0070C0"/>
        </w:rPr>
        <w:t xml:space="preserve"> minutes</w:t>
      </w:r>
      <w:r>
        <w:t>)</w:t>
      </w:r>
    </w:p>
    <w:p w14:paraId="0000002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&gt; one hour (please specify interval, e.g., daily, monthly:   )</w:t>
      </w:r>
    </w:p>
    <w:p w14:paraId="00000028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2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G4. Program Preconditioning</w:t>
      </w:r>
    </w:p>
    <w:p w14:paraId="0000002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Simulation of an initial pre-conditioning time period before recording simulation results for the designated analysis time period:</w:t>
      </w:r>
    </w:p>
    <w:p w14:paraId="0000002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>◻</w:t>
      </w:r>
      <w:r>
        <w:t xml:space="preserve"> Fixed duration (please specify pre-conditioning time period:   )</w:t>
      </w:r>
    </w:p>
    <w:p w14:paraId="0000002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rPr>
          <w:sz w:val="32"/>
          <w:szCs w:val="32"/>
        </w:rPr>
        <w:t>■</w:t>
      </w:r>
      <w:r>
        <w:t xml:space="preserve"> Variable duration (please specify maximum allowed pre-conditioning time period:  </w:t>
      </w:r>
      <w:r>
        <w:rPr>
          <w:color w:val="0070C0"/>
        </w:rPr>
        <w:t>Unlimited</w:t>
      </w:r>
      <w:r>
        <w:t>)</w:t>
      </w:r>
    </w:p>
    <w:p w14:paraId="0000002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color w:val="0070C0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>■</w:t>
      </w:r>
      <w:r>
        <w:t xml:space="preserve"> Pre-conditioning time period applied for these simulations (please specify:  </w:t>
      </w:r>
      <w:r>
        <w:rPr>
          <w:color w:val="0070C0"/>
        </w:rPr>
        <w:t>Preconditioning time starting at January 1, Hour 1, and ending at start of specified simulation start time for each case.</w:t>
      </w:r>
      <w:r>
        <w:t>)</w:t>
      </w:r>
    </w:p>
    <w:p w14:paraId="0000002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Repeat January 1, Hour 1 until temperatures, fluxes or both converge versus previous iteration (please specify convergence criteria:   )</w:t>
      </w:r>
    </w:p>
    <w:p w14:paraId="0000002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Repeat January 1 entire day until temperatures, fluxes or both converge versus previous iteration (please specify convergence criteria:   )</w:t>
      </w:r>
    </w:p>
    <w:p w14:paraId="0000003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Test convergence after one or more annual cycles (please specify convergence criteria:   )</w:t>
      </w:r>
    </w:p>
    <w:p w14:paraId="0000003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None – not needed with given period before steady state</w:t>
      </w:r>
    </w:p>
    <w:p w14:paraId="0000003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lastRenderedPageBreak/>
        <w:t>◻</w:t>
      </w:r>
      <w:r>
        <w:t xml:space="preserve"> Other (please specify:   )</w:t>
      </w:r>
    </w:p>
    <w:p w14:paraId="0000003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         </w:t>
      </w:r>
    </w:p>
    <w:p w14:paraId="0000003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G5. Zone Air Initialization</w:t>
      </w:r>
    </w:p>
    <w:p w14:paraId="0000003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Zone air temperature = Jan 1, Hour 1 thermostat set point</w:t>
      </w:r>
    </w:p>
    <w:p w14:paraId="0000003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Zone air humidity ratio = Jan 1, Hour 1 outdoor air humidity ratio</w:t>
      </w:r>
    </w:p>
    <w:p w14:paraId="0000003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Zone air temperature = Jan 1, Hour 1 outdoor air temperature (specify if this is default or if this is only applied if there is no thermostat set point specified during Jan 1, Hour 1:   )</w:t>
      </w:r>
    </w:p>
    <w:p w14:paraId="0000003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Zone air initialization applied without program pre-conditioning</w:t>
      </w:r>
    </w:p>
    <w:p w14:paraId="0000003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 Zone air initialization applied for program pre-conditioning method indicated above</w:t>
      </w:r>
    </w:p>
    <w:p w14:paraId="46FF8B1D" w14:textId="77777777" w:rsidR="00F85E0F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 xml:space="preserve">■ </w:t>
      </w:r>
      <w:r>
        <w:t xml:space="preserve">Other (please specify user defined preconditioning including “none”:  </w:t>
      </w:r>
    </w:p>
    <w:p w14:paraId="1AAABCD2" w14:textId="77777777" w:rsidR="00F85E0F" w:rsidRDefault="00A4493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color w:val="0070C0"/>
        </w:rPr>
      </w:pPr>
      <w:r>
        <w:rPr>
          <w:color w:val="0070C0"/>
        </w:rPr>
        <w:t xml:space="preserve">Case Series ET100: Guard and cell temperatures of 10°C and 35°C, respectively. </w:t>
      </w:r>
    </w:p>
    <w:p w14:paraId="0000003A" w14:textId="5488AEE7" w:rsidR="007F0E82" w:rsidRDefault="00A4493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color w:val="0070C0"/>
        </w:rPr>
        <w:t>Case Series ET110: Guard and cell temperatures of 10</w:t>
      </w:r>
      <w:r w:rsidR="00F85E0F">
        <w:rPr>
          <w:color w:val="0070C0"/>
        </w:rPr>
        <w:t>°C</w:t>
      </w:r>
      <w:r>
        <w:t>)</w:t>
      </w:r>
    </w:p>
    <w:p w14:paraId="0000003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</w:p>
    <w:p w14:paraId="0000003C" w14:textId="77777777" w:rsidR="007F0E82" w:rsidRDefault="00000000">
      <w:pPr>
        <w:spacing w:after="0"/>
        <w:ind w:left="295"/>
        <w:rPr>
          <w:b/>
        </w:rPr>
      </w:pPr>
      <w:r>
        <w:rPr>
          <w:b/>
        </w:rPr>
        <w:t>G6. Is weather data required by the software to run these artificial climate test cases?</w:t>
      </w:r>
    </w:p>
    <w:p w14:paraId="0000003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Yes</w:t>
      </w:r>
    </w:p>
    <w:p w14:paraId="0000003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3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4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i/>
        </w:rPr>
        <w:t>[If weather data is not required to run in this simulation trial, please skip questions G7 through G9. If “yes” above then answer the following.]</w:t>
      </w:r>
    </w:p>
    <w:p w14:paraId="0000004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4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b/>
        </w:rPr>
        <w:t>G7. Timing convention for meteorological data: sampling interval</w:t>
      </w:r>
    </w:p>
    <w:p w14:paraId="0000004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32"/>
          <w:szCs w:val="32"/>
        </w:rPr>
        <w:t>■</w:t>
      </w:r>
      <w:r>
        <w:t xml:space="preserve"> Fixed within code (please specify interval: </w:t>
      </w:r>
      <w:r>
        <w:rPr>
          <w:color w:val="0070C0"/>
        </w:rPr>
        <w:t>1 hour</w:t>
      </w:r>
      <w:r>
        <w:t>)</w:t>
      </w:r>
    </w:p>
    <w:p w14:paraId="0000004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28"/>
          <w:szCs w:val="28"/>
        </w:rPr>
        <w:t>◻</w:t>
      </w:r>
      <w:r>
        <w:t xml:space="preserve"> User-specified (please describe:   )   </w:t>
      </w:r>
    </w:p>
    <w:p w14:paraId="00000045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720"/>
        <w:jc w:val="both"/>
      </w:pPr>
    </w:p>
    <w:p w14:paraId="0000004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720"/>
        <w:jc w:val="both"/>
      </w:pPr>
      <w:r>
        <w:rPr>
          <w:b/>
        </w:rPr>
        <w:t>G8. Timing convention for meteorological data:  period covered by first record</w:t>
      </w:r>
    </w:p>
    <w:p w14:paraId="0000004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32"/>
          <w:szCs w:val="32"/>
        </w:rPr>
        <w:t xml:space="preserve">■ </w:t>
      </w:r>
      <w:r>
        <w:t>Fixed within code (start at the beginning of the weather data file)</w:t>
      </w:r>
    </w:p>
    <w:p w14:paraId="0000004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  <w:rPr>
          <w:sz w:val="28"/>
          <w:szCs w:val="28"/>
        </w:rPr>
      </w:pPr>
      <w:r>
        <w:rPr>
          <w:sz w:val="28"/>
          <w:szCs w:val="28"/>
        </w:rPr>
        <w:t>◻</w:t>
      </w:r>
      <w:r>
        <w:t xml:space="preserve"> Fixed within code (others, please specify time which meteorological record covers:   )</w:t>
      </w:r>
    </w:p>
    <w:p w14:paraId="0000004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28"/>
          <w:szCs w:val="28"/>
        </w:rPr>
        <w:t>◻</w:t>
      </w:r>
      <w:r>
        <w:t xml:space="preserve"> User-specified(please describe: )</w:t>
      </w:r>
    </w:p>
    <w:p w14:paraId="0000004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720"/>
        <w:jc w:val="both"/>
      </w:pPr>
    </w:p>
    <w:p w14:paraId="0000004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720"/>
        <w:jc w:val="both"/>
      </w:pPr>
      <w:r>
        <w:rPr>
          <w:b/>
        </w:rPr>
        <w:t>G9. Meteorological data reconstruction scheme</w:t>
      </w:r>
    </w:p>
    <w:p w14:paraId="0000004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28"/>
          <w:szCs w:val="28"/>
        </w:rPr>
        <w:t>◻</w:t>
      </w:r>
      <w:r>
        <w:t xml:space="preserve"> Climate assumed stepwise constant over sampling interval</w:t>
      </w:r>
    </w:p>
    <w:p w14:paraId="0000004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32"/>
          <w:szCs w:val="32"/>
        </w:rPr>
        <w:t>■</w:t>
      </w:r>
      <w:r>
        <w:t xml:space="preserve"> Linear interpolation used over climate sampling interval</w:t>
      </w:r>
    </w:p>
    <w:p w14:paraId="0000004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4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05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G10. Output timing conventions</w:t>
      </w:r>
    </w:p>
    <w:p w14:paraId="0000005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 Produces spot output as calculated values at the end of each timestep</w:t>
      </w:r>
    </w:p>
    <w:p w14:paraId="0000005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lastRenderedPageBreak/>
        <w:t>■</w:t>
      </w:r>
      <w:r>
        <w:t xml:space="preserve">  Produces spot output as calculated values at end of each hour</w:t>
      </w:r>
    </w:p>
    <w:p w14:paraId="0000005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 Produces average outputs for each hour (please specify period to which value relates, e.g., “Hour 1 = 0:00 to 1:00” or “Hour 1 = 0:30 to 1:30”, etc.:  </w:t>
      </w:r>
      <w:r>
        <w:rPr>
          <w:color w:val="0070C0"/>
        </w:rPr>
        <w:t>Hour 1 = 00:00 – 01:00</w:t>
      </w:r>
      <w:r>
        <w:t>)</w:t>
      </w:r>
    </w:p>
    <w:p w14:paraId="0000005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55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</w:p>
    <w:p w14:paraId="00000056" w14:textId="77777777" w:rsidR="007F0E82" w:rsidRDefault="00000000">
      <w:pPr>
        <w:spacing w:after="0" w:line="240" w:lineRule="auto"/>
        <w:rPr>
          <w:b/>
        </w:rPr>
      </w:pPr>
      <w:r>
        <w:br w:type="page"/>
      </w:r>
    </w:p>
    <w:p w14:paraId="0000005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lastRenderedPageBreak/>
        <w:t>G11. Wall</w:t>
      </w:r>
      <w:r>
        <w:rPr>
          <w:b/>
          <w:vertAlign w:val="superscript"/>
        </w:rPr>
        <w:t>*</w:t>
      </w:r>
      <w:r>
        <w:rPr>
          <w:b/>
        </w:rPr>
        <w:t xml:space="preserve"> </w:t>
      </w:r>
      <w:r>
        <w:t>(</w:t>
      </w:r>
      <w:r>
        <w:rPr>
          <w:vertAlign w:val="superscript"/>
        </w:rPr>
        <w:t>*</w:t>
      </w:r>
      <w:r>
        <w:t>including ceiling and floor)</w:t>
      </w:r>
      <w:r>
        <w:rPr>
          <w:b/>
        </w:rPr>
        <w:t xml:space="preserve"> conduction solution method</w:t>
      </w:r>
    </w:p>
    <w:p w14:paraId="0000005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 Explicit finite difference</w:t>
      </w:r>
    </w:p>
    <w:p w14:paraId="0000005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color w:val="0070C0"/>
        </w:rPr>
      </w:pPr>
      <w:r>
        <w:rPr>
          <w:sz w:val="28"/>
          <w:szCs w:val="28"/>
        </w:rPr>
        <w:t>◻</w:t>
      </w:r>
      <w:r>
        <w:t xml:space="preserve"> Implicit finite difference</w:t>
      </w:r>
    </w:p>
    <w:p w14:paraId="0000005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Weighting factors</w:t>
      </w:r>
    </w:p>
    <w:p w14:paraId="0000005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Response factor</w:t>
      </w:r>
    </w:p>
    <w:p w14:paraId="0000005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Frequency domain</w:t>
      </w:r>
    </w:p>
    <w:p w14:paraId="0000005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Conduction transfer functions</w:t>
      </w:r>
    </w:p>
    <w:p w14:paraId="0000005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5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6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G12. Wall* conduction type</w:t>
      </w:r>
    </w:p>
    <w:p w14:paraId="0000006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1-dimensional</w:t>
      </w:r>
    </w:p>
    <w:p w14:paraId="0000006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2- or 3-dimensional</w:t>
      </w:r>
    </w:p>
    <w:p w14:paraId="0000006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Variable thermal-physical properties – for PCM walls</w:t>
      </w:r>
    </w:p>
    <w:p w14:paraId="00000064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</w:p>
    <w:p w14:paraId="0000006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G13. Treatment of zone air</w:t>
      </w:r>
    </w:p>
    <w:p w14:paraId="0000006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rPr>
          <w:sz w:val="28"/>
          <w:szCs w:val="28"/>
        </w:rPr>
        <w:t xml:space="preserve"> </w:t>
      </w:r>
      <w:r>
        <w:t>Single temperature (i.e., good mixing assumed)</w:t>
      </w:r>
    </w:p>
    <w:p w14:paraId="0000006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Stratified model</w:t>
      </w:r>
    </w:p>
    <w:p w14:paraId="0000006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Simplified distribution model</w:t>
      </w:r>
    </w:p>
    <w:p w14:paraId="0000006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Full CFD model</w:t>
      </w:r>
    </w:p>
    <w:p w14:paraId="0000006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6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</w:p>
    <w:p w14:paraId="0000006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G14. Airgaps within walls and slabs</w:t>
      </w:r>
    </w:p>
    <w:p w14:paraId="0000006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Resistance fixed within code</w:t>
      </w:r>
    </w:p>
    <w:p w14:paraId="0000006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rPr>
          <w:sz w:val="28"/>
          <w:szCs w:val="28"/>
        </w:rPr>
        <w:t xml:space="preserve"> </w:t>
      </w:r>
      <w:r>
        <w:t>User-specified constant resistance</w:t>
      </w:r>
    </w:p>
    <w:p w14:paraId="0000006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Resistance calculated within code as a function of orientation</w:t>
      </w:r>
    </w:p>
    <w:p w14:paraId="0000007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Radiation and convection treated separately across airgaps</w:t>
      </w:r>
    </w:p>
    <w:p w14:paraId="0000007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Treated as additional zones</w:t>
      </w:r>
    </w:p>
    <w:p w14:paraId="0000007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7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074" w14:textId="77777777" w:rsidR="007F0E82" w:rsidRDefault="00000000">
      <w:pPr>
        <w:spacing w:after="0" w:line="240" w:lineRule="auto"/>
        <w:rPr>
          <w:b/>
          <w:i/>
        </w:rPr>
      </w:pPr>
      <w:r>
        <w:br w:type="page"/>
      </w:r>
    </w:p>
    <w:p w14:paraId="0000007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  <w:r>
        <w:rPr>
          <w:b/>
          <w:i/>
        </w:rPr>
        <w:lastRenderedPageBreak/>
        <w:t>&lt; Geometry and Construction &gt;</w:t>
      </w:r>
    </w:p>
    <w:p w14:paraId="0000007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rPr>
          <w:b/>
        </w:rPr>
        <w:t>C1. Full geometric description</w:t>
      </w:r>
    </w:p>
    <w:p w14:paraId="00000077" w14:textId="77777777" w:rsidR="007F0E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b/>
          <w:color w:val="000000"/>
        </w:rPr>
        <w:t>Text Cell Geometry</w:t>
      </w:r>
    </w:p>
    <w:p w14:paraId="0000007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32"/>
          <w:szCs w:val="32"/>
        </w:rPr>
        <w:t>■</w:t>
      </w:r>
      <w:r>
        <w:t xml:space="preserve"> Modeled per alternative 16 1-D conduction paths described in Table 6 (Section 2.2.1.7.1.2.6)</w:t>
      </w:r>
    </w:p>
    <w:p w14:paraId="0000007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>◻</w:t>
      </w:r>
      <w:r>
        <w:t xml:space="preserve"> Model has surface areas and orientation only, not actual connected surface geometry</w:t>
      </w:r>
    </w:p>
    <w:p w14:paraId="0000007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>◻</w:t>
      </w:r>
      <w:r>
        <w:t xml:space="preserve"> Other (please describe:   ) </w:t>
      </w:r>
    </w:p>
    <w:p w14:paraId="0000007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07C" w14:textId="77777777" w:rsidR="007F0E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b/>
          <w:color w:val="000000"/>
        </w:rPr>
        <w:t>Guard Zones</w:t>
      </w:r>
    </w:p>
    <w:p w14:paraId="0000007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 xml:space="preserve">◻ </w:t>
      </w:r>
      <w:r>
        <w:t>Geometry modelled – with dimensions and temperature measurements in the spec</w:t>
      </w:r>
    </w:p>
    <w:p w14:paraId="0000007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32"/>
          <w:szCs w:val="32"/>
        </w:rPr>
        <w:t>■</w:t>
      </w:r>
      <w:r>
        <w:t xml:space="preserve"> Geometry not modelled – boundary condition inputs apply:</w:t>
      </w:r>
    </w:p>
    <w:p w14:paraId="0000007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tab/>
      </w:r>
      <w:r>
        <w:tab/>
      </w:r>
      <w:r>
        <w:rPr>
          <w:sz w:val="32"/>
          <w:szCs w:val="32"/>
        </w:rPr>
        <w:t>■</w:t>
      </w:r>
      <w:r>
        <w:t xml:space="preserve"> guard-zone temperature measurements</w:t>
      </w:r>
    </w:p>
    <w:p w14:paraId="0000008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tab/>
      </w:r>
      <w:r>
        <w:tab/>
      </w:r>
      <w:r>
        <w:rPr>
          <w:sz w:val="32"/>
          <w:szCs w:val="32"/>
        </w:rPr>
        <w:t>■</w:t>
      </w:r>
      <w:r>
        <w:t xml:space="preserve"> specified test-cell exterior combined surface heat transfer coefficients</w:t>
      </w:r>
    </w:p>
    <w:p w14:paraId="0000008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◻</w:t>
      </w:r>
      <w:r>
        <w:t xml:space="preserve"> Other (please describe:   )</w:t>
      </w:r>
    </w:p>
    <w:p w14:paraId="0000008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  <w:r>
        <w:rPr>
          <w:sz w:val="28"/>
          <w:szCs w:val="28"/>
        </w:rPr>
        <w:t>◻</w:t>
      </w:r>
      <w:r>
        <w:t xml:space="preserve"> Other (please describe:   )</w:t>
      </w:r>
    </w:p>
    <w:p w14:paraId="0000008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084" w14:textId="77777777" w:rsidR="007F0E82" w:rsidRDefault="00000000">
      <w:pPr>
        <w:spacing w:after="0"/>
        <w:ind w:left="295"/>
        <w:rPr>
          <w:b/>
        </w:rPr>
      </w:pPr>
      <w:r>
        <w:rPr>
          <w:b/>
        </w:rPr>
        <w:t>C2. How did you model the envelope construction where there are multiple 1-D conduction paths defined,  e.g., the floor construction with three paths (Table 6, Section 2.2.1.7.1.2.6)?</w:t>
      </w:r>
    </w:p>
    <w:p w14:paraId="00000085" w14:textId="77777777" w:rsidR="007F0E82" w:rsidRDefault="00000000">
      <w:pPr>
        <w:spacing w:after="0"/>
        <w:ind w:left="295"/>
      </w:pPr>
      <w:r>
        <w:rPr>
          <w:sz w:val="32"/>
          <w:szCs w:val="32"/>
        </w:rPr>
        <w:t>■</w:t>
      </w:r>
      <w:r>
        <w:t xml:space="preserve">  Surface divided into paths described in Table 6 (Section 2.2.1.7.1.2.6)</w:t>
      </w:r>
    </w:p>
    <w:p w14:paraId="0000008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8"/>
          <w:szCs w:val="28"/>
        </w:rPr>
      </w:pPr>
      <w:r>
        <w:rPr>
          <w:sz w:val="28"/>
          <w:szCs w:val="28"/>
        </w:rPr>
        <w:t>◻</w:t>
      </w:r>
      <w:r>
        <w:t xml:space="preserve"> One combined construction used per envelope, e.g., average UA per floor, ceiling, north wall, etc.</w:t>
      </w:r>
    </w:p>
    <w:p w14:paraId="0000008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88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</w:p>
    <w:p w14:paraId="0000008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i/>
        </w:rPr>
      </w:pPr>
      <w:r>
        <w:rPr>
          <w:b/>
        </w:rPr>
        <w:t xml:space="preserve">C3. Infiltration </w:t>
      </w:r>
      <w:r>
        <w:rPr>
          <w:i/>
        </w:rPr>
        <w:t>[Note: Only Cases ET110A2 and B2 specify infiltration ACH &gt; 0. Information here useful for consideration in specifying dynamic test cases.]</w:t>
      </w:r>
    </w:p>
    <w:p w14:paraId="0000008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 User input, constant air exchange rate</w:t>
      </w:r>
    </w:p>
    <w:p w14:paraId="0000008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User input, scheduled air exchange rate</w:t>
      </w:r>
    </w:p>
    <w:p w14:paraId="0000008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Calculated from input air leakage data (e.g., effective leakage area, crack dimensions, “ACH50”, etc.)</w:t>
      </w:r>
    </w:p>
    <w:p w14:paraId="0000008D" w14:textId="77777777" w:rsidR="007F0E82" w:rsidRDefault="00000000">
      <w:pPr>
        <w:tabs>
          <w:tab w:val="left" w:pos="-1440"/>
          <w:tab w:val="left" w:pos="-720"/>
          <w:tab w:val="left" w:pos="0"/>
          <w:tab w:val="left" w:pos="1533"/>
        </w:tabs>
        <w:spacing w:after="0"/>
        <w:ind w:left="925" w:hanging="295"/>
        <w:jc w:val="both"/>
      </w:pPr>
      <w:r>
        <w:rPr>
          <w:sz w:val="28"/>
          <w:szCs w:val="28"/>
        </w:rPr>
        <w:t>◻</w:t>
      </w:r>
      <w:r>
        <w:t xml:space="preserve"> Calculated constant value (describe algorithm:   )</w:t>
      </w:r>
    </w:p>
    <w:p w14:paraId="0000008E" w14:textId="77777777" w:rsidR="007F0E82" w:rsidRDefault="00000000">
      <w:pPr>
        <w:tabs>
          <w:tab w:val="left" w:pos="-1440"/>
          <w:tab w:val="left" w:pos="-720"/>
          <w:tab w:val="left" w:pos="0"/>
          <w:tab w:val="left" w:pos="1533"/>
        </w:tabs>
        <w:spacing w:after="0"/>
        <w:ind w:left="925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Calculated each time step, wind and buoyancy (stack) driven (describe algorithm:   )</w:t>
      </w:r>
    </w:p>
    <w:p w14:paraId="0000008F" w14:textId="77777777" w:rsidR="007F0E82" w:rsidRDefault="00000000">
      <w:pPr>
        <w:tabs>
          <w:tab w:val="left" w:pos="-1440"/>
          <w:tab w:val="left" w:pos="-720"/>
          <w:tab w:val="left" w:pos="0"/>
          <w:tab w:val="left" w:pos="1533"/>
        </w:tabs>
        <w:spacing w:after="0"/>
        <w:ind w:left="925" w:hanging="295"/>
        <w:jc w:val="both"/>
        <w:rPr>
          <w:b/>
          <w:i/>
        </w:rPr>
      </w:pPr>
      <w:r>
        <w:rPr>
          <w:sz w:val="28"/>
          <w:szCs w:val="28"/>
        </w:rPr>
        <w:t>◻</w:t>
      </w:r>
      <w:r>
        <w:t xml:space="preserve"> Nodal network, user input wind pressure coefficients (describe algorithm:   )</w:t>
      </w:r>
    </w:p>
    <w:p w14:paraId="00000090" w14:textId="77777777" w:rsidR="007F0E82" w:rsidRDefault="00000000">
      <w:pPr>
        <w:tabs>
          <w:tab w:val="left" w:pos="-1440"/>
          <w:tab w:val="left" w:pos="-720"/>
          <w:tab w:val="left" w:pos="0"/>
          <w:tab w:val="left" w:pos="1533"/>
        </w:tabs>
        <w:spacing w:after="0"/>
        <w:ind w:left="925" w:hanging="295"/>
        <w:jc w:val="both"/>
        <w:rPr>
          <w:b/>
          <w:i/>
        </w:rPr>
      </w:pPr>
      <w:r>
        <w:rPr>
          <w:sz w:val="28"/>
          <w:szCs w:val="28"/>
        </w:rPr>
        <w:t>◻</w:t>
      </w:r>
      <w:r>
        <w:t xml:space="preserve"> Nodal network, wind pressure coefficients calculated each time step (describe algorithm:   )</w:t>
      </w:r>
    </w:p>
    <w:p w14:paraId="00000091" w14:textId="77777777" w:rsidR="007F0E82" w:rsidRDefault="00000000">
      <w:pPr>
        <w:tabs>
          <w:tab w:val="left" w:pos="-1440"/>
          <w:tab w:val="left" w:pos="-720"/>
          <w:tab w:val="left" w:pos="0"/>
          <w:tab w:val="left" w:pos="1533"/>
        </w:tabs>
        <w:spacing w:after="0"/>
        <w:ind w:left="925" w:hanging="295"/>
        <w:jc w:val="both"/>
      </w:pPr>
      <w:r>
        <w:rPr>
          <w:sz w:val="28"/>
          <w:szCs w:val="28"/>
        </w:rPr>
        <w:t>◻</w:t>
      </w:r>
      <w:r>
        <w:t xml:space="preserve"> Link to external calculation program (describe program:   )</w:t>
      </w:r>
    </w:p>
    <w:p w14:paraId="0000009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describe:   )</w:t>
      </w:r>
    </w:p>
    <w:p w14:paraId="0000009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 w:hanging="295"/>
        <w:jc w:val="both"/>
        <w:rPr>
          <w:b/>
        </w:rPr>
      </w:pPr>
    </w:p>
    <w:p w14:paraId="00000094" w14:textId="77777777" w:rsidR="007F0E82" w:rsidRDefault="00000000">
      <w:pPr>
        <w:spacing w:after="0" w:line="240" w:lineRule="auto"/>
        <w:rPr>
          <w:b/>
          <w:i/>
        </w:rPr>
      </w:pPr>
      <w:r>
        <w:br w:type="page"/>
      </w:r>
    </w:p>
    <w:p w14:paraId="0000009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  <w:r>
        <w:rPr>
          <w:b/>
          <w:i/>
        </w:rPr>
        <w:lastRenderedPageBreak/>
        <w:t>&lt; Ideal Heating System &gt;</w:t>
      </w:r>
    </w:p>
    <w:p w14:paraId="0000009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H1. Heaters (dynamics)</w:t>
      </w:r>
    </w:p>
    <w:p w14:paraId="0000009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rPr>
          <w:sz w:val="28"/>
          <w:szCs w:val="28"/>
        </w:rPr>
        <w:t xml:space="preserve"> </w:t>
      </w:r>
      <w:r>
        <w:t>No dynamics assumed (output is instantaneous)</w:t>
      </w:r>
    </w:p>
    <w:p w14:paraId="0000009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Simple first order dynamics</w:t>
      </w:r>
    </w:p>
    <w:p w14:paraId="0000009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Detailed modeling of heat source dynamics</w:t>
      </w:r>
    </w:p>
    <w:p w14:paraId="0000009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09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H2. Heaters (output characteristics)</w:t>
      </w:r>
    </w:p>
    <w:p w14:paraId="0000009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Purely convective</w:t>
      </w:r>
    </w:p>
    <w:p w14:paraId="0000009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Radiative/Convective split fixed within code (specify convective fraction (%):       %)</w:t>
      </w:r>
    </w:p>
    <w:p w14:paraId="0000009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Radiative/Convective split specified by user (specify convective fraction (%):       %)</w:t>
      </w:r>
    </w:p>
    <w:p w14:paraId="0000009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Detailed modeling of heat source output</w:t>
      </w:r>
    </w:p>
    <w:p w14:paraId="000000A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0A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H3. Control temperature</w:t>
      </w:r>
    </w:p>
    <w:p w14:paraId="000000A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Air temperature</w:t>
      </w:r>
    </w:p>
    <w:p w14:paraId="000000A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Combination of air and radiant temperatures fixed within the code</w:t>
      </w:r>
    </w:p>
    <w:p w14:paraId="000000A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User-specified combination of air and radiant temperatures</w:t>
      </w:r>
    </w:p>
    <w:p w14:paraId="000000A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User-specified construction surface temperatures</w:t>
      </w:r>
    </w:p>
    <w:p w14:paraId="000000A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User-specified temperatures within construction</w:t>
      </w:r>
    </w:p>
    <w:p w14:paraId="000000A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A8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0A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rPr>
          <w:b/>
        </w:rPr>
        <w:t>H4. Control laws</w:t>
      </w:r>
    </w:p>
    <w:p w14:paraId="000000A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Perfect control</w:t>
      </w:r>
    </w:p>
    <w:p w14:paraId="000000A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On/Off thermostatic control</w:t>
      </w:r>
    </w:p>
    <w:p w14:paraId="000000A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On/Off thermostatic control with deadband</w:t>
      </w:r>
    </w:p>
    <w:p w14:paraId="000000A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  <w:tab w:val="left" w:pos="4839"/>
        </w:tabs>
        <w:spacing w:after="0"/>
        <w:ind w:left="590" w:hanging="295"/>
        <w:jc w:val="both"/>
      </w:pPr>
      <w:r>
        <w:rPr>
          <w:sz w:val="28"/>
          <w:szCs w:val="28"/>
        </w:rPr>
        <w:t xml:space="preserve">◻ </w:t>
      </w:r>
      <w:r>
        <w:t>Proportional control</w:t>
      </w:r>
    </w:p>
    <w:p w14:paraId="000000A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specify) </w:t>
      </w:r>
      <w:r>
        <w:rPr>
          <w:u w:val="single"/>
        </w:rPr>
        <w:t xml:space="preserve">             .</w:t>
      </w:r>
    </w:p>
    <w:p w14:paraId="000000A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 w:hanging="295"/>
        <w:jc w:val="both"/>
        <w:rPr>
          <w:u w:val="single"/>
        </w:rPr>
      </w:pPr>
    </w:p>
    <w:p w14:paraId="000000B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</w:p>
    <w:p w14:paraId="000000B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</w:p>
    <w:p w14:paraId="000000B2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</w:p>
    <w:p w14:paraId="000000B3" w14:textId="77777777" w:rsidR="007F0E82" w:rsidRDefault="00000000">
      <w:pPr>
        <w:spacing w:after="0" w:line="240" w:lineRule="auto"/>
        <w:rPr>
          <w:b/>
          <w:i/>
        </w:rPr>
      </w:pPr>
      <w:r>
        <w:br w:type="page"/>
      </w:r>
    </w:p>
    <w:p w14:paraId="000000B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  <w:r>
        <w:rPr>
          <w:b/>
          <w:i/>
        </w:rPr>
        <w:lastRenderedPageBreak/>
        <w:t>&lt;Surface Heat Transfer&gt;</w:t>
      </w:r>
    </w:p>
    <w:p w14:paraId="000000B5" w14:textId="77777777" w:rsidR="007F0E82" w:rsidRDefault="00000000">
      <w:pPr>
        <w:spacing w:after="0"/>
        <w:ind w:left="295"/>
        <w:rPr>
          <w:b/>
        </w:rPr>
      </w:pPr>
      <w:r>
        <w:rPr>
          <w:b/>
        </w:rPr>
        <w:t>S1. Are user input constant surface coefficients (not automatically calculated for each time step) applied by the program for ET110A1/B1, ET110A2/B2, and ET100A1/B1?</w:t>
      </w:r>
    </w:p>
    <w:p w14:paraId="000000B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32"/>
          <w:szCs w:val="32"/>
        </w:rPr>
        <w:t>■</w:t>
      </w:r>
      <w:r>
        <w:t xml:space="preserve"> Yes</w:t>
      </w:r>
    </w:p>
    <w:p w14:paraId="000000B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B8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4"/>
          <w:szCs w:val="24"/>
        </w:rPr>
      </w:pPr>
    </w:p>
    <w:p w14:paraId="000000B9" w14:textId="77777777" w:rsidR="007F0E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15"/>
        <w:rPr>
          <w:color w:val="000000"/>
        </w:rPr>
      </w:pPr>
      <w:r>
        <w:rPr>
          <w:color w:val="000000"/>
        </w:rPr>
        <w:t>If yes, are constant coefficients applied for?</w:t>
      </w:r>
    </w:p>
    <w:p w14:paraId="000000B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 Interior surfaces</w:t>
      </w:r>
    </w:p>
    <w:p w14:paraId="000000B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 Exterior surfaces                                         </w:t>
      </w:r>
    </w:p>
    <w:p w14:paraId="000000BC" w14:textId="77777777" w:rsidR="007F0E82" w:rsidRDefault="007F0E82">
      <w:pPr>
        <w:spacing w:after="0"/>
        <w:ind w:left="295"/>
        <w:rPr>
          <w:b/>
          <w:sz w:val="24"/>
          <w:szCs w:val="24"/>
        </w:rPr>
      </w:pPr>
    </w:p>
    <w:p w14:paraId="000000BD" w14:textId="77777777" w:rsidR="007F0E82" w:rsidRDefault="00000000">
      <w:pPr>
        <w:numPr>
          <w:ilvl w:val="0"/>
          <w:numId w:val="2"/>
        </w:numPr>
        <w:spacing w:after="0"/>
        <w:ind w:left="1015"/>
      </w:pPr>
      <w:bookmarkStart w:id="0" w:name="_heading=h.gjdgxs" w:colFirst="0" w:colLast="0"/>
      <w:bookmarkEnd w:id="0"/>
      <w:r>
        <w:t xml:space="preserve">If yes, were the provided default coefficients of Table 17 (Section 2.2.1.7.4 [ET110A1]), Table 38 (Section 2.2.3.8 [ET110B1]), and Table 43 (Section 2.2.5.9 [ET100 A1 (and B1)]) applied? </w:t>
      </w:r>
    </w:p>
    <w:p w14:paraId="000000B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 For all surfaces</w:t>
      </w:r>
    </w:p>
    <w:p w14:paraId="000000B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For some surfaces (indicate which surfaces:   )                                         </w:t>
      </w:r>
    </w:p>
    <w:p w14:paraId="000000C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C1" w14:textId="77777777" w:rsidR="007F0E82" w:rsidRDefault="007F0E82">
      <w:pPr>
        <w:spacing w:after="0"/>
        <w:ind w:left="295"/>
        <w:rPr>
          <w:b/>
          <w:sz w:val="24"/>
          <w:szCs w:val="24"/>
        </w:rPr>
      </w:pPr>
    </w:p>
    <w:p w14:paraId="000000C2" w14:textId="77777777" w:rsidR="007F0E82" w:rsidRDefault="00000000">
      <w:pPr>
        <w:numPr>
          <w:ilvl w:val="0"/>
          <w:numId w:val="2"/>
        </w:numPr>
        <w:spacing w:after="0"/>
        <w:ind w:left="1015"/>
      </w:pPr>
      <w:r>
        <w:t xml:space="preserve">If yes (whether actually used for simulation results or not), are user input constant coefficients applied as? </w:t>
      </w:r>
    </w:p>
    <w:p w14:paraId="000000C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Interior surfaces:</w:t>
      </w:r>
    </w:p>
    <w:p w14:paraId="000000C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Total Combined Convective and Radiative Heat Transfer</w:t>
      </w:r>
    </w:p>
    <w:p w14:paraId="000000C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Convection Only </w:t>
      </w:r>
    </w:p>
    <w:p w14:paraId="000000C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Radiation Only </w:t>
      </w:r>
    </w:p>
    <w:p w14:paraId="000000C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C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Exterior surfaces:</w:t>
      </w:r>
    </w:p>
    <w:p w14:paraId="000000C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Total Combined Convective and Radiative Heat Transfer</w:t>
      </w:r>
    </w:p>
    <w:p w14:paraId="000000C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Convection Only </w:t>
      </w:r>
    </w:p>
    <w:p w14:paraId="000000C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Radiation Only </w:t>
      </w:r>
    </w:p>
    <w:p w14:paraId="000000C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  <w:rPr>
          <w:u w:val="single"/>
        </w:rPr>
      </w:pPr>
      <w:r>
        <w:rPr>
          <w:sz w:val="28"/>
          <w:szCs w:val="28"/>
        </w:rPr>
        <w:tab/>
        <w:t>◻</w:t>
      </w:r>
      <w:r>
        <w:t xml:space="preserve"> Other (please specify:   )</w:t>
      </w:r>
    </w:p>
    <w:p w14:paraId="000000C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4"/>
          <w:szCs w:val="24"/>
        </w:rPr>
      </w:pPr>
    </w:p>
    <w:p w14:paraId="000000CE" w14:textId="77777777" w:rsidR="007F0E82" w:rsidRDefault="00000000">
      <w:pPr>
        <w:numPr>
          <w:ilvl w:val="0"/>
          <w:numId w:val="2"/>
        </w:numPr>
        <w:spacing w:after="0"/>
        <w:ind w:left="1015"/>
      </w:pPr>
      <w:r>
        <w:t xml:space="preserve">For user input constant coefficients, indicated in #c, are values allowed to vary with individual surfaces and their orientations? </w:t>
      </w:r>
    </w:p>
    <w:p w14:paraId="000000C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Interior surfaces:</w:t>
      </w:r>
    </w:p>
    <w:p w14:paraId="000000D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Yes </w:t>
      </w:r>
    </w:p>
    <w:p w14:paraId="000000D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D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D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Exterior surfaces:</w:t>
      </w:r>
    </w:p>
    <w:p w14:paraId="000000D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lastRenderedPageBreak/>
        <w:t>■</w:t>
      </w:r>
      <w:r>
        <w:t xml:space="preserve"> Yes</w:t>
      </w:r>
    </w:p>
    <w:p w14:paraId="000000D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D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D7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4"/>
          <w:szCs w:val="24"/>
        </w:rPr>
      </w:pPr>
    </w:p>
    <w:p w14:paraId="000000D8" w14:textId="77777777" w:rsidR="007F0E82" w:rsidRDefault="00000000">
      <w:pPr>
        <w:spacing w:after="0"/>
        <w:ind w:left="295"/>
        <w:rPr>
          <w:b/>
        </w:rPr>
      </w:pPr>
      <w:r>
        <w:rPr>
          <w:b/>
        </w:rPr>
        <w:t xml:space="preserve">S2. For Cases ET100A3 and B3, are user selected surface heat transfer algorithms (with convection coefficients and radiation exchange automatically calculated for each time step) applied by the program for ET100A3/B3? </w:t>
      </w:r>
    </w:p>
    <w:p w14:paraId="000000D9" w14:textId="77777777" w:rsidR="007F0E82" w:rsidRDefault="00000000">
      <w:pPr>
        <w:spacing w:after="0"/>
        <w:ind w:left="295"/>
      </w:pPr>
      <w:r>
        <w:rPr>
          <w:sz w:val="32"/>
          <w:szCs w:val="32"/>
        </w:rPr>
        <w:t>■</w:t>
      </w:r>
      <w:r>
        <w:t xml:space="preserve"> Yes</w:t>
      </w:r>
    </w:p>
    <w:p w14:paraId="000000D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0D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sz w:val="24"/>
          <w:szCs w:val="24"/>
        </w:rPr>
      </w:pPr>
    </w:p>
    <w:p w14:paraId="000000DC" w14:textId="77777777" w:rsidR="007F0E8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15"/>
        <w:rPr>
          <w:color w:val="000000"/>
        </w:rPr>
      </w:pPr>
      <w:r>
        <w:rPr>
          <w:color w:val="000000"/>
        </w:rPr>
        <w:t>If yes, are user selected algorithms applied for?</w:t>
      </w:r>
    </w:p>
    <w:p w14:paraId="000000D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Interior surfaces</w:t>
      </w:r>
    </w:p>
    <w:p w14:paraId="000000D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Exterior surfaces                                         </w:t>
      </w:r>
    </w:p>
    <w:p w14:paraId="000000DF" w14:textId="77777777" w:rsidR="007F0E82" w:rsidRDefault="007F0E82">
      <w:pPr>
        <w:spacing w:after="0"/>
        <w:ind w:left="590"/>
        <w:rPr>
          <w:b/>
          <w:sz w:val="24"/>
          <w:szCs w:val="24"/>
        </w:rPr>
      </w:pPr>
    </w:p>
    <w:p w14:paraId="000000E0" w14:textId="77777777" w:rsidR="007F0E82" w:rsidRDefault="00000000">
      <w:pPr>
        <w:numPr>
          <w:ilvl w:val="0"/>
          <w:numId w:val="3"/>
        </w:numPr>
        <w:spacing w:after="0"/>
        <w:ind w:left="1015"/>
      </w:pPr>
      <w:r>
        <w:t xml:space="preserve">If yes (whether actually used for simulation results or not), are user selected algorithms applied as? </w:t>
      </w:r>
    </w:p>
    <w:p w14:paraId="000000E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Interior surfaces:</w:t>
      </w:r>
    </w:p>
    <w:p w14:paraId="000000E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Total Combined Convective and Radiative Heat Transfer</w:t>
      </w:r>
    </w:p>
    <w:p w14:paraId="000000E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rPr>
          <w:sz w:val="32"/>
          <w:szCs w:val="32"/>
        </w:rPr>
        <w:t xml:space="preserve"> </w:t>
      </w:r>
      <w:r>
        <w:t xml:space="preserve">Convection Only </w:t>
      </w:r>
    </w:p>
    <w:p w14:paraId="000000E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Radiation Only</w:t>
      </w:r>
    </w:p>
    <w:p w14:paraId="000000E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E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b/>
        </w:rPr>
      </w:pPr>
    </w:p>
    <w:p w14:paraId="000000E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>For Exterior surfaces:</w:t>
      </w:r>
    </w:p>
    <w:p w14:paraId="000000E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Total Combined Convective and Radiative Heat Transfer (as required in </w:t>
      </w:r>
      <w:r>
        <w:rPr>
          <w:b/>
        </w:rPr>
        <w:t>Table 17, Section 2.2.1.7.4)</w:t>
      </w:r>
    </w:p>
    <w:p w14:paraId="000000E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Convection Only </w:t>
      </w:r>
      <w:r>
        <w:rPr>
          <w:color w:val="0070C0"/>
        </w:rPr>
        <w:t xml:space="preserve">(Constant convective coefficients as required in </w:t>
      </w:r>
      <w:r>
        <w:rPr>
          <w:b/>
          <w:color w:val="0070C0"/>
        </w:rPr>
        <w:t>Table 17, Section 2.2.1.7.4)</w:t>
      </w:r>
    </w:p>
    <w:p w14:paraId="000000E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Radiation Only </w:t>
      </w:r>
    </w:p>
    <w:p w14:paraId="000000E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</w:t>
      </w:r>
      <w:r>
        <w:rPr>
          <w:color w:val="0070C0"/>
        </w:rPr>
        <w:t xml:space="preserve">  </w:t>
      </w:r>
      <w:r>
        <w:t>)</w:t>
      </w:r>
    </w:p>
    <w:p w14:paraId="000000EC" w14:textId="77777777" w:rsidR="007F0E82" w:rsidRDefault="007F0E82">
      <w:pPr>
        <w:spacing w:after="0"/>
        <w:ind w:left="590"/>
        <w:rPr>
          <w:b/>
          <w:sz w:val="24"/>
          <w:szCs w:val="24"/>
        </w:rPr>
      </w:pPr>
    </w:p>
    <w:p w14:paraId="000000ED" w14:textId="77777777" w:rsidR="007F0E82" w:rsidRDefault="00000000">
      <w:pPr>
        <w:numPr>
          <w:ilvl w:val="0"/>
          <w:numId w:val="3"/>
        </w:numPr>
        <w:spacing w:after="0"/>
        <w:ind w:left="1015"/>
      </w:pPr>
      <w:r>
        <w:t xml:space="preserve">If yes for </w:t>
      </w:r>
      <w:r>
        <w:rPr>
          <w:i/>
        </w:rPr>
        <w:t>interior</w:t>
      </w:r>
      <w:r>
        <w:t xml:space="preserve"> surfaces, which </w:t>
      </w:r>
      <w:r>
        <w:rPr>
          <w:i/>
        </w:rPr>
        <w:t>convection</w:t>
      </w:r>
      <w:r>
        <w:t xml:space="preserve"> coefficient algorithms were applied (please specify the name of algorithms and references, if possible)?</w:t>
      </w:r>
    </w:p>
    <w:p w14:paraId="000000E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fixed within code (e.g., ASHRAE, CIBSE fixed, etc.)  (please specify:   )</w:t>
      </w:r>
    </w:p>
    <w:p w14:paraId="000000E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Coefficients specified by user (e.g., buoyancy-driven algorithm (TARP), forced convection algorithm (CeilingDiffuser), etc.) (please specify:   )</w:t>
      </w:r>
    </w:p>
    <w:p w14:paraId="000000F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calculated by code as a function of surface orientation (please specify:   )</w:t>
      </w:r>
    </w:p>
    <w:p w14:paraId="000000F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color w:val="0070C0"/>
          <w:u w:val="single"/>
        </w:rPr>
      </w:pPr>
      <w:r>
        <w:rPr>
          <w:sz w:val="32"/>
          <w:szCs w:val="32"/>
        </w:rPr>
        <w:lastRenderedPageBreak/>
        <w:t>■</w:t>
      </w:r>
      <w:r>
        <w:t xml:space="preserve"> Coefficients calculated by code as a function of temperature difference (please specify:   </w:t>
      </w:r>
      <w:r>
        <w:rPr>
          <w:color w:val="4472C4"/>
        </w:rPr>
        <w:t>Default CSE model is a dynamic correlation based on temperature differences and internal airflow derived largely from Clear et at. (2001) and presented in Ferris et al. (2019) (Appendix G, section 1.5.2).</w:t>
      </w:r>
      <w:r>
        <w:rPr>
          <w:color w:val="000000"/>
        </w:rPr>
        <w:t>)</w:t>
      </w:r>
    </w:p>
    <w:p w14:paraId="000000F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calculated by code as a function of surface finishes (please specify:   )</w:t>
      </w:r>
    </w:p>
    <w:p w14:paraId="000000F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 Coefficients calculated by code as a function of ventilation airflow (please specify:  </w:t>
      </w:r>
      <w:r>
        <w:rPr>
          <w:color w:val="4472C4"/>
        </w:rPr>
        <w:t>Default CSE Model is a dynamic correlation based on temperature differences and internal airflow derived largely from Clear et at. (2001) and presented in Ferris et al. (2019) (Appendix G, section 1.5.2).</w:t>
      </w:r>
      <w:r>
        <w:rPr>
          <w:color w:val="000000"/>
        </w:rPr>
        <w:t>)</w:t>
      </w:r>
    </w:p>
    <w:p w14:paraId="000000F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0F5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</w:p>
    <w:p w14:paraId="000000F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color w:val="4472C4"/>
        </w:rPr>
      </w:pPr>
      <w:r>
        <w:rPr>
          <w:color w:val="4472C4"/>
        </w:rPr>
        <w:t>References</w:t>
      </w:r>
    </w:p>
    <w:p w14:paraId="000000F7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</w:p>
    <w:p w14:paraId="000000F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78"/>
        <w:jc w:val="both"/>
        <w:rPr>
          <w:color w:val="4472C4"/>
        </w:rPr>
      </w:pPr>
      <w:r>
        <w:rPr>
          <w:color w:val="4472C4"/>
        </w:rPr>
        <w:t>Clear, R.D., L. Gartland and F.C. Winkelmann, 2001, "An Empirical Correlation for the Outside Convection Air Film Coefficient for Horizontal Roofs," Lawrence Berkeley National Laboratory, Jan 2001.</w:t>
      </w:r>
    </w:p>
    <w:p w14:paraId="000000F9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78"/>
        <w:jc w:val="both"/>
        <w:rPr>
          <w:color w:val="4472C4"/>
        </w:rPr>
      </w:pPr>
    </w:p>
    <w:p w14:paraId="000000F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78"/>
        <w:jc w:val="both"/>
        <w:rPr>
          <w:color w:val="4472C4"/>
        </w:rPr>
      </w:pPr>
      <w:r>
        <w:rPr>
          <w:color w:val="4472C4"/>
        </w:rPr>
        <w:t>T. Ferris, L. Froess, and D. Ross, “Residential Alternative Calculation Method Reference Manual for the 2019 Building Energy Efficiency Standards,” 2019. https://www.energy.ca.gov/sites/default/files/2020-10/2019%20Residential%20ACM%20Reference%20Manual_ada.pdf</w:t>
      </w:r>
    </w:p>
    <w:p w14:paraId="000000F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</w:p>
    <w:p w14:paraId="000000FC" w14:textId="77777777" w:rsidR="007F0E82" w:rsidRDefault="00000000">
      <w:pPr>
        <w:spacing w:after="0"/>
        <w:ind w:left="1540"/>
      </w:pPr>
      <w:r>
        <w:t xml:space="preserve">c-1. For user defined </w:t>
      </w:r>
      <w:r>
        <w:rPr>
          <w:i/>
        </w:rPr>
        <w:t xml:space="preserve">convection </w:t>
      </w:r>
      <w:r>
        <w:t>algorithms indicated in #c, are values allowed to vary with individual surfaces and their orientations?</w:t>
      </w:r>
    </w:p>
    <w:p w14:paraId="000000F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t>For Interior surfaces:</w:t>
      </w:r>
    </w:p>
    <w:p w14:paraId="000000F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rPr>
          <w:sz w:val="32"/>
          <w:szCs w:val="32"/>
        </w:rPr>
        <w:t>■</w:t>
      </w:r>
      <w:r>
        <w:t xml:space="preserve"> Yes</w:t>
      </w:r>
    </w:p>
    <w:p w14:paraId="000000F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100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  )</w:t>
      </w:r>
    </w:p>
    <w:p w14:paraId="0000010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</w:p>
    <w:p w14:paraId="00000102" w14:textId="77777777" w:rsidR="007F0E82" w:rsidRDefault="00000000">
      <w:pPr>
        <w:numPr>
          <w:ilvl w:val="0"/>
          <w:numId w:val="3"/>
        </w:numPr>
        <w:spacing w:after="0"/>
        <w:ind w:left="1015"/>
      </w:pPr>
      <w:r>
        <w:t xml:space="preserve">If yes for </w:t>
      </w:r>
      <w:r>
        <w:rPr>
          <w:i/>
        </w:rPr>
        <w:t>exterior</w:t>
      </w:r>
      <w:r>
        <w:t xml:space="preserve"> surfaces, which </w:t>
      </w:r>
      <w:r>
        <w:rPr>
          <w:i/>
        </w:rPr>
        <w:t>convection</w:t>
      </w:r>
      <w:r>
        <w:t xml:space="preserve"> coefficient algorithms were applied (please specify the name of algorithms and references, if possible)?</w:t>
      </w:r>
    </w:p>
    <w:p w14:paraId="0000010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fixed within code (e.g., ASHRAE, CIBSE fixed, etc.) (please specify:   )</w:t>
      </w:r>
    </w:p>
    <w:p w14:paraId="0000010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Coefficients specified by user (e.g., buoyancy-driven algorithm (TARP), forced convection algorithm (CeilingDiffuser), etc.) (please specify:   )</w:t>
      </w:r>
    </w:p>
    <w:p w14:paraId="0000010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calculated by code as a function of surface orientation (please specify:   )</w:t>
      </w:r>
    </w:p>
    <w:p w14:paraId="0000010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calculated by code as a function of temperature difference (please specify:   )</w:t>
      </w:r>
    </w:p>
    <w:p w14:paraId="0000010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Coefficients calculated by code as a function of surface finishes (please specify:   )</w:t>
      </w:r>
    </w:p>
    <w:p w14:paraId="0000010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 Coefficients calculated by code as a function of ventilation airflow (please specify:   )</w:t>
      </w:r>
    </w:p>
    <w:p w14:paraId="0000010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color w:val="0070C0"/>
          <w:u w:val="single"/>
        </w:rPr>
      </w:pPr>
      <w:r>
        <w:rPr>
          <w:sz w:val="32"/>
          <w:szCs w:val="32"/>
        </w:rPr>
        <w:lastRenderedPageBreak/>
        <w:t>■</w:t>
      </w:r>
      <w:r>
        <w:t xml:space="preserve">  Other (please specify: </w:t>
      </w:r>
      <w:r>
        <w:rPr>
          <w:color w:val="0070C0"/>
        </w:rPr>
        <w:t>constant coefficients applied as in Table 17</w:t>
      </w:r>
      <w:r>
        <w:t>)</w:t>
      </w:r>
    </w:p>
    <w:p w14:paraId="0000010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color w:val="0070C0"/>
          <w:u w:val="single"/>
        </w:rPr>
      </w:pPr>
    </w:p>
    <w:p w14:paraId="0000010B" w14:textId="77777777" w:rsidR="007F0E82" w:rsidRDefault="00000000">
      <w:pPr>
        <w:spacing w:after="0"/>
        <w:ind w:left="1540"/>
      </w:pPr>
      <w:r>
        <w:t xml:space="preserve">d-1. For user defined </w:t>
      </w:r>
      <w:r>
        <w:rPr>
          <w:i/>
        </w:rPr>
        <w:t xml:space="preserve">convection </w:t>
      </w:r>
      <w:r>
        <w:t>algorithms indicated in #d, are values allowed to vary with individual surfaces and their orientations?</w:t>
      </w:r>
    </w:p>
    <w:p w14:paraId="0000010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t>For Exterior surfaces:</w:t>
      </w:r>
    </w:p>
    <w:p w14:paraId="0000010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rPr>
          <w:sz w:val="28"/>
          <w:szCs w:val="28"/>
        </w:rPr>
        <w:t>◻</w:t>
      </w:r>
      <w:r>
        <w:t xml:space="preserve"> Yes</w:t>
      </w:r>
    </w:p>
    <w:p w14:paraId="0000010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835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10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540" w:hanging="295"/>
        <w:jc w:val="both"/>
        <w:rPr>
          <w:u w:val="single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>■</w:t>
      </w:r>
      <w:r>
        <w:t xml:space="preserve"> Other (please specify: </w:t>
      </w:r>
      <w:r>
        <w:rPr>
          <w:color w:val="0070C0"/>
        </w:rPr>
        <w:t>constant coefficients applied as in Table 17</w:t>
      </w:r>
      <w:r>
        <w:t>)</w:t>
      </w:r>
    </w:p>
    <w:p w14:paraId="0000011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  <w:rPr>
          <w:sz w:val="24"/>
          <w:szCs w:val="24"/>
        </w:rPr>
      </w:pPr>
    </w:p>
    <w:p w14:paraId="00000111" w14:textId="77777777" w:rsidR="007F0E82" w:rsidRDefault="00000000">
      <w:pPr>
        <w:numPr>
          <w:ilvl w:val="0"/>
          <w:numId w:val="3"/>
        </w:numPr>
        <w:spacing w:after="0"/>
        <w:ind w:left="1015"/>
      </w:pPr>
      <w:r>
        <w:t xml:space="preserve">If yes for </w:t>
      </w:r>
      <w:r>
        <w:rPr>
          <w:i/>
        </w:rPr>
        <w:t>interior</w:t>
      </w:r>
      <w:r>
        <w:t xml:space="preserve"> surfaces, which </w:t>
      </w:r>
      <w:r>
        <w:rPr>
          <w:i/>
        </w:rPr>
        <w:t>radiation</w:t>
      </w:r>
      <w:r>
        <w:t xml:space="preserve"> exchange algorithms were applied (please specify the name of algorithms and references, if possible)?</w:t>
      </w:r>
    </w:p>
    <w:p w14:paraId="0000011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Constant linearized coefficients (please specify:   )</w:t>
      </w:r>
    </w:p>
    <w:p w14:paraId="0000011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Linearized coefficients based on viewfactors (e.g., ScriptF, etc.) (please specify:   )</w:t>
      </w:r>
    </w:p>
    <w:p w14:paraId="0000011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Linearized coefficients based on surface emissivities (please specify:   )</w:t>
      </w:r>
    </w:p>
    <w:p w14:paraId="0000011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32"/>
          <w:szCs w:val="32"/>
        </w:rPr>
        <w:t>■</w:t>
      </w:r>
      <w:r>
        <w:t xml:space="preserve"> Non-linear treatment of radiation heat exchange (please specify:  </w:t>
      </w:r>
      <w:r>
        <w:rPr>
          <w:color w:val="0070C0"/>
          <w:highlight w:val="white"/>
        </w:rPr>
        <w:t>See CarrollMRT method in Carroll (1981)</w:t>
      </w:r>
      <w:r>
        <w:rPr>
          <w:color w:val="0070C0"/>
        </w:rPr>
        <w:t>.</w:t>
      </w:r>
      <w:r>
        <w:t>)</w:t>
      </w:r>
    </w:p>
    <w:p w14:paraId="0000011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Other (please specify:  )</w:t>
      </w:r>
    </w:p>
    <w:p w14:paraId="22A2CB32" w14:textId="77777777" w:rsidR="00A815C2" w:rsidRDefault="00A815C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</w:p>
    <w:p w14:paraId="00000118" w14:textId="55B673CB" w:rsidR="007F0E82" w:rsidRPr="00A815C2" w:rsidRDefault="00A815C2" w:rsidP="00A815C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color w:val="0070C0"/>
        </w:rPr>
      </w:pPr>
      <w:r w:rsidRPr="00A815C2">
        <w:rPr>
          <w:color w:val="0070C0"/>
        </w:rPr>
        <w:t>References</w:t>
      </w:r>
    </w:p>
    <w:p w14:paraId="00000119" w14:textId="77777777" w:rsidR="007F0E82" w:rsidRDefault="00000000" w:rsidP="00A815C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before="240" w:after="240"/>
        <w:ind w:left="885"/>
        <w:jc w:val="both"/>
        <w:rPr>
          <w:color w:val="0070C0"/>
          <w:sz w:val="24"/>
          <w:szCs w:val="24"/>
          <w:highlight w:val="white"/>
        </w:rPr>
      </w:pPr>
      <w:r>
        <w:rPr>
          <w:color w:val="0070C0"/>
          <w:highlight w:val="white"/>
        </w:rPr>
        <w:t>Carroll, J. A., 1981, “A Comparison of Radiant Interchange Algorithms,” Proceedings of the 3rd Annual Systems Simulation and Economics Analysis/Solar Heating and Cooling Operational Results Conference, Reno. Solar Engineering, Proceedings of the ASME Solar division.</w:t>
      </w:r>
    </w:p>
    <w:p w14:paraId="0000011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  <w:rPr>
          <w:u w:val="single"/>
        </w:rPr>
      </w:pPr>
    </w:p>
    <w:p w14:paraId="0000011B" w14:textId="77777777" w:rsidR="007F0E82" w:rsidRDefault="00000000">
      <w:pPr>
        <w:spacing w:after="0"/>
        <w:ind w:left="1735"/>
      </w:pPr>
      <w:r>
        <w:t xml:space="preserve">e-1. For user selected </w:t>
      </w:r>
      <w:r>
        <w:rPr>
          <w:i/>
        </w:rPr>
        <w:t xml:space="preserve">radiation </w:t>
      </w:r>
      <w:r>
        <w:t>algorithms indicated in #e, are surface temperatures allowed to vary with individual surfaces and their orientations?</w:t>
      </w:r>
    </w:p>
    <w:p w14:paraId="0000011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t>For Interior surfaces:</w:t>
      </w:r>
    </w:p>
    <w:p w14:paraId="0000011D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rPr>
          <w:sz w:val="32"/>
          <w:szCs w:val="32"/>
        </w:rPr>
        <w:t>■</w:t>
      </w:r>
      <w:r>
        <w:t xml:space="preserve"> Yes</w:t>
      </w:r>
    </w:p>
    <w:p w14:paraId="0000011E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11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  <w:rPr>
          <w:u w:val="single"/>
        </w:rPr>
      </w:pPr>
      <w:r>
        <w:rPr>
          <w:sz w:val="28"/>
          <w:szCs w:val="28"/>
        </w:rPr>
        <w:t>◻</w:t>
      </w:r>
      <w:r>
        <w:t xml:space="preserve"> Other (please specify: )</w:t>
      </w:r>
    </w:p>
    <w:p w14:paraId="0000012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u w:val="single"/>
        </w:rPr>
      </w:pPr>
    </w:p>
    <w:p w14:paraId="00000121" w14:textId="77777777" w:rsidR="007F0E82" w:rsidRDefault="00000000">
      <w:pPr>
        <w:numPr>
          <w:ilvl w:val="0"/>
          <w:numId w:val="3"/>
        </w:numPr>
        <w:spacing w:after="0"/>
        <w:ind w:left="1015"/>
      </w:pPr>
      <w:r>
        <w:t xml:space="preserve">If yes for </w:t>
      </w:r>
      <w:r>
        <w:rPr>
          <w:i/>
        </w:rPr>
        <w:t>exterior</w:t>
      </w:r>
      <w:r>
        <w:t xml:space="preserve"> surfaces, which </w:t>
      </w:r>
      <w:r>
        <w:rPr>
          <w:i/>
        </w:rPr>
        <w:t>radiation</w:t>
      </w:r>
      <w:r>
        <w:t xml:space="preserve"> exchange algorithms were applied (please specify the name of algorithms and references, if possible)?</w:t>
      </w:r>
    </w:p>
    <w:p w14:paraId="0000012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Constant linearized coefficients (please specify:   )</w:t>
      </w:r>
    </w:p>
    <w:p w14:paraId="0000012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Linearized coefficients based on viewfactors (e.g., ScriptF, etc.) (please specify:   )</w:t>
      </w:r>
    </w:p>
    <w:p w14:paraId="0000012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Linearized coefficients based on surface emissivities (please specify:   )</w:t>
      </w:r>
    </w:p>
    <w:p w14:paraId="0000012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rPr>
          <w:sz w:val="28"/>
          <w:szCs w:val="28"/>
        </w:rPr>
        <w:t>◻</w:t>
      </w:r>
      <w:r>
        <w:t xml:space="preserve"> Non-linear treatment of radiation heat exchange (please specify:   )</w:t>
      </w:r>
    </w:p>
    <w:p w14:paraId="00000126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  <w:rPr>
          <w:u w:val="single"/>
        </w:rPr>
      </w:pPr>
      <w:r>
        <w:rPr>
          <w:sz w:val="32"/>
          <w:szCs w:val="32"/>
        </w:rPr>
        <w:lastRenderedPageBreak/>
        <w:t>■</w:t>
      </w:r>
      <w:r>
        <w:t xml:space="preserve"> Other (please specify: </w:t>
      </w:r>
      <w:r>
        <w:rPr>
          <w:color w:val="0070C0"/>
        </w:rPr>
        <w:t>Radiation was turned off</w:t>
      </w:r>
      <w:r>
        <w:t>)</w:t>
      </w:r>
    </w:p>
    <w:p w14:paraId="00000127" w14:textId="77777777" w:rsidR="007F0E82" w:rsidRDefault="007F0E82">
      <w:pPr>
        <w:spacing w:after="0"/>
        <w:ind w:left="1735"/>
      </w:pPr>
    </w:p>
    <w:p w14:paraId="00000128" w14:textId="77777777" w:rsidR="007F0E82" w:rsidRDefault="00000000">
      <w:pPr>
        <w:spacing w:after="0"/>
        <w:ind w:left="1735"/>
      </w:pPr>
      <w:r>
        <w:t xml:space="preserve">f-1. For user selected </w:t>
      </w:r>
      <w:r>
        <w:rPr>
          <w:i/>
        </w:rPr>
        <w:t xml:space="preserve">radiation </w:t>
      </w:r>
      <w:r>
        <w:t>algorithms indicated in #f, are surface temperatures allowed to vary with individual surfaces and their orientations?</w:t>
      </w:r>
    </w:p>
    <w:p w14:paraId="0000012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t>For Interior surfaces:</w:t>
      </w:r>
    </w:p>
    <w:p w14:paraId="0000012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rPr>
          <w:sz w:val="28"/>
          <w:szCs w:val="28"/>
        </w:rPr>
        <w:t>◻</w:t>
      </w:r>
      <w:r>
        <w:t xml:space="preserve"> Yes</w:t>
      </w:r>
    </w:p>
    <w:p w14:paraId="0000012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</w:pPr>
      <w:r>
        <w:rPr>
          <w:sz w:val="28"/>
          <w:szCs w:val="28"/>
        </w:rPr>
        <w:t>◻</w:t>
      </w:r>
      <w:r>
        <w:t xml:space="preserve"> No</w:t>
      </w:r>
    </w:p>
    <w:p w14:paraId="0000012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030" w:hanging="295"/>
        <w:jc w:val="both"/>
        <w:rPr>
          <w:u w:val="single"/>
        </w:rPr>
      </w:pPr>
      <w:r>
        <w:rPr>
          <w:sz w:val="32"/>
          <w:szCs w:val="32"/>
        </w:rPr>
        <w:t>■</w:t>
      </w:r>
      <w:r>
        <w:t xml:space="preserve"> Other (please specify: </w:t>
      </w:r>
      <w:r>
        <w:rPr>
          <w:color w:val="0070C0"/>
        </w:rPr>
        <w:t>Radiation was turned off</w:t>
      </w:r>
      <w:r>
        <w:t>)</w:t>
      </w:r>
    </w:p>
    <w:p w14:paraId="0000012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735" w:hanging="295"/>
        <w:jc w:val="both"/>
        <w:rPr>
          <w:u w:val="single"/>
        </w:rPr>
      </w:pPr>
    </w:p>
    <w:p w14:paraId="0000012E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 w:hanging="295"/>
        <w:jc w:val="both"/>
        <w:rPr>
          <w:u w:val="single"/>
        </w:rPr>
      </w:pPr>
    </w:p>
    <w:p w14:paraId="0000012F" w14:textId="77777777" w:rsidR="007F0E82" w:rsidRDefault="007F0E82">
      <w:pPr>
        <w:spacing w:after="0" w:line="240" w:lineRule="auto"/>
        <w:rPr>
          <w:b/>
          <w:i/>
        </w:rPr>
      </w:pPr>
    </w:p>
    <w:p w14:paraId="00000130" w14:textId="77777777" w:rsidR="007F0E82" w:rsidRDefault="00000000">
      <w:pPr>
        <w:spacing w:after="0" w:line="240" w:lineRule="auto"/>
        <w:rPr>
          <w:b/>
          <w:i/>
        </w:rPr>
      </w:pPr>
      <w:r>
        <w:br w:type="page"/>
      </w:r>
    </w:p>
    <w:p w14:paraId="0000013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  <w:i/>
        </w:rPr>
      </w:pPr>
      <w:r>
        <w:rPr>
          <w:b/>
          <w:i/>
        </w:rPr>
        <w:lastRenderedPageBreak/>
        <w:t>&lt; Modeling Methods, Omitted Cases, Changes to Source Code, Anomalous Results, and Other &gt;</w:t>
      </w:r>
    </w:p>
    <w:p w14:paraId="0000013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i/>
          <w:color w:val="C00000"/>
        </w:rPr>
      </w:pPr>
      <w:r>
        <w:rPr>
          <w:i/>
          <w:color w:val="C00000"/>
        </w:rPr>
        <w:t>[</w:t>
      </w:r>
      <w:r>
        <w:rPr>
          <w:b/>
          <w:i/>
          <w:color w:val="C00000"/>
        </w:rPr>
        <w:t>Note to sim trial participants: Skip this until we’re done with the simulation trials; we’ll ask you to include this information when this test suite is brought into Std 140.]</w:t>
      </w:r>
    </w:p>
    <w:p w14:paraId="0000013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b/>
        </w:rPr>
      </w:pPr>
    </w:p>
    <w:p w14:paraId="0000013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  <w:bookmarkStart w:id="1" w:name="_heading=h.30j0zll" w:colFirst="0" w:colLast="0"/>
      <w:bookmarkEnd w:id="1"/>
      <w:r>
        <w:rPr>
          <w:b/>
        </w:rPr>
        <w:t>M1. Alternative Modeling Methods or Algorithms, pertaining to test spec Section 2.1.4</w:t>
      </w:r>
    </w:p>
    <w:p w14:paraId="0000013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t>If alternative modeling methods are applicable, a separate note for each alternative modeling method or algorithm situation shall be provided. The standard format shown below and a separate number and title for each note shall be applied.  If alternative modeling methods are not applicable, specify "NONE" in place of the information below.</w:t>
      </w:r>
    </w:p>
    <w:p w14:paraId="0000013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137" w14:textId="77777777" w:rsidR="007F0E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List the applicable test case</w:t>
      </w:r>
    </w:p>
    <w:p w14:paraId="00000138" w14:textId="77777777" w:rsidR="007F0E82" w:rsidRDefault="007F0E82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950"/>
        <w:jc w:val="both"/>
        <w:rPr>
          <w:color w:val="000000"/>
        </w:rPr>
      </w:pPr>
    </w:p>
    <w:p w14:paraId="00000139" w14:textId="77777777" w:rsidR="007F0E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Describe the Effect Being Simulated: </w:t>
      </w:r>
    </w:p>
    <w:p w14:paraId="0000013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3B" w14:textId="77777777" w:rsidR="007F0E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Optional Settings or Modeling Capabilities</w:t>
      </w:r>
    </w:p>
    <w:p w14:paraId="0000013C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15" w:hanging="295"/>
        <w:jc w:val="both"/>
      </w:pPr>
      <w:r>
        <w:t xml:space="preserve">    (list setting or capability and its physical meaning):</w:t>
      </w:r>
    </w:p>
    <w:p w14:paraId="0000013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3E" w14:textId="77777777" w:rsidR="007F0E8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&lt;name&gt;</w:t>
      </w:r>
    </w:p>
    <w:p w14:paraId="0000013F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 xml:space="preserve">        </w:t>
      </w:r>
      <w:r>
        <w:tab/>
        <w:t>Physical Meaning: &lt;explanation&gt;</w:t>
      </w:r>
    </w:p>
    <w:p w14:paraId="0000014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</w:p>
    <w:p w14:paraId="00000141" w14:textId="77777777" w:rsidR="007F0E8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&lt;name&gt;</w:t>
      </w:r>
    </w:p>
    <w:p w14:paraId="0000014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245"/>
        <w:jc w:val="both"/>
      </w:pPr>
      <w:r>
        <w:tab/>
        <w:t>Physical Meaning: &lt;explanation&gt;</w:t>
      </w:r>
    </w:p>
    <w:p w14:paraId="0000014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</w:p>
    <w:p w14:paraId="00000144" w14:textId="77777777" w:rsidR="007F0E8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&lt;name&gt;</w:t>
      </w:r>
    </w:p>
    <w:p w14:paraId="0000014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180" w:hanging="295"/>
        <w:jc w:val="both"/>
      </w:pPr>
      <w:r>
        <w:t xml:space="preserve">        </w:t>
      </w:r>
      <w:r>
        <w:tab/>
        <w:t>Physical Meaning: &lt;explanation&gt;</w:t>
      </w:r>
    </w:p>
    <w:p w14:paraId="0000014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  <w:rPr>
          <w:b/>
        </w:rPr>
      </w:pPr>
    </w:p>
    <w:p w14:paraId="00000147" w14:textId="77777777" w:rsidR="007F0E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Setting or Capability Used:</w:t>
      </w:r>
    </w:p>
    <w:p w14:paraId="00000148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</w:p>
    <w:p w14:paraId="0000014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rPr>
          <w:b/>
        </w:rPr>
        <w:t>M2. Equivalent Modeling Methods, pertaining to test spec Section 2.1.5</w:t>
      </w:r>
    </w:p>
    <w:p w14:paraId="0000014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t>If equivalent modeling methods are applied, a separate note for each instance of equivalent modeling shall be provided.  The standard format shown below and a separate number and title for each note shall be applied. If equivalent modeling methods are not applicable, specify "NONE" in place of the information below.</w:t>
      </w:r>
    </w:p>
    <w:p w14:paraId="0000014B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14C" w14:textId="77777777" w:rsidR="007F0E8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Describe the Effect Being Simulated:</w:t>
      </w:r>
    </w:p>
    <w:p w14:paraId="0000014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4E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4F" w14:textId="77777777" w:rsidR="007F0E8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Section(s) of the Standard where Relevant Inputs are Specified:</w:t>
      </w:r>
    </w:p>
    <w:p w14:paraId="0000015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5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52" w14:textId="77777777" w:rsidR="007F0E8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Equivalent Input(s) Used:</w:t>
      </w:r>
    </w:p>
    <w:p w14:paraId="0000015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54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885" w:hanging="295"/>
        <w:jc w:val="both"/>
      </w:pPr>
    </w:p>
    <w:p w14:paraId="00000155" w14:textId="77777777" w:rsidR="007F0E8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Physical, Mathematical or Logical Justification of the Equivalent Input(s) </w:t>
      </w:r>
    </w:p>
    <w:p w14:paraId="00000156" w14:textId="77777777" w:rsidR="007F0E8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950"/>
        <w:jc w:val="both"/>
        <w:rPr>
          <w:color w:val="000000"/>
        </w:rPr>
      </w:pPr>
      <w:r>
        <w:rPr>
          <w:color w:val="000000"/>
        </w:rPr>
        <w:t>Provide supporting calculations, if relevant:</w:t>
      </w:r>
    </w:p>
    <w:p w14:paraId="00000157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5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rPr>
          <w:b/>
        </w:rPr>
        <w:t>M3. Non-specified Inputs, pertaining to test spec Section 2.1.6</w:t>
      </w:r>
    </w:p>
    <w:p w14:paraId="00000159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t>If nonspecified inputs are applied, a separate note for each use of nonspecified inputs shall be provided.  The standard format shown below and a separate number and title for each note shall be applied. If nonspecified inputs are not applied, specify "NONE" in place of the information below.</w:t>
      </w:r>
    </w:p>
    <w:p w14:paraId="0000015A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5B" w14:textId="77777777" w:rsidR="007F0E8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Describe the Effect Being Simulated:</w:t>
      </w:r>
    </w:p>
    <w:p w14:paraId="0000015C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5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5E" w14:textId="77777777" w:rsidR="007F0E8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Section(s) of the Standard where Relevant Inputs are Specified:</w:t>
      </w:r>
    </w:p>
    <w:p w14:paraId="0000015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1" w14:textId="77777777" w:rsidR="007F0E8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Nonspecified Input(s) Used:</w:t>
      </w:r>
    </w:p>
    <w:p w14:paraId="00000162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4" w14:textId="77777777" w:rsidR="007F0E8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Physical, Mathematical or Logical Justification for Use of the Nonspecified Input(s)</w:t>
      </w:r>
    </w:p>
    <w:p w14:paraId="00000165" w14:textId="77777777" w:rsidR="007F0E8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950"/>
        <w:jc w:val="both"/>
        <w:rPr>
          <w:color w:val="000000"/>
        </w:rPr>
      </w:pPr>
      <w:r>
        <w:rPr>
          <w:color w:val="000000"/>
        </w:rPr>
        <w:t>Provide supporting calculations, if relevant:</w:t>
      </w:r>
    </w:p>
    <w:p w14:paraId="0000016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16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  <w:r>
        <w:rPr>
          <w:b/>
        </w:rPr>
        <w:t>M4. Omitted Test Cases and Results</w:t>
      </w:r>
    </w:p>
    <w:p w14:paraId="0000016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t>If test cases were omitted, a separate note to describe each type of omission shall be provided. The standard format shown below and a separate number and title for each note shall be applied.  If there are no omitted test cases, specify "NONE" in place of the information below.</w:t>
      </w:r>
    </w:p>
    <w:p w14:paraId="00000169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6A" w14:textId="77777777" w:rsidR="007F0E8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List the Case(s) where Results Were Omitted, and which Results Were Omitted</w:t>
      </w:r>
    </w:p>
    <w:p w14:paraId="0000016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 xml:space="preserve">    for the Case(s):</w:t>
      </w:r>
    </w:p>
    <w:p w14:paraId="0000016C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D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6E" w14:textId="77777777" w:rsidR="007F0E8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Explanation for Omitting the Test Case(s) Results:</w:t>
      </w:r>
    </w:p>
    <w:p w14:paraId="0000016F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7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</w:p>
    <w:p w14:paraId="00000171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sdt>
        <w:sdtPr>
          <w:tag w:val="goog_rdk_0"/>
          <w:id w:val="766975765"/>
        </w:sdtPr>
        <w:sdtContent/>
      </w:sdt>
      <w:r>
        <w:rPr>
          <w:b/>
        </w:rPr>
        <w:t xml:space="preserve">M5. Changes to Source Code </w:t>
      </w:r>
      <w:r>
        <w:t>(not included in the publicly released version of the software, pertaining to test spec Section 2.1.9.2)</w:t>
      </w:r>
    </w:p>
    <w:p w14:paraId="0000017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t>If changes to the source code for the purpose of running a test are applied, separate notes to describe each source code modification shall be provided. The standard format shown below and a separate number and title for each note shall be applied. If changes to source code are not applied, specify "NONE" in place of the information below.</w:t>
      </w:r>
    </w:p>
    <w:p w14:paraId="0000017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</w:p>
    <w:p w14:paraId="00000174" w14:textId="77777777" w:rsidR="007F0E8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List the Change(s) to the Source Code:</w:t>
      </w:r>
    </w:p>
    <w:p w14:paraId="00000175" w14:textId="77777777" w:rsidR="007F0E82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526" w:hanging="215"/>
        <w:jc w:val="both"/>
        <w:rPr>
          <w:color w:val="0070C0"/>
        </w:rPr>
      </w:pPr>
      <w:r>
        <w:rPr>
          <w:color w:val="0070C0"/>
        </w:rPr>
        <w:lastRenderedPageBreak/>
        <w:t xml:space="preserve">Added capability to set infiltration air temperature equal to a user-defined temperature (e.g., guard temperatures). Previously, infiltration air temperature could only be equal to the dry bulb temperature imported from the weather file.  </w:t>
      </w:r>
    </w:p>
    <w:p w14:paraId="00000176" w14:textId="77777777" w:rsidR="007F0E82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526" w:hanging="215"/>
        <w:jc w:val="both"/>
        <w:rPr>
          <w:color w:val="0070C0"/>
        </w:rPr>
      </w:pPr>
      <w:r>
        <w:rPr>
          <w:color w:val="0070C0"/>
        </w:rPr>
        <w:t>Fixed bug where the exterior surface natural convection coefficient was incorrectly set equal to the default value of the exterior surface air film conductance and not the user-defined convection coefficient. This bug only occurred when the exterior surface temperature boundary condition was set to a user input temperature, such as the guard temperatures in the ETNA cases.</w:t>
      </w:r>
    </w:p>
    <w:p w14:paraId="00000177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</w:pPr>
    </w:p>
    <w:p w14:paraId="00000178" w14:textId="77777777" w:rsidR="007F0E8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List the Test Case(s) Relevant to the Change(s) in the Source Code:</w:t>
      </w:r>
    </w:p>
    <w:p w14:paraId="00000179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</w:pPr>
    </w:p>
    <w:p w14:paraId="0000017A" w14:textId="77777777" w:rsidR="007F0E8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70C0"/>
        </w:rPr>
      </w:pPr>
      <w:r>
        <w:rPr>
          <w:color w:val="0070C0"/>
        </w:rPr>
        <w:t>Cases with infiltration (ET110A2, ET110B2)</w:t>
      </w:r>
    </w:p>
    <w:p w14:paraId="0000017B" w14:textId="77777777" w:rsidR="007F0E8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70C0"/>
        </w:rPr>
      </w:pPr>
      <w:r>
        <w:rPr>
          <w:color w:val="0070C0"/>
        </w:rPr>
        <w:t>All cases</w:t>
      </w:r>
    </w:p>
    <w:p w14:paraId="0000017C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</w:pPr>
    </w:p>
    <w:p w14:paraId="0000017D" w14:textId="77777777" w:rsidR="007F0E8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Explanation of Why the Change is Not Included in the Publicly Released Version of the Software:</w:t>
      </w:r>
    </w:p>
    <w:p w14:paraId="0000017E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</w:pPr>
    </w:p>
    <w:p w14:paraId="0000017F" w14:textId="77777777" w:rsidR="007F0E8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70C0"/>
        </w:rPr>
      </w:pPr>
      <w:r>
        <w:rPr>
          <w:color w:val="0070C0"/>
        </w:rPr>
        <w:t>This capability was not previously considered and will be added to a future version.</w:t>
      </w:r>
    </w:p>
    <w:p w14:paraId="00000180" w14:textId="77777777" w:rsidR="007F0E8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70C0"/>
        </w:rPr>
      </w:pPr>
      <w:r>
        <w:rPr>
          <w:color w:val="0070C0"/>
        </w:rPr>
        <w:t>This was a bug and will be removed in a future version.</w:t>
      </w:r>
    </w:p>
    <w:p w14:paraId="0000018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</w:p>
    <w:p w14:paraId="00000182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 w:hanging="295"/>
        <w:jc w:val="both"/>
        <w:rPr>
          <w:b/>
        </w:rPr>
      </w:pPr>
      <w:r>
        <w:rPr>
          <w:b/>
        </w:rPr>
        <w:t>M6. Anomalous Results</w:t>
      </w:r>
    </w:p>
    <w:p w14:paraId="00000183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  <w:r>
        <w:t>If anomalous test results are described, each type of anomalous result shall be described in a separate note.  The standard format shown below and a separate number and title for each note item shall be applied. If anomalous results are not discussed, it shall be permitted to specify "NONE" in place of the information below.</w:t>
      </w:r>
    </w:p>
    <w:p w14:paraId="00000184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85" w14:textId="77777777" w:rsidR="007F0E82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Test Case(s) and Specific Results from the Case(s) that are Anomalous:</w:t>
      </w:r>
    </w:p>
    <w:p w14:paraId="0000018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87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88" w14:textId="77777777" w:rsidR="007F0E82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jc w:val="both"/>
        <w:rPr>
          <w:color w:val="000000"/>
        </w:rPr>
      </w:pPr>
      <w:r>
        <w:rPr>
          <w:color w:val="000000"/>
        </w:rPr>
        <w:t>Explanation of Reason for the Anomalous Results:</w:t>
      </w:r>
    </w:p>
    <w:p w14:paraId="00000189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</w:pPr>
    </w:p>
    <w:p w14:paraId="0000018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295"/>
        <w:jc w:val="both"/>
        <w:rPr>
          <w:b/>
        </w:rPr>
      </w:pPr>
      <w:r>
        <w:rPr>
          <w:b/>
        </w:rPr>
        <w:t>M7. Others</w:t>
      </w:r>
    </w:p>
    <w:p w14:paraId="0000018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M7-1. Modeling Difficulties</w:t>
      </w:r>
    </w:p>
    <w:p w14:paraId="0000018C" w14:textId="77777777" w:rsidR="007F0E8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440"/>
        <w:jc w:val="both"/>
        <w:rPr>
          <w:color w:val="000000"/>
        </w:rPr>
      </w:pPr>
      <w:commentRangeStart w:id="2"/>
      <w:r>
        <w:rPr>
          <w:color w:val="000000"/>
        </w:rPr>
        <w:t xml:space="preserve">Describe each input error that was fixed after comparing results </w:t>
      </w:r>
    </w:p>
    <w:p w14:paraId="0000018D" w14:textId="7282635E" w:rsidR="007F0E82" w:rsidRPr="00692DF1" w:rsidRDefault="00692DF1" w:rsidP="00692D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440"/>
        <w:jc w:val="both"/>
        <w:rPr>
          <w:color w:val="4472C4" w:themeColor="accent1"/>
        </w:rPr>
      </w:pPr>
      <w:r w:rsidRPr="00692DF1">
        <w:rPr>
          <w:color w:val="4472C4" w:themeColor="accent1"/>
        </w:rPr>
        <w:t xml:space="preserve">A post-processing error </w:t>
      </w:r>
      <w:r>
        <w:rPr>
          <w:color w:val="4472C4" w:themeColor="accent1"/>
        </w:rPr>
        <w:t>incorrectly calculated the total surface heat flux in cases ET100A3 and ET100B3. A missing set of parentheses did not apply the unit conversion to a portion of the calcul</w:t>
      </w:r>
      <w:r w:rsidR="00C55830">
        <w:rPr>
          <w:color w:val="4472C4" w:themeColor="accent1"/>
        </w:rPr>
        <w:t>a</w:t>
      </w:r>
      <w:r>
        <w:rPr>
          <w:color w:val="4472C4" w:themeColor="accent1"/>
        </w:rPr>
        <w:t>tion.</w:t>
      </w:r>
    </w:p>
    <w:p w14:paraId="0000018E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080"/>
        <w:jc w:val="both"/>
      </w:pPr>
    </w:p>
    <w:p w14:paraId="0000018F" w14:textId="77777777" w:rsidR="007F0E8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440"/>
        <w:jc w:val="both"/>
        <w:rPr>
          <w:color w:val="000000"/>
        </w:rPr>
      </w:pPr>
      <w:r>
        <w:rPr>
          <w:color w:val="000000"/>
        </w:rPr>
        <w:t>For each input error, was it ascribable to an ambiguity(s) in the test specification? (e.g., not a typo in your input file)</w:t>
      </w:r>
    </w:p>
    <w:p w14:paraId="15BFF9FE" w14:textId="1D9A12B7" w:rsidR="00692DF1" w:rsidRPr="00692DF1" w:rsidRDefault="00692DF1" w:rsidP="00692DF1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440"/>
        <w:jc w:val="both"/>
        <w:rPr>
          <w:color w:val="4472C4" w:themeColor="accent1"/>
        </w:rPr>
      </w:pPr>
      <w:r w:rsidRPr="00692DF1">
        <w:rPr>
          <w:color w:val="4472C4" w:themeColor="accent1"/>
        </w:rPr>
        <w:t>No</w:t>
      </w:r>
      <w:commentRangeEnd w:id="2"/>
      <w:r w:rsidR="00125360">
        <w:rPr>
          <w:rStyle w:val="CommentReference"/>
        </w:rPr>
        <w:commentReference w:id="2"/>
      </w:r>
    </w:p>
    <w:p w14:paraId="00000190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490"/>
        <w:jc w:val="both"/>
      </w:pPr>
    </w:p>
    <w:p w14:paraId="00000191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490"/>
        <w:jc w:val="both"/>
      </w:pPr>
    </w:p>
    <w:p w14:paraId="00000192" w14:textId="77777777" w:rsidR="007F0E8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1440"/>
        <w:jc w:val="both"/>
        <w:rPr>
          <w:color w:val="000000"/>
        </w:rPr>
      </w:pPr>
      <w:r>
        <w:rPr>
          <w:color w:val="000000"/>
        </w:rPr>
        <w:lastRenderedPageBreak/>
        <w:t>If yes to b, describe the test spec issue [your feedback here is very important]</w:t>
      </w:r>
    </w:p>
    <w:p w14:paraId="00000193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94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M7-2. Test Spec Ambiguities / Issues</w:t>
      </w:r>
    </w:p>
    <w:p w14:paraId="00000195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Describe any issues with interpreting the test spec or suggestions for improvement</w:t>
      </w:r>
    </w:p>
    <w:p w14:paraId="00000196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97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M7-3. Improvements or Possible Improvements to Software Based on Running the Test Cases</w:t>
      </w:r>
    </w:p>
    <w:p w14:paraId="00000198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Describe any improvements made to your software, or improvements recommended for making to the software, based on running the test cases.</w:t>
      </w:r>
    </w:p>
    <w:p w14:paraId="00000199" w14:textId="77777777" w:rsidR="007F0E82" w:rsidRDefault="007F0E8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</w:p>
    <w:p w14:paraId="0000019A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</w:pPr>
      <w:r>
        <w:t>M7-4. Other Comments and/or Recommendations</w:t>
      </w:r>
    </w:p>
    <w:p w14:paraId="0000019B" w14:textId="77777777" w:rsidR="007F0E82" w:rsidRDefault="000000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pacing w:after="0"/>
        <w:ind w:left="590"/>
        <w:jc w:val="both"/>
        <w:rPr>
          <w:sz w:val="18"/>
          <w:szCs w:val="18"/>
        </w:rPr>
      </w:pPr>
      <w:r>
        <w:t>Any additional feedback is welcome</w:t>
      </w:r>
    </w:p>
    <w:sectPr w:rsidR="007F0E8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Nathan Oliver" w:date="2024-10-17T09:32:00Z" w:initials="NO">
    <w:p w14:paraId="4D7B0800" w14:textId="77777777" w:rsidR="00125360" w:rsidRDefault="00125360" w:rsidP="00125360">
      <w:pPr>
        <w:pStyle w:val="CommentText"/>
      </w:pPr>
      <w:r>
        <w:rPr>
          <w:rStyle w:val="CommentReference"/>
        </w:rPr>
        <w:annotationRef/>
      </w:r>
      <w:r>
        <w:t>This is the post-processing error that I included in the report. This is the only change in this report between rounds 2 and 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7B08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3D837A" w16cex:dateUtc="2024-10-17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7B0800" w16cid:durableId="5B3D83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4366F" w14:textId="77777777" w:rsidR="00676DE3" w:rsidRDefault="00676DE3">
      <w:pPr>
        <w:spacing w:after="0" w:line="240" w:lineRule="auto"/>
      </w:pPr>
      <w:r>
        <w:separator/>
      </w:r>
    </w:p>
  </w:endnote>
  <w:endnote w:type="continuationSeparator" w:id="0">
    <w:p w14:paraId="7C7DB009" w14:textId="77777777" w:rsidR="00676DE3" w:rsidRDefault="0067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9D" w14:textId="6568A52D" w:rsidR="007F0E8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15C2">
      <w:rPr>
        <w:noProof/>
        <w:color w:val="000000"/>
      </w:rPr>
      <w:t>1</w:t>
    </w:r>
    <w:r>
      <w:rPr>
        <w:color w:val="000000"/>
      </w:rPr>
      <w:fldChar w:fldCharType="end"/>
    </w:r>
  </w:p>
  <w:p w14:paraId="0000019E" w14:textId="77777777" w:rsidR="007F0E82" w:rsidRDefault="007F0E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CDDE8" w14:textId="77777777" w:rsidR="00676DE3" w:rsidRDefault="00676DE3">
      <w:pPr>
        <w:spacing w:after="0" w:line="240" w:lineRule="auto"/>
      </w:pPr>
      <w:r>
        <w:separator/>
      </w:r>
    </w:p>
  </w:footnote>
  <w:footnote w:type="continuationSeparator" w:id="0">
    <w:p w14:paraId="634F0E04" w14:textId="77777777" w:rsidR="00676DE3" w:rsidRDefault="0067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9C" w14:textId="77777777" w:rsidR="007F0E82" w:rsidRDefault="007F0E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A2F"/>
    <w:multiLevelType w:val="multilevel"/>
    <w:tmpl w:val="17C8A6F6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1" w15:restartNumberingAfterBreak="0">
    <w:nsid w:val="06CE32C6"/>
    <w:multiLevelType w:val="multilevel"/>
    <w:tmpl w:val="1FE85034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5701F74"/>
    <w:multiLevelType w:val="multilevel"/>
    <w:tmpl w:val="D78CBAD0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3" w15:restartNumberingAfterBreak="0">
    <w:nsid w:val="1FDE3902"/>
    <w:multiLevelType w:val="multilevel"/>
    <w:tmpl w:val="7988BD8E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decimal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4" w15:restartNumberingAfterBreak="0">
    <w:nsid w:val="20731086"/>
    <w:multiLevelType w:val="multilevel"/>
    <w:tmpl w:val="208053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7787"/>
    <w:multiLevelType w:val="multilevel"/>
    <w:tmpl w:val="8C6EF1A8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6" w15:restartNumberingAfterBreak="0">
    <w:nsid w:val="340B3722"/>
    <w:multiLevelType w:val="multilevel"/>
    <w:tmpl w:val="A7BC7294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7" w15:restartNumberingAfterBreak="0">
    <w:nsid w:val="34D752FB"/>
    <w:multiLevelType w:val="multilevel"/>
    <w:tmpl w:val="73620AEA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8" w15:restartNumberingAfterBreak="0">
    <w:nsid w:val="4D3A7D99"/>
    <w:multiLevelType w:val="multilevel"/>
    <w:tmpl w:val="5D8E96F8"/>
    <w:lvl w:ilvl="0">
      <w:start w:val="1"/>
      <w:numFmt w:val="bullet"/>
      <w:lvlText w:val="●"/>
      <w:lvlJc w:val="left"/>
      <w:pPr>
        <w:ind w:left="16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2D408F"/>
    <w:multiLevelType w:val="multilevel"/>
    <w:tmpl w:val="BD7CD9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53BD6"/>
    <w:multiLevelType w:val="multilevel"/>
    <w:tmpl w:val="7E1EC134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11" w15:restartNumberingAfterBreak="0">
    <w:nsid w:val="76200D8D"/>
    <w:multiLevelType w:val="multilevel"/>
    <w:tmpl w:val="1A36DC46"/>
    <w:lvl w:ilvl="0">
      <w:start w:val="1"/>
      <w:numFmt w:val="lowerLetter"/>
      <w:lvlText w:val="%1."/>
      <w:lvlJc w:val="left"/>
      <w:pPr>
        <w:ind w:left="950" w:hanging="360"/>
      </w:p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abstractNum w:abstractNumId="12" w15:restartNumberingAfterBreak="0">
    <w:nsid w:val="7643314E"/>
    <w:multiLevelType w:val="multilevel"/>
    <w:tmpl w:val="9A567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B0966E9"/>
    <w:multiLevelType w:val="multilevel"/>
    <w:tmpl w:val="6E868CC8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7E6B1C79"/>
    <w:multiLevelType w:val="multilevel"/>
    <w:tmpl w:val="E594F9F2"/>
    <w:lvl w:ilvl="0">
      <w:start w:val="1"/>
      <w:numFmt w:val="lowerLetter"/>
      <w:lvlText w:val="%1."/>
      <w:lvlJc w:val="left"/>
      <w:pPr>
        <w:ind w:left="9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70" w:hanging="360"/>
      </w:pPr>
    </w:lvl>
    <w:lvl w:ilvl="2">
      <w:start w:val="1"/>
      <w:numFmt w:val="lowerRoman"/>
      <w:lvlText w:val="%3."/>
      <w:lvlJc w:val="right"/>
      <w:pPr>
        <w:ind w:left="2390" w:hanging="180"/>
      </w:pPr>
    </w:lvl>
    <w:lvl w:ilvl="3">
      <w:start w:val="1"/>
      <w:numFmt w:val="decimal"/>
      <w:lvlText w:val="%4."/>
      <w:lvlJc w:val="left"/>
      <w:pPr>
        <w:ind w:left="3110" w:hanging="360"/>
      </w:pPr>
    </w:lvl>
    <w:lvl w:ilvl="4">
      <w:start w:val="1"/>
      <w:numFmt w:val="lowerLetter"/>
      <w:lvlText w:val="%5."/>
      <w:lvlJc w:val="left"/>
      <w:pPr>
        <w:ind w:left="3830" w:hanging="360"/>
      </w:pPr>
    </w:lvl>
    <w:lvl w:ilvl="5">
      <w:start w:val="1"/>
      <w:numFmt w:val="lowerRoman"/>
      <w:lvlText w:val="%6."/>
      <w:lvlJc w:val="right"/>
      <w:pPr>
        <w:ind w:left="4550" w:hanging="180"/>
      </w:pPr>
    </w:lvl>
    <w:lvl w:ilvl="6">
      <w:start w:val="1"/>
      <w:numFmt w:val="decimal"/>
      <w:lvlText w:val="%7."/>
      <w:lvlJc w:val="left"/>
      <w:pPr>
        <w:ind w:left="5270" w:hanging="360"/>
      </w:pPr>
    </w:lvl>
    <w:lvl w:ilvl="7">
      <w:start w:val="1"/>
      <w:numFmt w:val="lowerLetter"/>
      <w:lvlText w:val="%8."/>
      <w:lvlJc w:val="left"/>
      <w:pPr>
        <w:ind w:left="5990" w:hanging="360"/>
      </w:pPr>
    </w:lvl>
    <w:lvl w:ilvl="8">
      <w:start w:val="1"/>
      <w:numFmt w:val="lowerRoman"/>
      <w:lvlText w:val="%9."/>
      <w:lvlJc w:val="right"/>
      <w:pPr>
        <w:ind w:left="6710" w:hanging="180"/>
      </w:pPr>
    </w:lvl>
  </w:abstractNum>
  <w:num w:numId="1" w16cid:durableId="2012950070">
    <w:abstractNumId w:val="14"/>
  </w:num>
  <w:num w:numId="2" w16cid:durableId="1273325458">
    <w:abstractNumId w:val="9"/>
  </w:num>
  <w:num w:numId="3" w16cid:durableId="1175850866">
    <w:abstractNumId w:val="4"/>
  </w:num>
  <w:num w:numId="4" w16cid:durableId="1744597851">
    <w:abstractNumId w:val="7"/>
  </w:num>
  <w:num w:numId="5" w16cid:durableId="1549876932">
    <w:abstractNumId w:val="12"/>
  </w:num>
  <w:num w:numId="6" w16cid:durableId="1022390570">
    <w:abstractNumId w:val="8"/>
  </w:num>
  <w:num w:numId="7" w16cid:durableId="947664222">
    <w:abstractNumId w:val="5"/>
  </w:num>
  <w:num w:numId="8" w16cid:durableId="441457731">
    <w:abstractNumId w:val="6"/>
  </w:num>
  <w:num w:numId="9" w16cid:durableId="1516312504">
    <w:abstractNumId w:val="2"/>
  </w:num>
  <w:num w:numId="10" w16cid:durableId="1308511261">
    <w:abstractNumId w:val="13"/>
  </w:num>
  <w:num w:numId="11" w16cid:durableId="305401257">
    <w:abstractNumId w:val="0"/>
  </w:num>
  <w:num w:numId="12" w16cid:durableId="1247305611">
    <w:abstractNumId w:val="1"/>
  </w:num>
  <w:num w:numId="13" w16cid:durableId="813448175">
    <w:abstractNumId w:val="3"/>
  </w:num>
  <w:num w:numId="14" w16cid:durableId="726804261">
    <w:abstractNumId w:val="10"/>
  </w:num>
  <w:num w:numId="15" w16cid:durableId="178757423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han Oliver">
    <w15:presenceInfo w15:providerId="AD" w15:userId="S::nathan.oliver@bigladdersoftware.com::f4b736a5-4fef-4e9c-9fc3-c6cdc0614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82"/>
    <w:rsid w:val="00124ADA"/>
    <w:rsid w:val="00125360"/>
    <w:rsid w:val="001F5C68"/>
    <w:rsid w:val="004C02E8"/>
    <w:rsid w:val="00676DE3"/>
    <w:rsid w:val="00692DF1"/>
    <w:rsid w:val="006A4ED0"/>
    <w:rsid w:val="007F0E82"/>
    <w:rsid w:val="00A4183D"/>
    <w:rsid w:val="00A44932"/>
    <w:rsid w:val="00A815C2"/>
    <w:rsid w:val="00BF4CA5"/>
    <w:rsid w:val="00C55830"/>
    <w:rsid w:val="00D811AB"/>
    <w:rsid w:val="00E548E3"/>
    <w:rsid w:val="00EC6130"/>
    <w:rsid w:val="00F52485"/>
    <w:rsid w:val="00F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B7356"/>
  <w15:docId w15:val="{48DA0711-423A-42FF-949E-E85CEF85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2C"/>
    <w:rPr>
      <w:lang w:val="de-DE" w:eastAsia="de-D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E4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PlaceholderText">
    <w:name w:val="Placeholder Text"/>
    <w:uiPriority w:val="99"/>
    <w:semiHidden/>
    <w:rsid w:val="00135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00"/>
    <w:pPr>
      <w:ind w:left="720"/>
      <w:contextualSpacing/>
    </w:pPr>
  </w:style>
  <w:style w:type="character" w:styleId="Hyperlink">
    <w:name w:val="Hyperlink"/>
    <w:uiPriority w:val="99"/>
    <w:unhideWhenUsed/>
    <w:rsid w:val="00C42B61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20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4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2040B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4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040B"/>
    <w:rPr>
      <w:b/>
      <w:bCs/>
      <w:lang w:val="de-DE" w:eastAsia="de-DE"/>
    </w:rPr>
  </w:style>
  <w:style w:type="character" w:styleId="UnresolvedMention">
    <w:name w:val="Unresolved Mention"/>
    <w:uiPriority w:val="99"/>
    <w:semiHidden/>
    <w:unhideWhenUsed/>
    <w:rsid w:val="00DB5C0E"/>
    <w:rPr>
      <w:color w:val="605E5C"/>
      <w:shd w:val="clear" w:color="auto" w:fill="E1DFDD"/>
    </w:rPr>
  </w:style>
  <w:style w:type="character" w:customStyle="1" w:styleId="TitleChar">
    <w:name w:val="Title Char"/>
    <w:link w:val="Title"/>
    <w:uiPriority w:val="10"/>
    <w:rsid w:val="006A6E49"/>
    <w:rPr>
      <w:rFonts w:ascii="Calibri Light" w:eastAsia="Malgun Gothic" w:hAnsi="Calibri Light" w:cs="Times New Roman"/>
      <w:b/>
      <w:bCs/>
      <w:kern w:val="28"/>
      <w:sz w:val="32"/>
      <w:szCs w:val="32"/>
      <w:lang w:val="de-DE" w:eastAsia="de-DE"/>
    </w:rPr>
  </w:style>
  <w:style w:type="character" w:styleId="IntenseReference">
    <w:name w:val="Intense Reference"/>
    <w:uiPriority w:val="32"/>
    <w:qFormat/>
    <w:rsid w:val="001762FA"/>
    <w:rPr>
      <w:b/>
      <w:bCs/>
      <w:smallCaps/>
      <w:color w:val="4472C4"/>
      <w:spacing w:val="5"/>
    </w:rPr>
  </w:style>
  <w:style w:type="paragraph" w:styleId="Revision">
    <w:name w:val="Revision"/>
    <w:hidden/>
    <w:uiPriority w:val="99"/>
    <w:semiHidden/>
    <w:rsid w:val="00613EAF"/>
    <w:rPr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D6"/>
    <w:rPr>
      <w:sz w:val="22"/>
      <w:szCs w:val="22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D6"/>
    <w:rPr>
      <w:sz w:val="22"/>
      <w:szCs w:val="22"/>
      <w:lang w:val="de-DE" w:eastAsia="de-DE"/>
    </w:rPr>
  </w:style>
  <w:style w:type="character" w:styleId="BookTitle">
    <w:name w:val="Book Title"/>
    <w:basedOn w:val="DefaultParagraphFont"/>
    <w:uiPriority w:val="33"/>
    <w:qFormat/>
    <w:rsid w:val="00EE7AEC"/>
    <w:rPr>
      <w:b/>
      <w:bCs/>
      <w:i/>
      <w:iC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X2fN3L3pnFyim2HzXHfPPmZ/rw==">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3176</Words>
  <Characters>17726</Characters>
  <Application>Microsoft Office Word</Application>
  <DocSecurity>0</DocSecurity>
  <Lines>506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neymark 2</dc:creator>
  <cp:lastModifiedBy>Nathan Oliver</cp:lastModifiedBy>
  <cp:revision>5</cp:revision>
  <dcterms:created xsi:type="dcterms:W3CDTF">2024-10-17T15:03:00Z</dcterms:created>
  <dcterms:modified xsi:type="dcterms:W3CDTF">2024-10-17T15:32:00Z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7104d6a9ab57e51b415e4cc04a4447fdfa6c5b11b3f3d99fd45ad3da4229f283</vt:lpwstr>
  </property>
</Properties>
</file>