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CCD" w14:textId="7C2E76E6" w:rsidR="000141F2" w:rsidRPr="000141F2" w:rsidRDefault="000141F2" w:rsidP="000141F2">
      <w:pPr>
        <w:rPr>
          <w:lang w:val="en-US"/>
        </w:rPr>
      </w:pPr>
      <w:r w:rsidRPr="000141F2">
        <w:rPr>
          <w:lang w:val="en-US"/>
        </w:rPr>
        <w:t>PART A: SYSTEM DOCUMENTATION</w:t>
      </w:r>
    </w:p>
    <w:p w14:paraId="15596FAA" w14:textId="77777777" w:rsidR="000141F2" w:rsidRPr="000141F2" w:rsidRDefault="000141F2" w:rsidP="000141F2">
      <w:pPr>
        <w:rPr>
          <w:lang w:val="en-US"/>
        </w:rPr>
      </w:pPr>
    </w:p>
    <w:p w14:paraId="231D8269" w14:textId="1C2372EE" w:rsidR="000141F2" w:rsidRPr="000141F2" w:rsidRDefault="000141F2" w:rsidP="000141F2">
      <w:pPr>
        <w:rPr>
          <w:lang w:val="en-US"/>
        </w:rPr>
      </w:pPr>
      <w:r w:rsidRPr="000141F2">
        <w:rPr>
          <w:lang w:val="en-US"/>
        </w:rPr>
        <w:t>Module Code:CSE202</w:t>
      </w:r>
    </w:p>
    <w:p w14:paraId="3E20ABB8" w14:textId="25B58FF9" w:rsidR="000141F2" w:rsidRPr="000141F2" w:rsidRDefault="000141F2" w:rsidP="000141F2">
      <w:pPr>
        <w:rPr>
          <w:lang w:val="en-US"/>
        </w:rPr>
      </w:pPr>
      <w:r w:rsidRPr="000141F2">
        <w:rPr>
          <w:lang w:val="en-US"/>
        </w:rPr>
        <w:t>Module Title: Object Oriented Analysis &amp; Design with Java</w:t>
      </w:r>
    </w:p>
    <w:p w14:paraId="066886D1" w14:textId="662D1782" w:rsidR="000141F2" w:rsidRPr="000141F2" w:rsidRDefault="000141F2" w:rsidP="000141F2">
      <w:pPr>
        <w:rPr>
          <w:lang w:val="en-US"/>
        </w:rPr>
      </w:pPr>
      <w:r w:rsidRPr="000141F2">
        <w:rPr>
          <w:lang w:val="en-US"/>
        </w:rPr>
        <w:t xml:space="preserve">Assignment </w:t>
      </w:r>
      <w:r w:rsidR="00536D8C" w:rsidRPr="000141F2">
        <w:rPr>
          <w:lang w:val="en-US"/>
        </w:rPr>
        <w:t>Title: Part</w:t>
      </w:r>
      <w:r w:rsidRPr="000141F2">
        <w:rPr>
          <w:lang w:val="en-US"/>
        </w:rPr>
        <w:t xml:space="preserve"> A - Requirements Elicitation and UML Modelling</w:t>
      </w:r>
    </w:p>
    <w:p w14:paraId="7308B2A6" w14:textId="395A6EB3" w:rsidR="000141F2" w:rsidRPr="000141F2" w:rsidRDefault="000141F2" w:rsidP="000141F2">
      <w:pPr>
        <w:rPr>
          <w:lang w:val="en-US"/>
        </w:rPr>
      </w:pPr>
      <w:r w:rsidRPr="000141F2">
        <w:rPr>
          <w:lang w:val="en-US"/>
        </w:rPr>
        <w:t>Student Name:</w:t>
      </w:r>
      <w:r w:rsidR="00536D8C">
        <w:rPr>
          <w:lang w:val="en-US"/>
        </w:rPr>
        <w:t xml:space="preserve"> </w:t>
      </w:r>
      <w:proofErr w:type="spellStart"/>
      <w:r w:rsidRPr="000141F2">
        <w:rPr>
          <w:lang w:val="en-US"/>
        </w:rPr>
        <w:t>Abednigo</w:t>
      </w:r>
      <w:proofErr w:type="spellEnd"/>
      <w:r w:rsidRPr="000141F2">
        <w:rPr>
          <w:lang w:val="en-US"/>
        </w:rPr>
        <w:t xml:space="preserve"> </w:t>
      </w:r>
      <w:proofErr w:type="spellStart"/>
      <w:r w:rsidRPr="000141F2">
        <w:rPr>
          <w:lang w:val="en-US"/>
        </w:rPr>
        <w:t>Ketshephaone</w:t>
      </w:r>
      <w:proofErr w:type="spellEnd"/>
      <w:r w:rsidRPr="000141F2">
        <w:rPr>
          <w:lang w:val="en-US"/>
        </w:rPr>
        <w:t xml:space="preserve"> Titus</w:t>
      </w:r>
    </w:p>
    <w:p w14:paraId="2FBA8962" w14:textId="35BEECF3" w:rsidR="000141F2" w:rsidRPr="000141F2" w:rsidRDefault="000141F2" w:rsidP="000141F2">
      <w:pPr>
        <w:rPr>
          <w:lang w:val="en-US"/>
        </w:rPr>
      </w:pPr>
      <w:r w:rsidRPr="000141F2">
        <w:rPr>
          <w:lang w:val="en-US"/>
        </w:rPr>
        <w:t>Student ID:CSE24-069</w:t>
      </w:r>
    </w:p>
    <w:p w14:paraId="223550D7" w14:textId="15729540" w:rsidR="000141F2" w:rsidRPr="000141F2" w:rsidRDefault="000141F2" w:rsidP="000141F2">
      <w:pPr>
        <w:rPr>
          <w:lang w:val="en-US"/>
        </w:rPr>
      </w:pPr>
      <w:r w:rsidRPr="000141F2">
        <w:rPr>
          <w:lang w:val="en-US"/>
        </w:rPr>
        <w:t xml:space="preserve">Date of </w:t>
      </w:r>
      <w:r w:rsidR="00847323">
        <w:rPr>
          <w:lang w:val="en-US"/>
        </w:rPr>
        <w:t xml:space="preserve">Submission: </w:t>
      </w:r>
    </w:p>
    <w:p w14:paraId="10B4CD1A" w14:textId="3A4ECB20" w:rsidR="000141F2" w:rsidRPr="000141F2" w:rsidRDefault="000141F2" w:rsidP="000141F2">
      <w:pPr>
        <w:rPr>
          <w:lang w:val="en-US"/>
        </w:rPr>
      </w:pPr>
    </w:p>
    <w:p w14:paraId="73269BA1" w14:textId="7C70297C" w:rsidR="000141F2" w:rsidRPr="009E38D7" w:rsidRDefault="000141F2" w:rsidP="009E38D7">
      <w:pPr>
        <w:pStyle w:val="Title"/>
        <w:rPr>
          <w:sz w:val="36"/>
          <w:szCs w:val="36"/>
          <w:lang w:val="en-US"/>
        </w:rPr>
      </w:pPr>
      <w:r w:rsidRPr="009E38D7">
        <w:rPr>
          <w:sz w:val="36"/>
          <w:szCs w:val="36"/>
          <w:lang w:val="en-US"/>
        </w:rPr>
        <w:t>WEEK Sep. 08 – 12: Requirements Elicitation (10 marks)</w:t>
      </w:r>
    </w:p>
    <w:p w14:paraId="2B2D5685" w14:textId="77777777" w:rsidR="000141F2" w:rsidRPr="000141F2" w:rsidRDefault="000141F2" w:rsidP="000141F2">
      <w:pPr>
        <w:rPr>
          <w:lang w:val="en-US"/>
        </w:rPr>
      </w:pPr>
    </w:p>
    <w:p w14:paraId="055CED6F" w14:textId="76EEED18" w:rsidR="000141F2" w:rsidRPr="000141F2" w:rsidRDefault="000141F2" w:rsidP="009E38D7">
      <w:pPr>
        <w:pStyle w:val="Subtitle"/>
        <w:rPr>
          <w:lang w:val="en-US"/>
        </w:rPr>
      </w:pPr>
      <w:r w:rsidRPr="000141F2">
        <w:rPr>
          <w:lang w:val="en-US"/>
        </w:rPr>
        <w:t>1</w:t>
      </w:r>
      <w:r w:rsidR="00847323">
        <w:rPr>
          <w:lang w:val="en-US"/>
        </w:rPr>
        <w:t>.</w:t>
      </w:r>
      <w:r w:rsidRPr="000141F2">
        <w:rPr>
          <w:lang w:val="en-US"/>
        </w:rPr>
        <w:t>1 Functional Requirements (5 marks)</w:t>
      </w:r>
    </w:p>
    <w:p w14:paraId="590D68E1" w14:textId="77777777" w:rsidR="000141F2" w:rsidRPr="000141F2" w:rsidRDefault="000141F2" w:rsidP="009E38D7">
      <w:pPr>
        <w:pStyle w:val="Subtitle"/>
        <w:rPr>
          <w:lang w:val="en-US"/>
        </w:rPr>
      </w:pPr>
    </w:p>
    <w:p w14:paraId="727D6A5C" w14:textId="77777777" w:rsidR="000141F2" w:rsidRPr="000141F2" w:rsidRDefault="000141F2" w:rsidP="000141F2">
      <w:pPr>
        <w:rPr>
          <w:lang w:val="en-US"/>
        </w:rPr>
      </w:pPr>
      <w:r w:rsidRPr="000141F2">
        <w:rPr>
          <w:lang w:val="en-US"/>
        </w:rPr>
        <w:t>The Banking System is designed to manage customer accounts and transactions efficiently. Based on the scenario and client discussions, the system shall provide the following core functionalities:</w:t>
      </w:r>
    </w:p>
    <w:p w14:paraId="50663778" w14:textId="77777777" w:rsidR="000141F2" w:rsidRPr="000141F2" w:rsidRDefault="000141F2" w:rsidP="000141F2">
      <w:pPr>
        <w:rPr>
          <w:lang w:val="en-US"/>
        </w:rPr>
      </w:pPr>
    </w:p>
    <w:p w14:paraId="7C6ACD95" w14:textId="5DE6A159" w:rsidR="000141F2" w:rsidRPr="000141F2" w:rsidRDefault="000141F2" w:rsidP="000141F2">
      <w:pPr>
        <w:rPr>
          <w:lang w:val="en-US"/>
        </w:rPr>
      </w:pPr>
      <w:r w:rsidRPr="000141F2">
        <w:rPr>
          <w:lang w:val="en-US"/>
        </w:rPr>
        <w:t>1.  Customer Registration and Management:</w:t>
      </w:r>
    </w:p>
    <w:p w14:paraId="285DC8EA" w14:textId="5BA75DE9"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shall allow a new customer to be registered by capturing their personal details, including first name, surname, physical address, and contact information.</w:t>
      </w:r>
    </w:p>
    <w:p w14:paraId="30F16F2F" w14:textId="7C0A1B0F"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For customers opening a </w:t>
      </w:r>
      <w:proofErr w:type="spellStart"/>
      <w:r w:rsidRPr="000141F2">
        <w:rPr>
          <w:lang w:val="en-US"/>
        </w:rPr>
        <w:t>Cheque</w:t>
      </w:r>
      <w:proofErr w:type="spellEnd"/>
      <w:r w:rsidRPr="000141F2">
        <w:rPr>
          <w:lang w:val="en-US"/>
        </w:rPr>
        <w:t xml:space="preserve"> Account, the system must additionally capture their employment details (company name and company address).</w:t>
      </w:r>
    </w:p>
    <w:p w14:paraId="39431E10" w14:textId="77777777" w:rsidR="000141F2" w:rsidRPr="000141F2" w:rsidRDefault="000141F2" w:rsidP="000141F2">
      <w:pPr>
        <w:rPr>
          <w:lang w:val="en-US"/>
        </w:rPr>
      </w:pPr>
    </w:p>
    <w:p w14:paraId="5EE52A4C" w14:textId="4540EE75" w:rsidR="000141F2" w:rsidRPr="000141F2" w:rsidRDefault="000141F2" w:rsidP="000141F2">
      <w:pPr>
        <w:rPr>
          <w:lang w:val="en-US"/>
        </w:rPr>
      </w:pPr>
      <w:r w:rsidRPr="000141F2">
        <w:rPr>
          <w:lang w:val="en-US"/>
        </w:rPr>
        <w:t>2.  Account Lifecycle Management:</w:t>
      </w:r>
    </w:p>
    <w:p w14:paraId="18948153" w14:textId="329A2666"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shall allow a registered customer to open one or more accounts of the following types:</w:t>
      </w:r>
    </w:p>
    <w:p w14:paraId="14320D38" w14:textId="01B7D354" w:rsidR="000141F2" w:rsidRPr="000141F2" w:rsidRDefault="000141F2" w:rsidP="000141F2">
      <w:pPr>
        <w:rPr>
          <w:lang w:val="en-US"/>
        </w:rPr>
      </w:pPr>
      <w:r w:rsidRPr="000141F2">
        <w:rPr>
          <w:lang w:val="en-US"/>
        </w:rPr>
        <w:lastRenderedPageBreak/>
        <w:t xml:space="preserve">        </w:t>
      </w:r>
      <w:r w:rsidR="007D0589">
        <w:rPr>
          <w:lang w:val="en-US"/>
        </w:rPr>
        <w:t xml:space="preserve">• </w:t>
      </w:r>
      <w:r w:rsidRPr="000141F2">
        <w:rPr>
          <w:lang w:val="en-US"/>
        </w:rPr>
        <w:t xml:space="preserve">   Savings </w:t>
      </w:r>
      <w:r w:rsidR="00A86A90" w:rsidRPr="000141F2">
        <w:rPr>
          <w:lang w:val="en-US"/>
        </w:rPr>
        <w:t>Account: Designed</w:t>
      </w:r>
      <w:r w:rsidRPr="000141F2">
        <w:rPr>
          <w:lang w:val="en-US"/>
        </w:rPr>
        <w:t xml:space="preserve"> for depositing funds for future use. This account type does not permit withdrawals. It shall accrue a monthly interest of 0.05% on the available balance.</w:t>
      </w:r>
    </w:p>
    <w:p w14:paraId="5F31DC6F" w14:textId="310C352F"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Investment </w:t>
      </w:r>
      <w:r w:rsidR="000604FF" w:rsidRPr="000141F2">
        <w:rPr>
          <w:lang w:val="en-US"/>
        </w:rPr>
        <w:t>Account: An</w:t>
      </w:r>
      <w:r w:rsidRPr="000141F2">
        <w:rPr>
          <w:lang w:val="en-US"/>
        </w:rPr>
        <w:t xml:space="preserve"> interest-bearing account that requires a minimum initial deposit of BWP 500.00 to be opened. It allows both deposits and withdrawals. It shall accrue a higher monthly interest of 5% on the available balance.</w:t>
      </w:r>
    </w:p>
    <w:p w14:paraId="16E265EB" w14:textId="71CAD5C8"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w:t>
      </w:r>
      <w:proofErr w:type="spellStart"/>
      <w:r w:rsidRPr="000141F2">
        <w:rPr>
          <w:lang w:val="en-US"/>
        </w:rPr>
        <w:t>Cheque</w:t>
      </w:r>
      <w:proofErr w:type="spellEnd"/>
      <w:r w:rsidRPr="000141F2">
        <w:rPr>
          <w:lang w:val="en-US"/>
        </w:rPr>
        <w:t xml:space="preserve"> Account:</w:t>
      </w:r>
      <w:r w:rsidR="000604FF">
        <w:rPr>
          <w:lang w:val="en-US"/>
        </w:rPr>
        <w:t xml:space="preserve"> </w:t>
      </w:r>
      <w:r w:rsidRPr="000141F2">
        <w:rPr>
          <w:lang w:val="en-US"/>
        </w:rPr>
        <w:t>Primarily used for salary credits. It allows both deposits and withdrawals. It can only be opened for a customer who provides valid employment information.</w:t>
      </w:r>
    </w:p>
    <w:p w14:paraId="066CA8D0" w14:textId="59C944F3"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shall allow a customer to view a list of all their accounts and their current balances.</w:t>
      </w:r>
    </w:p>
    <w:p w14:paraId="1194EF22" w14:textId="77777777" w:rsidR="000141F2" w:rsidRPr="000141F2" w:rsidRDefault="000141F2" w:rsidP="000141F2">
      <w:pPr>
        <w:rPr>
          <w:lang w:val="en-US"/>
        </w:rPr>
      </w:pPr>
    </w:p>
    <w:p w14:paraId="19A6AE57" w14:textId="2D527F3D" w:rsidR="000141F2" w:rsidRPr="000141F2" w:rsidRDefault="000141F2" w:rsidP="000141F2">
      <w:pPr>
        <w:rPr>
          <w:lang w:val="en-US"/>
        </w:rPr>
      </w:pPr>
      <w:r w:rsidRPr="000141F2">
        <w:rPr>
          <w:lang w:val="en-US"/>
        </w:rPr>
        <w:t>3.  Transaction Processing:</w:t>
      </w:r>
    </w:p>
    <w:p w14:paraId="2A7B01EB" w14:textId="1E188AC5"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shall allow a customer to deposit funds into any of their active accounts.</w:t>
      </w:r>
    </w:p>
    <w:p w14:paraId="4C0564B2" w14:textId="77B030BC"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shall allow a customer to withdraw funds from their Investment or </w:t>
      </w:r>
      <w:proofErr w:type="spellStart"/>
      <w:r w:rsidRPr="000141F2">
        <w:rPr>
          <w:lang w:val="en-US"/>
        </w:rPr>
        <w:t>Cheque</w:t>
      </w:r>
      <w:proofErr w:type="spellEnd"/>
      <w:r w:rsidRPr="000141F2">
        <w:rPr>
          <w:lang w:val="en-US"/>
        </w:rPr>
        <w:t xml:space="preserve"> accounts, provided the withdrawal amount does not exceed the available balance.</w:t>
      </w:r>
    </w:p>
    <w:p w14:paraId="05F4CFB8" w14:textId="737F3F5E"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shall automatically calculate and apply the appropriate monthly interest (0.05% for Savings, 5% for Investment) to each eligible account.</w:t>
      </w:r>
    </w:p>
    <w:p w14:paraId="1BD16B29" w14:textId="77777777" w:rsidR="000141F2" w:rsidRPr="000141F2" w:rsidRDefault="000141F2" w:rsidP="000141F2">
      <w:pPr>
        <w:rPr>
          <w:lang w:val="en-US"/>
        </w:rPr>
      </w:pPr>
    </w:p>
    <w:p w14:paraId="4C08C8E7" w14:textId="56A69EDC" w:rsidR="000141F2" w:rsidRPr="000141F2" w:rsidRDefault="000141F2" w:rsidP="000141F2">
      <w:pPr>
        <w:rPr>
          <w:lang w:val="en-US"/>
        </w:rPr>
      </w:pPr>
      <w:r w:rsidRPr="000141F2">
        <w:rPr>
          <w:lang w:val="en-US"/>
        </w:rPr>
        <w:t>4.  System Access Control:</w:t>
      </w:r>
    </w:p>
    <w:p w14:paraId="08102AED" w14:textId="16E94E2D"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shall provide a secure login mechanism to authenticate customers and ensure that users can only access their own accounts and data.</w:t>
      </w:r>
    </w:p>
    <w:p w14:paraId="6F4B73E0" w14:textId="77777777" w:rsidR="000141F2" w:rsidRPr="000141F2" w:rsidRDefault="000141F2" w:rsidP="000141F2">
      <w:pPr>
        <w:rPr>
          <w:lang w:val="en-US"/>
        </w:rPr>
      </w:pPr>
    </w:p>
    <w:p w14:paraId="3CA957E7" w14:textId="5512D482" w:rsidR="000141F2" w:rsidRPr="000141F2" w:rsidRDefault="000141F2" w:rsidP="000141F2">
      <w:pPr>
        <w:rPr>
          <w:lang w:val="en-US"/>
        </w:rPr>
      </w:pPr>
      <w:r w:rsidRPr="000141F2">
        <w:rPr>
          <w:lang w:val="en-US"/>
        </w:rPr>
        <w:t>Appendix: Mock Interview Record</w:t>
      </w:r>
    </w:p>
    <w:p w14:paraId="1722A410" w14:textId="3B063B16" w:rsidR="000141F2" w:rsidRPr="000141F2" w:rsidRDefault="0030738F" w:rsidP="000141F2">
      <w:pPr>
        <w:rPr>
          <w:lang w:val="en-US"/>
        </w:rPr>
      </w:pPr>
      <w:r>
        <w:rPr>
          <w:lang w:val="en-US"/>
        </w:rPr>
        <w:t xml:space="preserve">• </w:t>
      </w:r>
      <w:r w:rsidR="000141F2" w:rsidRPr="000141F2">
        <w:rPr>
          <w:lang w:val="en-US"/>
        </w:rPr>
        <w:t xml:space="preserve">Interviewer: </w:t>
      </w:r>
      <w:proofErr w:type="spellStart"/>
      <w:r w:rsidR="000141F2" w:rsidRPr="000141F2">
        <w:rPr>
          <w:lang w:val="en-US"/>
        </w:rPr>
        <w:t>Abednigo</w:t>
      </w:r>
      <w:proofErr w:type="spellEnd"/>
      <w:r w:rsidR="000141F2" w:rsidRPr="000141F2">
        <w:rPr>
          <w:lang w:val="en-US"/>
        </w:rPr>
        <w:t xml:space="preserve"> Titus, Systems Analyst</w:t>
      </w:r>
    </w:p>
    <w:p w14:paraId="26FCC4AB" w14:textId="57847563" w:rsidR="000141F2" w:rsidRPr="000141F2" w:rsidRDefault="0030738F" w:rsidP="000141F2">
      <w:pPr>
        <w:rPr>
          <w:lang w:val="en-US"/>
        </w:rPr>
      </w:pPr>
      <w:r>
        <w:rPr>
          <w:lang w:val="en-US"/>
        </w:rPr>
        <w:t xml:space="preserve">• </w:t>
      </w:r>
      <w:r w:rsidR="000141F2" w:rsidRPr="000141F2">
        <w:rPr>
          <w:lang w:val="en-US"/>
        </w:rPr>
        <w:t>Interviewee:</w:t>
      </w:r>
      <w:r w:rsidR="00454CB7">
        <w:rPr>
          <w:lang w:val="en-US"/>
        </w:rPr>
        <w:t xml:space="preserve"> </w:t>
      </w:r>
      <w:proofErr w:type="spellStart"/>
      <w:r w:rsidR="00454CB7">
        <w:rPr>
          <w:lang w:val="en-US"/>
        </w:rPr>
        <w:t>Kentsenao</w:t>
      </w:r>
      <w:proofErr w:type="spellEnd"/>
      <w:r w:rsidR="00454CB7">
        <w:rPr>
          <w:lang w:val="en-US"/>
        </w:rPr>
        <w:t xml:space="preserve"> </w:t>
      </w:r>
      <w:proofErr w:type="spellStart"/>
      <w:r w:rsidR="00454CB7">
        <w:rPr>
          <w:lang w:val="en-US"/>
        </w:rPr>
        <w:t>Baseki</w:t>
      </w:r>
      <w:proofErr w:type="spellEnd"/>
      <w:r w:rsidR="000141F2" w:rsidRPr="000141F2">
        <w:rPr>
          <w:lang w:val="en-US"/>
        </w:rPr>
        <w:t>, Client Representative</w:t>
      </w:r>
    </w:p>
    <w:p w14:paraId="4A119934" w14:textId="481DD22A" w:rsidR="000141F2" w:rsidRPr="000141F2" w:rsidRDefault="00B73DFF" w:rsidP="000141F2">
      <w:pPr>
        <w:rPr>
          <w:lang w:val="en-US"/>
        </w:rPr>
      </w:pPr>
      <w:r>
        <w:rPr>
          <w:lang w:val="en-US"/>
        </w:rPr>
        <w:t xml:space="preserve">• </w:t>
      </w:r>
      <w:r w:rsidR="000141F2" w:rsidRPr="000141F2">
        <w:rPr>
          <w:lang w:val="en-US"/>
        </w:rPr>
        <w:t>Date:</w:t>
      </w:r>
      <w:r w:rsidR="0030738F">
        <w:rPr>
          <w:lang w:val="en-US"/>
        </w:rPr>
        <w:t xml:space="preserve"> </w:t>
      </w:r>
      <w:r w:rsidR="000141F2" w:rsidRPr="000141F2">
        <w:rPr>
          <w:lang w:val="en-US"/>
        </w:rPr>
        <w:t>10 September 2025</w:t>
      </w:r>
    </w:p>
    <w:p w14:paraId="202F4BDD" w14:textId="6996434A" w:rsidR="000141F2" w:rsidRPr="000141F2" w:rsidRDefault="000141F2" w:rsidP="000141F2">
      <w:pPr>
        <w:rPr>
          <w:lang w:val="en-US"/>
        </w:rPr>
      </w:pPr>
      <w:r w:rsidRPr="000141F2">
        <w:rPr>
          <w:lang w:val="en-US"/>
        </w:rPr>
        <w:t>Purpose: To clarify and confirm the functional requirements of the Banking System.</w:t>
      </w:r>
    </w:p>
    <w:p w14:paraId="517E2D4F" w14:textId="77777777" w:rsidR="000141F2" w:rsidRPr="000141F2" w:rsidRDefault="000141F2" w:rsidP="000141F2">
      <w:pPr>
        <w:rPr>
          <w:lang w:val="en-US"/>
        </w:rPr>
      </w:pPr>
    </w:p>
    <w:p w14:paraId="709D093C" w14:textId="392C1A11" w:rsidR="000141F2" w:rsidRPr="000141F2" w:rsidRDefault="000141F2" w:rsidP="000141F2">
      <w:pPr>
        <w:rPr>
          <w:lang w:val="en-US"/>
        </w:rPr>
      </w:pPr>
      <w:r w:rsidRPr="000141F2">
        <w:rPr>
          <w:lang w:val="en-US"/>
        </w:rPr>
        <w:lastRenderedPageBreak/>
        <w:t>Key Discussion Points and Outcomes:</w:t>
      </w:r>
    </w:p>
    <w:p w14:paraId="53784552" w14:textId="77777777" w:rsidR="000141F2" w:rsidRPr="000141F2" w:rsidRDefault="000141F2" w:rsidP="000141F2">
      <w:pPr>
        <w:rPr>
          <w:lang w:val="en-US"/>
        </w:rPr>
      </w:pPr>
    </w:p>
    <w:p w14:paraId="480844AA" w14:textId="44EB971D" w:rsidR="000141F2" w:rsidRPr="000141F2" w:rsidRDefault="007D0589" w:rsidP="000141F2">
      <w:pPr>
        <w:rPr>
          <w:lang w:val="en-US"/>
        </w:rPr>
      </w:pPr>
      <w:r>
        <w:rPr>
          <w:lang w:val="en-US"/>
        </w:rPr>
        <w:t xml:space="preserve">• </w:t>
      </w:r>
      <w:r w:rsidR="000141F2" w:rsidRPr="000141F2">
        <w:rPr>
          <w:lang w:val="en-US"/>
        </w:rPr>
        <w:t xml:space="preserve">   Q: Who are the primary users of the system?</w:t>
      </w:r>
    </w:p>
    <w:p w14:paraId="003EFA7D" w14:textId="31B6B37F"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A: The primary users are the bank's customers. Bank staff who manage the backend data are considered secondary users but are out of scope for this initial version.</w:t>
      </w:r>
    </w:p>
    <w:p w14:paraId="0B1C40E4" w14:textId="285F1526" w:rsidR="000141F2" w:rsidRPr="000141F2" w:rsidRDefault="007D0589" w:rsidP="000141F2">
      <w:pPr>
        <w:rPr>
          <w:lang w:val="en-US"/>
        </w:rPr>
      </w:pPr>
      <w:r>
        <w:rPr>
          <w:lang w:val="en-US"/>
        </w:rPr>
        <w:t xml:space="preserve">• </w:t>
      </w:r>
      <w:r w:rsidR="000141F2" w:rsidRPr="000141F2">
        <w:rPr>
          <w:lang w:val="en-US"/>
        </w:rPr>
        <w:t xml:space="preserve">   Q: Can a single customer have multiple accounts?</w:t>
      </w:r>
    </w:p>
    <w:p w14:paraId="55F21623" w14:textId="40D7D12F"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A:Absolutely. A key requirement is that one customer can hold multiple accounts of different types (e.g., one Savings, one Investment, and one </w:t>
      </w:r>
      <w:proofErr w:type="spellStart"/>
      <w:r w:rsidRPr="000141F2">
        <w:rPr>
          <w:lang w:val="en-US"/>
        </w:rPr>
        <w:t>Cheque</w:t>
      </w:r>
      <w:proofErr w:type="spellEnd"/>
      <w:r w:rsidRPr="000141F2">
        <w:rPr>
          <w:lang w:val="en-US"/>
        </w:rPr>
        <w:t xml:space="preserve"> account).</w:t>
      </w:r>
    </w:p>
    <w:p w14:paraId="4348247B" w14:textId="12A5D3D2" w:rsidR="000141F2" w:rsidRPr="000141F2" w:rsidRDefault="007D0589" w:rsidP="000141F2">
      <w:pPr>
        <w:rPr>
          <w:lang w:val="en-US"/>
        </w:rPr>
      </w:pPr>
      <w:r>
        <w:rPr>
          <w:lang w:val="en-US"/>
        </w:rPr>
        <w:t xml:space="preserve">• </w:t>
      </w:r>
      <w:r w:rsidR="000141F2" w:rsidRPr="000141F2">
        <w:rPr>
          <w:lang w:val="en-US"/>
        </w:rPr>
        <w:t xml:space="preserve">   Q: What are the specific rules for opening an Investment account?</w:t>
      </w:r>
    </w:p>
    <w:p w14:paraId="41AC6331" w14:textId="09041EB0"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A:</w:t>
      </w:r>
      <w:r w:rsidR="00FD74D5">
        <w:rPr>
          <w:lang w:val="en-US"/>
        </w:rPr>
        <w:t xml:space="preserve"> </w:t>
      </w:r>
      <w:r w:rsidRPr="000141F2">
        <w:rPr>
          <w:lang w:val="en-US"/>
        </w:rPr>
        <w:t>The rule is strict. An Investment account cannot be opened unless the initial deposit is at least BWP 500.00. This must be enforced by the system.</w:t>
      </w:r>
    </w:p>
    <w:p w14:paraId="0D6626D8" w14:textId="4309C5A2" w:rsidR="000141F2" w:rsidRPr="000141F2" w:rsidRDefault="007D0589" w:rsidP="000141F2">
      <w:pPr>
        <w:rPr>
          <w:lang w:val="en-US"/>
        </w:rPr>
      </w:pPr>
      <w:r>
        <w:rPr>
          <w:lang w:val="en-US"/>
        </w:rPr>
        <w:t xml:space="preserve">• </w:t>
      </w:r>
      <w:r w:rsidR="000141F2" w:rsidRPr="000141F2">
        <w:rPr>
          <w:lang w:val="en-US"/>
        </w:rPr>
        <w:t xml:space="preserve">   Q: How should the system handle interest payments?</w:t>
      </w:r>
    </w:p>
    <w:p w14:paraId="22ECF05B" w14:textId="4C52FE10"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A:</w:t>
      </w:r>
      <w:r w:rsidR="00FD74D5">
        <w:rPr>
          <w:lang w:val="en-US"/>
        </w:rPr>
        <w:t xml:space="preserve"> </w:t>
      </w:r>
      <w:r w:rsidRPr="000141F2">
        <w:rPr>
          <w:lang w:val="en-US"/>
        </w:rPr>
        <w:t xml:space="preserve">Interest should be applied automatically on a monthly cycle. The different rates (5% for Investment, 0.05% for Savings) must be configurable within the account objects. </w:t>
      </w:r>
      <w:proofErr w:type="spellStart"/>
      <w:r w:rsidRPr="000141F2">
        <w:rPr>
          <w:lang w:val="en-US"/>
        </w:rPr>
        <w:t>Cheque</w:t>
      </w:r>
      <w:proofErr w:type="spellEnd"/>
      <w:r w:rsidRPr="000141F2">
        <w:rPr>
          <w:lang w:val="en-US"/>
        </w:rPr>
        <w:t xml:space="preserve"> accounts do not earn interest.</w:t>
      </w:r>
    </w:p>
    <w:p w14:paraId="76CD9C43" w14:textId="66BC34B8" w:rsidR="000141F2" w:rsidRPr="000141F2" w:rsidRDefault="007D0589" w:rsidP="000141F2">
      <w:pPr>
        <w:rPr>
          <w:lang w:val="en-US"/>
        </w:rPr>
      </w:pPr>
      <w:r>
        <w:rPr>
          <w:lang w:val="en-US"/>
        </w:rPr>
        <w:t xml:space="preserve">• </w:t>
      </w:r>
      <w:r w:rsidR="000141F2" w:rsidRPr="000141F2">
        <w:rPr>
          <w:lang w:val="en-US"/>
        </w:rPr>
        <w:t xml:space="preserve">   Q: Is there a requirement for tracking transaction history?</w:t>
      </w:r>
    </w:p>
    <w:p w14:paraId="48F0A1F0" w14:textId="6390BE04"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A:</w:t>
      </w:r>
      <w:r w:rsidR="001C5E7E">
        <w:rPr>
          <w:lang w:val="en-US"/>
        </w:rPr>
        <w:t xml:space="preserve"> </w:t>
      </w:r>
      <w:r w:rsidRPr="000141F2">
        <w:rPr>
          <w:lang w:val="en-US"/>
        </w:rPr>
        <w:t>Yes, for auditability. While not a primary focus for the GUI initially, the system must log all transactions (deposits, withdrawals, interest applications) in the database.</w:t>
      </w:r>
    </w:p>
    <w:p w14:paraId="528147BB" w14:textId="77777777" w:rsidR="000141F2" w:rsidRPr="000141F2" w:rsidRDefault="000141F2" w:rsidP="000141F2">
      <w:pPr>
        <w:rPr>
          <w:lang w:val="en-US"/>
        </w:rPr>
      </w:pPr>
    </w:p>
    <w:p w14:paraId="44A9BF14" w14:textId="6C6D9090" w:rsidR="000141F2" w:rsidRPr="000141F2" w:rsidRDefault="000141F2" w:rsidP="00CB5354">
      <w:pPr>
        <w:pStyle w:val="Subtitle"/>
        <w:rPr>
          <w:lang w:val="en-US"/>
        </w:rPr>
      </w:pPr>
      <w:r w:rsidRPr="000141F2">
        <w:rPr>
          <w:lang w:val="en-US"/>
        </w:rPr>
        <w:t>1.2 Non-Functional Requirements (5 marks)</w:t>
      </w:r>
    </w:p>
    <w:p w14:paraId="3F143C8E" w14:textId="77777777" w:rsidR="000141F2" w:rsidRPr="000141F2" w:rsidRDefault="000141F2" w:rsidP="000141F2">
      <w:pPr>
        <w:rPr>
          <w:lang w:val="en-US"/>
        </w:rPr>
      </w:pPr>
    </w:p>
    <w:p w14:paraId="0663E8B5" w14:textId="77777777" w:rsidR="000141F2" w:rsidRPr="000141F2" w:rsidRDefault="000141F2" w:rsidP="000141F2">
      <w:pPr>
        <w:rPr>
          <w:lang w:val="en-US"/>
        </w:rPr>
      </w:pPr>
      <w:r w:rsidRPr="000141F2">
        <w:rPr>
          <w:lang w:val="en-US"/>
        </w:rPr>
        <w:t>The following non-functional requirements define the quality attributes and constraints of the Banking System:</w:t>
      </w:r>
    </w:p>
    <w:p w14:paraId="41E3286B" w14:textId="77777777" w:rsidR="000141F2" w:rsidRPr="000141F2" w:rsidRDefault="000141F2" w:rsidP="000141F2">
      <w:pPr>
        <w:rPr>
          <w:lang w:val="en-US"/>
        </w:rPr>
      </w:pPr>
    </w:p>
    <w:p w14:paraId="42926158" w14:textId="69B3B98F" w:rsidR="000141F2" w:rsidRPr="000141F2" w:rsidRDefault="000141F2" w:rsidP="000141F2">
      <w:pPr>
        <w:rPr>
          <w:lang w:val="en-US"/>
        </w:rPr>
      </w:pPr>
      <w:r w:rsidRPr="000141F2">
        <w:rPr>
          <w:lang w:val="en-US"/>
        </w:rPr>
        <w:t>1.  Security:</w:t>
      </w:r>
    </w:p>
    <w:p w14:paraId="04AD49F5" w14:textId="3D0E54D8"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must ensure the confidentiality and integrity of all customer data.</w:t>
      </w:r>
    </w:p>
    <w:p w14:paraId="06FAFF71" w14:textId="60733BDF"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Customer passwords must be hashed and salted before storage in the database.</w:t>
      </w:r>
    </w:p>
    <w:p w14:paraId="662657CF" w14:textId="2C5E7562"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All transaction operations must be recorded in an audit log to ensure non-repudiation.</w:t>
      </w:r>
    </w:p>
    <w:p w14:paraId="68037E28" w14:textId="77777777" w:rsidR="000141F2" w:rsidRPr="000141F2" w:rsidRDefault="000141F2" w:rsidP="000141F2">
      <w:pPr>
        <w:rPr>
          <w:lang w:val="en-US"/>
        </w:rPr>
      </w:pPr>
    </w:p>
    <w:p w14:paraId="690BBC31" w14:textId="3D1BCE3D" w:rsidR="000141F2" w:rsidRPr="000141F2" w:rsidRDefault="000141F2" w:rsidP="000141F2">
      <w:pPr>
        <w:rPr>
          <w:lang w:val="en-US"/>
        </w:rPr>
      </w:pPr>
      <w:r w:rsidRPr="000141F2">
        <w:rPr>
          <w:lang w:val="en-US"/>
        </w:rPr>
        <w:t>2.  Usability:</w:t>
      </w:r>
    </w:p>
    <w:p w14:paraId="023F80B7" w14:textId="67C02591"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graphical user interface (GUI) must be intuitive, user-friendly, and require minimal training to use. Menu options and buttons should be clearly labeled.</w:t>
      </w:r>
    </w:p>
    <w:p w14:paraId="5939A8F2" w14:textId="77777777" w:rsidR="000141F2" w:rsidRPr="000141F2" w:rsidRDefault="000141F2" w:rsidP="000141F2">
      <w:pPr>
        <w:rPr>
          <w:lang w:val="en-US"/>
        </w:rPr>
      </w:pPr>
    </w:p>
    <w:p w14:paraId="14133C29" w14:textId="41FF3C0B" w:rsidR="000141F2" w:rsidRPr="000141F2" w:rsidRDefault="000141F2" w:rsidP="000141F2">
      <w:pPr>
        <w:rPr>
          <w:lang w:val="en-US"/>
        </w:rPr>
      </w:pPr>
      <w:r w:rsidRPr="000141F2">
        <w:rPr>
          <w:lang w:val="en-US"/>
        </w:rPr>
        <w:t>3. Reliability and Availability:</w:t>
      </w:r>
    </w:p>
    <w:p w14:paraId="40F7BF1F" w14:textId="06DBD35A"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must be robust and available for use during extended business hours. Core functions like deposits and withdrawals must be highly reliable.</w:t>
      </w:r>
    </w:p>
    <w:p w14:paraId="7B6BD403" w14:textId="77777777" w:rsidR="000141F2" w:rsidRPr="000141F2" w:rsidRDefault="000141F2" w:rsidP="000141F2">
      <w:pPr>
        <w:rPr>
          <w:lang w:val="en-US"/>
        </w:rPr>
      </w:pPr>
    </w:p>
    <w:p w14:paraId="72B1696D" w14:textId="7AE34B46" w:rsidR="000141F2" w:rsidRPr="000141F2" w:rsidRDefault="000141F2" w:rsidP="000141F2">
      <w:pPr>
        <w:rPr>
          <w:lang w:val="en-US"/>
        </w:rPr>
      </w:pPr>
      <w:r w:rsidRPr="000141F2">
        <w:rPr>
          <w:lang w:val="en-US"/>
        </w:rPr>
        <w:t>4.  Performance:</w:t>
      </w:r>
    </w:p>
    <w:p w14:paraId="1B2681D9" w14:textId="6F16DBAC" w:rsidR="000141F2" w:rsidRPr="000141F2" w:rsidRDefault="000141F2" w:rsidP="000141F2">
      <w:pPr>
        <w:rPr>
          <w:lang w:val="en-US"/>
        </w:rPr>
      </w:pPr>
      <w:r w:rsidRPr="000141F2">
        <w:rPr>
          <w:lang w:val="en-US"/>
        </w:rPr>
        <w:t xml:space="preserve">    </w:t>
      </w:r>
      <w:r w:rsidR="007D0589">
        <w:rPr>
          <w:lang w:val="en-US"/>
        </w:rPr>
        <w:t xml:space="preserve">• </w:t>
      </w:r>
      <w:r w:rsidRPr="000141F2">
        <w:rPr>
          <w:lang w:val="en-US"/>
        </w:rPr>
        <w:t xml:space="preserve">   The system should respond to user inputs (e.g., button clicks) in a timely manner. Key operations must be completed within 2-3 seconds to ensure a smooth user experience.</w:t>
      </w:r>
    </w:p>
    <w:p w14:paraId="2F501010" w14:textId="77777777" w:rsidR="000141F2" w:rsidRPr="000141F2" w:rsidRDefault="000141F2" w:rsidP="000141F2">
      <w:pPr>
        <w:rPr>
          <w:lang w:val="en-US"/>
        </w:rPr>
      </w:pPr>
    </w:p>
    <w:p w14:paraId="2D85126D" w14:textId="2A074FE2" w:rsidR="000141F2" w:rsidRPr="000141F2" w:rsidRDefault="000141F2" w:rsidP="000141F2">
      <w:pPr>
        <w:rPr>
          <w:lang w:val="en-US"/>
        </w:rPr>
      </w:pPr>
      <w:r w:rsidRPr="000141F2">
        <w:rPr>
          <w:lang w:val="en-US"/>
        </w:rPr>
        <w:t>5.  Maintainability:</w:t>
      </w:r>
    </w:p>
    <w:p w14:paraId="599D432B" w14:textId="7B76F3F8" w:rsidR="00A96CE0" w:rsidRDefault="000141F2" w:rsidP="003D27FE">
      <w:pPr>
        <w:rPr>
          <w:lang w:val="en-US"/>
        </w:rPr>
      </w:pPr>
      <w:r w:rsidRPr="000141F2">
        <w:rPr>
          <w:lang w:val="en-US"/>
        </w:rPr>
        <w:t xml:space="preserve">    </w:t>
      </w:r>
      <w:r w:rsidR="007D0589">
        <w:rPr>
          <w:lang w:val="en-US"/>
        </w:rPr>
        <w:t xml:space="preserve">• </w:t>
      </w:r>
      <w:r w:rsidRPr="000141F2">
        <w:rPr>
          <w:lang w:val="en-US"/>
        </w:rPr>
        <w:t xml:space="preserve">   The system's codebase must be well-structured, commented, and adhere to object-oriented design principles. This will facilitate future updates, bug fixes, and the addition of new features.</w:t>
      </w:r>
    </w:p>
    <w:p w14:paraId="2F82699E" w14:textId="77777777" w:rsidR="00942316" w:rsidRPr="00942316" w:rsidRDefault="00942316" w:rsidP="00942316">
      <w:pPr>
        <w:rPr>
          <w:lang w:val="en-US"/>
        </w:rPr>
      </w:pPr>
      <w:r w:rsidRPr="00942316">
        <w:rPr>
          <w:lang w:val="en-US"/>
        </w:rPr>
        <w:t>WEEK Sep. 08 – 12: Structural UML Modelling (20 marks)</w:t>
      </w:r>
    </w:p>
    <w:p w14:paraId="391A99CE" w14:textId="77777777" w:rsidR="00942316" w:rsidRPr="00942316" w:rsidRDefault="00942316" w:rsidP="00942316">
      <w:pPr>
        <w:rPr>
          <w:lang w:val="en-US"/>
        </w:rPr>
      </w:pPr>
      <w:r w:rsidRPr="00942316">
        <w:rPr>
          <w:lang w:val="en-US"/>
        </w:rPr>
        <w:t>2.1 System Use Case Diagram (10 marks)</w:t>
      </w:r>
    </w:p>
    <w:p w14:paraId="62AD995D" w14:textId="247E5129" w:rsidR="000141F2" w:rsidRDefault="00942316" w:rsidP="000141F2">
      <w:pPr>
        <w:rPr>
          <w:lang w:val="en-US"/>
        </w:rPr>
      </w:pPr>
      <w:r w:rsidRPr="00942316">
        <w:rPr>
          <w:lang w:val="en-US"/>
        </w:rPr>
        <w:t>Purpose: The Use Case Diagram depicts the system's functionality from the user's (actor's) perspective. It shows the interactions between the external actors and the use cases (system functionalities) that the Banking System must provide</w:t>
      </w:r>
      <w:r w:rsidR="002274FF">
        <w:rPr>
          <w:lang w:val="en-US"/>
        </w:rPr>
        <w:t>.</w:t>
      </w:r>
    </w:p>
    <w:p w14:paraId="230CE139" w14:textId="77777777" w:rsidR="009B0736" w:rsidRDefault="009B0736" w:rsidP="000141F2">
      <w:pPr>
        <w:rPr>
          <w:lang w:val="en-US"/>
        </w:rPr>
      </w:pPr>
      <w:r>
        <w:rPr>
          <w:lang w:val="en-US"/>
        </w:rPr>
        <w:t>2. Structural UML Modelling</w:t>
      </w:r>
    </w:p>
    <w:p w14:paraId="4029158F" w14:textId="6A14DCAB" w:rsidR="009B0736" w:rsidRDefault="009B0736" w:rsidP="000141F2">
      <w:pPr>
        <w:rPr>
          <w:lang w:val="en-US"/>
        </w:rPr>
      </w:pPr>
      <w:r>
        <w:rPr>
          <w:lang w:val="en-US"/>
        </w:rPr>
        <w:t>2.1. System Use Case Diagram</w:t>
      </w:r>
    </w:p>
    <w:p w14:paraId="159C3813" w14:textId="69472BDE" w:rsidR="002274FF" w:rsidRDefault="00C03C07" w:rsidP="000141F2">
      <w:pPr>
        <w:rPr>
          <w:lang w:val="en-US"/>
        </w:rPr>
      </w:pPr>
      <w:r>
        <w:rPr>
          <w:noProof/>
          <w:lang w:val="en-US"/>
        </w:rPr>
        <w:lastRenderedPageBreak/>
        <w:drawing>
          <wp:anchor distT="0" distB="0" distL="114300" distR="114300" simplePos="0" relativeHeight="251659264" behindDoc="0" locked="0" layoutInCell="1" allowOverlap="1" wp14:anchorId="45827B9C" wp14:editId="0ADCC2EE">
            <wp:simplePos x="0" y="0"/>
            <wp:positionH relativeFrom="column">
              <wp:posOffset>0</wp:posOffset>
            </wp:positionH>
            <wp:positionV relativeFrom="paragraph">
              <wp:posOffset>0</wp:posOffset>
            </wp:positionV>
            <wp:extent cx="3245485" cy="5328920"/>
            <wp:effectExtent l="0" t="0" r="0" b="5080"/>
            <wp:wrapTopAndBottom/>
            <wp:docPr id="208791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10917" name="Picture 2087910917"/>
                    <pic:cNvPicPr/>
                  </pic:nvPicPr>
                  <pic:blipFill>
                    <a:blip r:embed="rId4">
                      <a:extLst>
                        <a:ext uri="{28A0092B-C50C-407E-A947-70E740481C1C}">
                          <a14:useLocalDpi xmlns:a14="http://schemas.microsoft.com/office/drawing/2010/main" val="0"/>
                        </a:ext>
                      </a:extLst>
                    </a:blip>
                    <a:stretch>
                      <a:fillRect/>
                    </a:stretch>
                  </pic:blipFill>
                  <pic:spPr>
                    <a:xfrm>
                      <a:off x="0" y="0"/>
                      <a:ext cx="3245485" cy="5328920"/>
                    </a:xfrm>
                    <a:prstGeom prst="rect">
                      <a:avLst/>
                    </a:prstGeom>
                  </pic:spPr>
                </pic:pic>
              </a:graphicData>
            </a:graphic>
            <wp14:sizeRelV relativeFrom="margin">
              <wp14:pctHeight>0</wp14:pctHeight>
            </wp14:sizeRelV>
          </wp:anchor>
        </w:drawing>
      </w:r>
    </w:p>
    <w:p w14:paraId="6BA2FE1E" w14:textId="77777777" w:rsidR="00F22152" w:rsidRDefault="00F22152" w:rsidP="000141F2">
      <w:pPr>
        <w:rPr>
          <w:lang w:val="en-US"/>
        </w:rPr>
      </w:pPr>
    </w:p>
    <w:p w14:paraId="62D3D30E" w14:textId="77777777" w:rsidR="00F22152" w:rsidRDefault="00F22152" w:rsidP="000141F2">
      <w:pPr>
        <w:rPr>
          <w:lang w:val="en-US"/>
        </w:rPr>
      </w:pPr>
    </w:p>
    <w:p w14:paraId="4A497770" w14:textId="77777777" w:rsidR="00204CC9" w:rsidRDefault="00204CC9" w:rsidP="000141F2">
      <w:pPr>
        <w:rPr>
          <w:lang w:val="en-US"/>
        </w:rPr>
      </w:pPr>
    </w:p>
    <w:p w14:paraId="3277CCDE" w14:textId="77777777" w:rsidR="00204CC9" w:rsidRDefault="00204CC9" w:rsidP="000141F2">
      <w:pPr>
        <w:rPr>
          <w:lang w:val="en-US"/>
        </w:rPr>
      </w:pPr>
    </w:p>
    <w:p w14:paraId="1481D2D1" w14:textId="77777777" w:rsidR="00204CC9" w:rsidRDefault="00204CC9" w:rsidP="000141F2">
      <w:pPr>
        <w:rPr>
          <w:lang w:val="en-US"/>
        </w:rPr>
      </w:pPr>
    </w:p>
    <w:p w14:paraId="2290B6F0" w14:textId="77777777" w:rsidR="00204CC9" w:rsidRDefault="00204CC9" w:rsidP="000141F2">
      <w:pPr>
        <w:rPr>
          <w:lang w:val="en-US"/>
        </w:rPr>
      </w:pPr>
    </w:p>
    <w:p w14:paraId="7B125C26" w14:textId="77777777" w:rsidR="00204CC9" w:rsidRDefault="00204CC9" w:rsidP="000141F2">
      <w:pPr>
        <w:rPr>
          <w:lang w:val="en-US"/>
        </w:rPr>
      </w:pPr>
    </w:p>
    <w:p w14:paraId="10BE7DF8" w14:textId="77777777" w:rsidR="00F22152" w:rsidRDefault="00F22152" w:rsidP="000141F2">
      <w:pPr>
        <w:rPr>
          <w:lang w:val="en-US"/>
        </w:rPr>
      </w:pPr>
    </w:p>
    <w:p w14:paraId="5BFBD691" w14:textId="28BF3898" w:rsidR="00F22152" w:rsidRDefault="00204CC9">
      <w:r>
        <w:rPr>
          <w:noProof/>
        </w:rPr>
        <w:lastRenderedPageBreak/>
        <w:drawing>
          <wp:anchor distT="0" distB="0" distL="114300" distR="114300" simplePos="0" relativeHeight="251661312" behindDoc="0" locked="0" layoutInCell="1" allowOverlap="1" wp14:anchorId="47A9DD63" wp14:editId="0322FB28">
            <wp:simplePos x="0" y="0"/>
            <wp:positionH relativeFrom="column">
              <wp:posOffset>-113937</wp:posOffset>
            </wp:positionH>
            <wp:positionV relativeFrom="paragraph">
              <wp:posOffset>1905000</wp:posOffset>
            </wp:positionV>
            <wp:extent cx="6965950" cy="3951514"/>
            <wp:effectExtent l="0" t="0" r="6350" b="0"/>
            <wp:wrapTopAndBottom/>
            <wp:docPr id="152165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54493" name="Picture 1521654493"/>
                    <pic:cNvPicPr/>
                  </pic:nvPicPr>
                  <pic:blipFill>
                    <a:blip r:embed="rId5">
                      <a:extLst>
                        <a:ext uri="{28A0092B-C50C-407E-A947-70E740481C1C}">
                          <a14:useLocalDpi xmlns:a14="http://schemas.microsoft.com/office/drawing/2010/main" val="0"/>
                        </a:ext>
                      </a:extLst>
                    </a:blip>
                    <a:stretch>
                      <a:fillRect/>
                    </a:stretch>
                  </pic:blipFill>
                  <pic:spPr>
                    <a:xfrm>
                      <a:off x="0" y="0"/>
                      <a:ext cx="6965950" cy="3951514"/>
                    </a:xfrm>
                    <a:prstGeom prst="rect">
                      <a:avLst/>
                    </a:prstGeom>
                  </pic:spPr>
                </pic:pic>
              </a:graphicData>
            </a:graphic>
            <wp14:sizeRelH relativeFrom="margin">
              <wp14:pctWidth>0</wp14:pctWidth>
            </wp14:sizeRelH>
            <wp14:sizeRelV relativeFrom="margin">
              <wp14:pctHeight>0</wp14:pctHeight>
            </wp14:sizeRelV>
          </wp:anchor>
        </w:drawing>
      </w:r>
      <w:r w:rsidR="00D57A27" w:rsidRPr="00D57A27">
        <w:t>2.2. Class diagram</w:t>
      </w:r>
    </w:p>
    <w:p w14:paraId="451ED432" w14:textId="77777777" w:rsidR="00521159" w:rsidRDefault="00521159"/>
    <w:p w14:paraId="1E90C6AE" w14:textId="77777777" w:rsidR="00521159" w:rsidRDefault="00521159"/>
    <w:p w14:paraId="5A09A11A" w14:textId="77777777" w:rsidR="00521159" w:rsidRDefault="00521159"/>
    <w:p w14:paraId="5B1B755C" w14:textId="77777777" w:rsidR="00521159" w:rsidRDefault="00521159"/>
    <w:p w14:paraId="02FC97F6" w14:textId="77777777" w:rsidR="00521159" w:rsidRDefault="00521159"/>
    <w:p w14:paraId="54678EA0" w14:textId="77777777" w:rsidR="00521159" w:rsidRDefault="00521159"/>
    <w:p w14:paraId="1AF1CFEE" w14:textId="77777777" w:rsidR="00521159" w:rsidRDefault="00521159"/>
    <w:p w14:paraId="49E5A5D9" w14:textId="77777777" w:rsidR="00521159" w:rsidRDefault="00521159"/>
    <w:p w14:paraId="62D79E18" w14:textId="77777777" w:rsidR="00521159" w:rsidRDefault="00521159"/>
    <w:p w14:paraId="0EC4CE71" w14:textId="77777777" w:rsidR="00521159" w:rsidRDefault="00521159"/>
    <w:p w14:paraId="73A06CC9" w14:textId="77777777" w:rsidR="00521159" w:rsidRDefault="00521159"/>
    <w:p w14:paraId="2DB403C0" w14:textId="77777777" w:rsidR="00521159" w:rsidRDefault="00521159"/>
    <w:p w14:paraId="61F1847A" w14:textId="77777777" w:rsidR="00521159" w:rsidRDefault="00521159" w:rsidP="00521159">
      <w:r>
        <w:lastRenderedPageBreak/>
        <w:t>3. Behavioural UML Modelling</w:t>
      </w:r>
    </w:p>
    <w:p w14:paraId="09743961" w14:textId="77777777" w:rsidR="00521159" w:rsidRDefault="00521159" w:rsidP="00521159">
      <w:r>
        <w:t>3.1. Login and Deposit Sequence Diagrams:</w:t>
      </w:r>
    </w:p>
    <w:p w14:paraId="2A69E78D" w14:textId="4AC9F7C8" w:rsidR="00521159" w:rsidRDefault="00521159">
      <w:r>
        <w:t>a) Sequence Diagram for "Login"</w:t>
      </w:r>
    </w:p>
    <w:p w14:paraId="1AB4F93E" w14:textId="77777777" w:rsidR="00A2264C" w:rsidRDefault="00A2264C"/>
    <w:p w14:paraId="74A7F1B3" w14:textId="71E40D8B" w:rsidR="00521159" w:rsidRDefault="00A2264C">
      <w:r>
        <w:rPr>
          <w:noProof/>
        </w:rPr>
        <w:drawing>
          <wp:anchor distT="0" distB="0" distL="114300" distR="114300" simplePos="0" relativeHeight="251662336" behindDoc="0" locked="0" layoutInCell="1" allowOverlap="1" wp14:anchorId="54E88F6C" wp14:editId="1698D9B2">
            <wp:simplePos x="0" y="0"/>
            <wp:positionH relativeFrom="column">
              <wp:posOffset>0</wp:posOffset>
            </wp:positionH>
            <wp:positionV relativeFrom="paragraph">
              <wp:posOffset>321219</wp:posOffset>
            </wp:positionV>
            <wp:extent cx="5943600" cy="5214257"/>
            <wp:effectExtent l="0" t="0" r="0" b="5715"/>
            <wp:wrapTopAndBottom/>
            <wp:docPr id="151892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24287" name="Picture 1518924287"/>
                    <pic:cNvPicPr/>
                  </pic:nvPicPr>
                  <pic:blipFill>
                    <a:blip r:embed="rId6">
                      <a:extLst>
                        <a:ext uri="{28A0092B-C50C-407E-A947-70E740481C1C}">
                          <a14:useLocalDpi xmlns:a14="http://schemas.microsoft.com/office/drawing/2010/main" val="0"/>
                        </a:ext>
                      </a:extLst>
                    </a:blip>
                    <a:stretch>
                      <a:fillRect/>
                    </a:stretch>
                  </pic:blipFill>
                  <pic:spPr>
                    <a:xfrm>
                      <a:off x="0" y="0"/>
                      <a:ext cx="5943600" cy="5214257"/>
                    </a:xfrm>
                    <a:prstGeom prst="rect">
                      <a:avLst/>
                    </a:prstGeom>
                  </pic:spPr>
                </pic:pic>
              </a:graphicData>
            </a:graphic>
            <wp14:sizeRelV relativeFrom="margin">
              <wp14:pctHeight>0</wp14:pctHeight>
            </wp14:sizeRelV>
          </wp:anchor>
        </w:drawing>
      </w:r>
    </w:p>
    <w:p w14:paraId="1A1566AB" w14:textId="77777777" w:rsidR="007F1229" w:rsidRDefault="007F1229"/>
    <w:p w14:paraId="61921931" w14:textId="77777777" w:rsidR="007F1229" w:rsidRDefault="007F1229"/>
    <w:p w14:paraId="1167422F" w14:textId="77777777" w:rsidR="007F1229" w:rsidRDefault="007F1229"/>
    <w:p w14:paraId="02351793" w14:textId="77777777" w:rsidR="007F1229" w:rsidRDefault="007F1229"/>
    <w:p w14:paraId="08BC64EC" w14:textId="77777777" w:rsidR="007F1229" w:rsidRDefault="007F1229"/>
    <w:p w14:paraId="2CE0AE01" w14:textId="58C795D6" w:rsidR="007F1229" w:rsidRDefault="007F1229">
      <w:r>
        <w:t>b) Sequence Diagram for “Deposit Funds</w:t>
      </w:r>
    </w:p>
    <w:p w14:paraId="770F5E71" w14:textId="5A415E52" w:rsidR="006178C5" w:rsidRDefault="006178C5"/>
    <w:p w14:paraId="59748C8D" w14:textId="77777777" w:rsidR="006178C5" w:rsidRDefault="006178C5"/>
    <w:p w14:paraId="6D11B6A1" w14:textId="18CC5326" w:rsidR="006178C5" w:rsidRDefault="009F280A">
      <w:r>
        <w:rPr>
          <w:noProof/>
        </w:rPr>
        <w:drawing>
          <wp:anchor distT="0" distB="0" distL="114300" distR="114300" simplePos="0" relativeHeight="251663360" behindDoc="0" locked="0" layoutInCell="1" allowOverlap="1" wp14:anchorId="222A0B50" wp14:editId="69A3C165">
            <wp:simplePos x="0" y="0"/>
            <wp:positionH relativeFrom="column">
              <wp:posOffset>-316230</wp:posOffset>
            </wp:positionH>
            <wp:positionV relativeFrom="paragraph">
              <wp:posOffset>438785</wp:posOffset>
            </wp:positionV>
            <wp:extent cx="5942965" cy="6519545"/>
            <wp:effectExtent l="0" t="0" r="635" b="0"/>
            <wp:wrapTopAndBottom/>
            <wp:docPr id="406076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76047" name="Picture 406076047"/>
                    <pic:cNvPicPr/>
                  </pic:nvPicPr>
                  <pic:blipFill>
                    <a:blip r:embed="rId7">
                      <a:extLst>
                        <a:ext uri="{28A0092B-C50C-407E-A947-70E740481C1C}">
                          <a14:useLocalDpi xmlns:a14="http://schemas.microsoft.com/office/drawing/2010/main" val="0"/>
                        </a:ext>
                      </a:extLst>
                    </a:blip>
                    <a:stretch>
                      <a:fillRect/>
                    </a:stretch>
                  </pic:blipFill>
                  <pic:spPr>
                    <a:xfrm>
                      <a:off x="0" y="0"/>
                      <a:ext cx="5942965" cy="6519545"/>
                    </a:xfrm>
                    <a:prstGeom prst="rect">
                      <a:avLst/>
                    </a:prstGeom>
                  </pic:spPr>
                </pic:pic>
              </a:graphicData>
            </a:graphic>
            <wp14:sizeRelV relativeFrom="margin">
              <wp14:pctHeight>0</wp14:pctHeight>
            </wp14:sizeRelV>
          </wp:anchor>
        </w:drawing>
      </w:r>
    </w:p>
    <w:p w14:paraId="7B3F5752" w14:textId="77777777" w:rsidR="006178C5" w:rsidRDefault="006178C5"/>
    <w:p w14:paraId="7973EBEB" w14:textId="77777777" w:rsidR="009F280A" w:rsidRDefault="009F280A">
      <w:r>
        <w:t>3.2. State Diagram:</w:t>
      </w:r>
    </w:p>
    <w:p w14:paraId="6F2E85F9" w14:textId="12E4406E" w:rsidR="009F280A" w:rsidRDefault="00A503CA">
      <w:r>
        <w:rPr>
          <w:noProof/>
        </w:rPr>
        <w:drawing>
          <wp:anchor distT="0" distB="0" distL="114300" distR="114300" simplePos="0" relativeHeight="251664384" behindDoc="0" locked="0" layoutInCell="1" allowOverlap="1" wp14:anchorId="4CDB3C90" wp14:editId="054024A2">
            <wp:simplePos x="0" y="0"/>
            <wp:positionH relativeFrom="column">
              <wp:posOffset>206375</wp:posOffset>
            </wp:positionH>
            <wp:positionV relativeFrom="paragraph">
              <wp:posOffset>410210</wp:posOffset>
            </wp:positionV>
            <wp:extent cx="5943600" cy="7181850"/>
            <wp:effectExtent l="0" t="0" r="0" b="0"/>
            <wp:wrapTopAndBottom/>
            <wp:docPr id="32325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53526" name="Picture 323253526"/>
                    <pic:cNvPicPr/>
                  </pic:nvPicPr>
                  <pic:blipFill>
                    <a:blip r:embed="rId8">
                      <a:extLst>
                        <a:ext uri="{28A0092B-C50C-407E-A947-70E740481C1C}">
                          <a14:useLocalDpi xmlns:a14="http://schemas.microsoft.com/office/drawing/2010/main" val="0"/>
                        </a:ext>
                      </a:extLst>
                    </a:blip>
                    <a:stretch>
                      <a:fillRect/>
                    </a:stretch>
                  </pic:blipFill>
                  <pic:spPr>
                    <a:xfrm>
                      <a:off x="0" y="0"/>
                      <a:ext cx="5943600" cy="7181850"/>
                    </a:xfrm>
                    <a:prstGeom prst="rect">
                      <a:avLst/>
                    </a:prstGeom>
                  </pic:spPr>
                </pic:pic>
              </a:graphicData>
            </a:graphic>
          </wp:anchor>
        </w:drawing>
      </w:r>
      <w:r w:rsidR="009F280A">
        <w:t>State Diagram for “</w:t>
      </w:r>
      <w:proofErr w:type="spellStart"/>
      <w:r w:rsidR="009F280A">
        <w:t>InvestmentAccount</w:t>
      </w:r>
      <w:proofErr w:type="spellEnd"/>
      <w:r w:rsidR="009F280A">
        <w:t>”</w:t>
      </w:r>
    </w:p>
    <w:p w14:paraId="37D9503C" w14:textId="77777777" w:rsidR="00FC0C13" w:rsidRDefault="00FC0C13">
      <w:r>
        <w:lastRenderedPageBreak/>
        <w:t>Meeting record appendix:</w:t>
      </w:r>
    </w:p>
    <w:p w14:paraId="4489D115" w14:textId="6F722AD3" w:rsidR="006178C5" w:rsidRPr="00E3520A" w:rsidRDefault="00E3520A">
      <w:pPr>
        <w:rPr>
          <w:rStyle w:val="Hyperlink"/>
        </w:rPr>
      </w:pPr>
      <w:r>
        <w:fldChar w:fldCharType="begin"/>
      </w:r>
      <w:r>
        <w:instrText>HYPERLINK "https://mybac.sharepoint.com/sites/20252026cse202objectorientedanalysisanddevelopmentwithjav/Shared%20Documents/General/Recordings/OOAD%20Elicitation%20Session-20250918_103316-Meeting%20Recording.mp4?web=1"</w:instrText>
      </w:r>
      <w:r>
        <w:fldChar w:fldCharType="separate"/>
      </w:r>
    </w:p>
    <w:p w14:paraId="199E5C58" w14:textId="3BF1C13E" w:rsidR="00E3520A" w:rsidRDefault="00E3520A" w:rsidP="00CA44C1">
      <w:r w:rsidRPr="00E3520A">
        <w:rPr>
          <w:rStyle w:val="Hyperlink"/>
        </w:rPr>
        <w:t>https://mybac.sharepoint.com/sites/20252026cse202objectorientedanalysisanddevelopmentwithjav/Shared%20Documents/General/Recordings/OOAD%20Elicitation%20Session-20250918_103316-Meeting%20Recording.mp4?web=1</w:t>
      </w:r>
      <w:r>
        <w:fldChar w:fldCharType="end"/>
      </w:r>
    </w:p>
    <w:p w14:paraId="4D0B779F" w14:textId="77777777" w:rsidR="006178C5" w:rsidRDefault="006178C5"/>
    <w:p w14:paraId="2681B34F" w14:textId="77777777" w:rsidR="006178C5" w:rsidRDefault="006178C5"/>
    <w:p w14:paraId="25924DB0" w14:textId="77777777" w:rsidR="006178C5" w:rsidRDefault="006178C5"/>
    <w:p w14:paraId="3EB4E3B1" w14:textId="77777777" w:rsidR="006178C5" w:rsidRDefault="006178C5"/>
    <w:p w14:paraId="75710F6B" w14:textId="77777777" w:rsidR="006178C5" w:rsidRDefault="006178C5"/>
    <w:p w14:paraId="231A3308" w14:textId="77777777" w:rsidR="006178C5" w:rsidRDefault="006178C5"/>
    <w:p w14:paraId="7473AF89" w14:textId="77777777" w:rsidR="006178C5" w:rsidRDefault="006178C5"/>
    <w:p w14:paraId="6BBA491F" w14:textId="77777777" w:rsidR="006178C5" w:rsidRDefault="006178C5"/>
    <w:p w14:paraId="32494A7D" w14:textId="00F44F31" w:rsidR="007F1229" w:rsidRDefault="007F1229"/>
    <w:sectPr w:rsidR="007F12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F2"/>
    <w:rsid w:val="000141F2"/>
    <w:rsid w:val="000604FF"/>
    <w:rsid w:val="001C5E7E"/>
    <w:rsid w:val="00204CC9"/>
    <w:rsid w:val="002274FF"/>
    <w:rsid w:val="00240AE1"/>
    <w:rsid w:val="00270761"/>
    <w:rsid w:val="002971B1"/>
    <w:rsid w:val="0030738F"/>
    <w:rsid w:val="003360BB"/>
    <w:rsid w:val="003A6FB1"/>
    <w:rsid w:val="003B26BE"/>
    <w:rsid w:val="003D27FE"/>
    <w:rsid w:val="003D6352"/>
    <w:rsid w:val="00454CB7"/>
    <w:rsid w:val="004C62CB"/>
    <w:rsid w:val="00521159"/>
    <w:rsid w:val="00536D8C"/>
    <w:rsid w:val="00587B97"/>
    <w:rsid w:val="006178C5"/>
    <w:rsid w:val="00641EBB"/>
    <w:rsid w:val="00691DC3"/>
    <w:rsid w:val="006A2115"/>
    <w:rsid w:val="006C44FB"/>
    <w:rsid w:val="00722B57"/>
    <w:rsid w:val="007D0589"/>
    <w:rsid w:val="007F1229"/>
    <w:rsid w:val="008131CA"/>
    <w:rsid w:val="00843E5B"/>
    <w:rsid w:val="00847323"/>
    <w:rsid w:val="00862DD9"/>
    <w:rsid w:val="008B1AC3"/>
    <w:rsid w:val="00901885"/>
    <w:rsid w:val="0091613E"/>
    <w:rsid w:val="00942316"/>
    <w:rsid w:val="00963272"/>
    <w:rsid w:val="009849F1"/>
    <w:rsid w:val="009B0736"/>
    <w:rsid w:val="009E38D7"/>
    <w:rsid w:val="009F280A"/>
    <w:rsid w:val="00A2264C"/>
    <w:rsid w:val="00A26F95"/>
    <w:rsid w:val="00A503CA"/>
    <w:rsid w:val="00A77BCF"/>
    <w:rsid w:val="00A86A90"/>
    <w:rsid w:val="00A96CE0"/>
    <w:rsid w:val="00AB0081"/>
    <w:rsid w:val="00B00BEA"/>
    <w:rsid w:val="00B73DFF"/>
    <w:rsid w:val="00BF77AF"/>
    <w:rsid w:val="00C03C07"/>
    <w:rsid w:val="00CB5354"/>
    <w:rsid w:val="00D57A27"/>
    <w:rsid w:val="00DB5CED"/>
    <w:rsid w:val="00DC0E19"/>
    <w:rsid w:val="00E04318"/>
    <w:rsid w:val="00E3520A"/>
    <w:rsid w:val="00EE72DE"/>
    <w:rsid w:val="00F22152"/>
    <w:rsid w:val="00F54F38"/>
    <w:rsid w:val="00FC0C13"/>
    <w:rsid w:val="00FD74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903475E"/>
  <w15:chartTrackingRefBased/>
  <w15:docId w15:val="{AEF7DBAE-A517-3348-AA0E-9E3C7C78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1F2"/>
    <w:rPr>
      <w:rFonts w:eastAsiaTheme="majorEastAsia" w:cstheme="majorBidi"/>
      <w:color w:val="272727" w:themeColor="text1" w:themeTint="D8"/>
    </w:rPr>
  </w:style>
  <w:style w:type="paragraph" w:styleId="Title">
    <w:name w:val="Title"/>
    <w:basedOn w:val="Normal"/>
    <w:next w:val="Normal"/>
    <w:link w:val="TitleChar"/>
    <w:uiPriority w:val="10"/>
    <w:qFormat/>
    <w:rsid w:val="00014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1F2"/>
    <w:pPr>
      <w:spacing w:before="160"/>
      <w:jc w:val="center"/>
    </w:pPr>
    <w:rPr>
      <w:i/>
      <w:iCs/>
      <w:color w:val="404040" w:themeColor="text1" w:themeTint="BF"/>
    </w:rPr>
  </w:style>
  <w:style w:type="character" w:customStyle="1" w:styleId="QuoteChar">
    <w:name w:val="Quote Char"/>
    <w:basedOn w:val="DefaultParagraphFont"/>
    <w:link w:val="Quote"/>
    <w:uiPriority w:val="29"/>
    <w:rsid w:val="000141F2"/>
    <w:rPr>
      <w:i/>
      <w:iCs/>
      <w:color w:val="404040" w:themeColor="text1" w:themeTint="BF"/>
    </w:rPr>
  </w:style>
  <w:style w:type="paragraph" w:styleId="ListParagraph">
    <w:name w:val="List Paragraph"/>
    <w:basedOn w:val="Normal"/>
    <w:uiPriority w:val="34"/>
    <w:qFormat/>
    <w:rsid w:val="000141F2"/>
    <w:pPr>
      <w:ind w:left="720"/>
      <w:contextualSpacing/>
    </w:pPr>
  </w:style>
  <w:style w:type="character" w:styleId="IntenseEmphasis">
    <w:name w:val="Intense Emphasis"/>
    <w:basedOn w:val="DefaultParagraphFont"/>
    <w:uiPriority w:val="21"/>
    <w:qFormat/>
    <w:rsid w:val="000141F2"/>
    <w:rPr>
      <w:i/>
      <w:iCs/>
      <w:color w:val="0F4761" w:themeColor="accent1" w:themeShade="BF"/>
    </w:rPr>
  </w:style>
  <w:style w:type="paragraph" w:styleId="IntenseQuote">
    <w:name w:val="Intense Quote"/>
    <w:basedOn w:val="Normal"/>
    <w:next w:val="Normal"/>
    <w:link w:val="IntenseQuoteChar"/>
    <w:uiPriority w:val="30"/>
    <w:qFormat/>
    <w:rsid w:val="00014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1F2"/>
    <w:rPr>
      <w:i/>
      <w:iCs/>
      <w:color w:val="0F4761" w:themeColor="accent1" w:themeShade="BF"/>
    </w:rPr>
  </w:style>
  <w:style w:type="character" w:styleId="IntenseReference">
    <w:name w:val="Intense Reference"/>
    <w:basedOn w:val="DefaultParagraphFont"/>
    <w:uiPriority w:val="32"/>
    <w:qFormat/>
    <w:rsid w:val="000141F2"/>
    <w:rPr>
      <w:b/>
      <w:bCs/>
      <w:smallCaps/>
      <w:color w:val="0F4761" w:themeColor="accent1" w:themeShade="BF"/>
      <w:spacing w:val="5"/>
    </w:rPr>
  </w:style>
  <w:style w:type="character" w:styleId="Strong">
    <w:name w:val="Strong"/>
    <w:basedOn w:val="DefaultParagraphFont"/>
    <w:uiPriority w:val="22"/>
    <w:qFormat/>
    <w:rsid w:val="00A96CE0"/>
    <w:rPr>
      <w:b/>
      <w:bCs/>
    </w:rPr>
  </w:style>
  <w:style w:type="paragraph" w:customStyle="1" w:styleId="ds-markdown-paragraph">
    <w:name w:val="ds-markdown-paragraph"/>
    <w:basedOn w:val="Normal"/>
    <w:rsid w:val="00A96CE0"/>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unhideWhenUsed/>
    <w:rsid w:val="00E3520A"/>
    <w:rPr>
      <w:color w:val="467886" w:themeColor="hyperlink"/>
      <w:u w:val="single"/>
    </w:rPr>
  </w:style>
  <w:style w:type="character" w:styleId="UnresolvedMention">
    <w:name w:val="Unresolved Mention"/>
    <w:basedOn w:val="DefaultParagraphFont"/>
    <w:uiPriority w:val="99"/>
    <w:semiHidden/>
    <w:unhideWhenUsed/>
    <w:rsid w:val="00E3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Txtxs</dc:creator>
  <cp:keywords/>
  <dc:description/>
  <cp:lastModifiedBy>Abed Txtxs</cp:lastModifiedBy>
  <cp:revision>2</cp:revision>
  <dcterms:created xsi:type="dcterms:W3CDTF">2025-09-19T15:23:00Z</dcterms:created>
  <dcterms:modified xsi:type="dcterms:W3CDTF">2025-09-19T15:23:00Z</dcterms:modified>
</cp:coreProperties>
</file>