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Website planning and Documentation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Website Objective </w:t>
      </w:r>
    </w:p>
    <w:p w:rsidR="00000000" w:rsidDel="00000000" w:rsidP="00000000" w:rsidRDefault="00000000" w:rsidRPr="00000000" w14:paraId="00000004">
      <w:pPr>
        <w:rPr/>
      </w:pPr>
      <w:r w:rsidDel="00000000" w:rsidR="00000000" w:rsidRPr="00000000">
        <w:rPr>
          <w:rtl w:val="0"/>
        </w:rPr>
        <w:t xml:space="preserve">The website is the main online presence of Kgari Safari which is based in Botswana. It aims to showcase Botswana's beautiful wilderness to attract key international tourists.The main goal is to create a credible website for Kgari Safari with the goal of attracting both international and local tourists, display various Safari packages and also offer a platform where tourists can book through an enquiry.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Botswana Safari tourism market generated a value of USD 2,573.0 million in 2023 and is expected to reach USD 3,948.3 million by 2030 as stated by Grand View Research. A well designed and professional website gives Kgari Safari an opportunity to capture this growing and meaningful tourism market.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Botswana has a reputation of a world class Safari destination and this increases the business case for the website for Kgari Safari as Botswana was voted the Best Safari Country for the fourth time by Safari</w:t>
      </w:r>
      <w:hyperlink r:id="rId6">
        <w:r w:rsidDel="00000000" w:rsidR="00000000" w:rsidRPr="00000000">
          <w:rPr>
            <w:color w:val="1155cc"/>
            <w:u w:val="single"/>
            <w:rtl w:val="0"/>
          </w:rPr>
          <w:t xml:space="preserve">bookings.com</w:t>
        </w:r>
      </w:hyperlink>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Okavango Delta is a UNESCO World Heritage Site and also Botswana is a leader in biodiversity as 38% of its land is preserved for national parks, reserves and Wildlife Management hence this positions Kgari Safari as a pristine and exclusive Safari experience.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Target Audience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website's target audience is mainly international tourists aged between 21-60 from Europe, Asia, North America and Gulf Corporation Council with income above average. Botswana positions itself as a high value, low volume conservation based tourism and research from Botswana-evisa confirms that the high value Safari segment skews towards affluent, experience driven travellers. European markets including United Kingdom, Germany and France contribute significantly to high value tourism, with visitors typically staying longer and spending more per visit.North American markets, including the United States and Canada, represent important long haul markets that contribute significantly to tourism revenue despite smaller visitor numbers as these visitors typically have higher spending patterns and longer average stays.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website also aims to attract domestic tourists from Botswana as well as Africa who are interested in tourism as local packages will be included. Users should be comfortable browsing on both desktop and mobile devices.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Type of Website  and Content </w:t>
      </w:r>
    </w:p>
    <w:p w:rsidR="00000000" w:rsidDel="00000000" w:rsidP="00000000" w:rsidRDefault="00000000" w:rsidRPr="00000000" w14:paraId="00000013">
      <w:pPr>
        <w:rPr/>
      </w:pPr>
      <w:r w:rsidDel="00000000" w:rsidR="00000000" w:rsidRPr="00000000">
        <w:rPr>
          <w:rtl w:val="0"/>
        </w:rPr>
        <w:t xml:space="preserve">The website is a promotional and information website with a function for contacts and booking form. It combines multimedia such as professional wildlife photography, destination description with structured information about packages, destinations and company background.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Information Design and Taxonomy</w:t>
      </w:r>
    </w:p>
    <w:p w:rsidR="00000000" w:rsidDel="00000000" w:rsidP="00000000" w:rsidRDefault="00000000" w:rsidRPr="00000000" w14:paraId="00000016">
      <w:pPr>
        <w:rPr/>
      </w:pPr>
      <w:r w:rsidDel="00000000" w:rsidR="00000000" w:rsidRPr="00000000">
        <w:rPr>
          <w:rtl w:val="0"/>
        </w:rPr>
        <w:t xml:space="preserve">Site Map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Home(index.html)</w:t>
      </w:r>
    </w:p>
    <w:p w:rsidR="00000000" w:rsidDel="00000000" w:rsidP="00000000" w:rsidRDefault="00000000" w:rsidRPr="00000000" w14:paraId="00000019">
      <w:pPr>
        <w:rPr/>
      </w:pPr>
      <w:r w:rsidDel="00000000" w:rsidR="00000000" w:rsidRPr="00000000">
        <w:rPr>
          <w:rtl w:val="0"/>
        </w:rPr>
        <w:t xml:space="preserve">-About us</w:t>
      </w:r>
    </w:p>
    <w:p w:rsidR="00000000" w:rsidDel="00000000" w:rsidP="00000000" w:rsidRDefault="00000000" w:rsidRPr="00000000" w14:paraId="0000001A">
      <w:pPr>
        <w:rPr/>
      </w:pPr>
      <w:r w:rsidDel="00000000" w:rsidR="00000000" w:rsidRPr="00000000">
        <w:rPr>
          <w:rtl w:val="0"/>
        </w:rPr>
        <w:t xml:space="preserve">-Safari packages</w:t>
      </w:r>
    </w:p>
    <w:p w:rsidR="00000000" w:rsidDel="00000000" w:rsidP="00000000" w:rsidRDefault="00000000" w:rsidRPr="00000000" w14:paraId="0000001B">
      <w:pPr>
        <w:rPr/>
      </w:pPr>
      <w:r w:rsidDel="00000000" w:rsidR="00000000" w:rsidRPr="00000000">
        <w:rPr>
          <w:rtl w:val="0"/>
        </w:rPr>
        <w:t xml:space="preserve">-Deastinations</w:t>
      </w:r>
    </w:p>
    <w:p w:rsidR="00000000" w:rsidDel="00000000" w:rsidP="00000000" w:rsidRDefault="00000000" w:rsidRPr="00000000" w14:paraId="0000001C">
      <w:pPr>
        <w:rPr/>
      </w:pPr>
      <w:r w:rsidDel="00000000" w:rsidR="00000000" w:rsidRPr="00000000">
        <w:rPr>
          <w:rtl w:val="0"/>
        </w:rPr>
        <w:t xml:space="preserve">-Contact Us </w:t>
      </w:r>
    </w:p>
    <w:p w:rsidR="00000000" w:rsidDel="00000000" w:rsidP="00000000" w:rsidRDefault="00000000" w:rsidRPr="00000000" w14:paraId="0000001D">
      <w:pPr>
        <w:rPr/>
      </w:pPr>
      <w:r w:rsidDel="00000000" w:rsidR="00000000" w:rsidRPr="00000000">
        <w:rPr>
          <w:rtl w:val="0"/>
        </w:rPr>
        <w:t xml:space="preserve">-Book Now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Technical Brief</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TOOL                                             Purpose</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Html5.                                 Page structured and semantic markup</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Css.                                    Styling, layout</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Bootstrap.                           Responsive grid,navbar,cards</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JavaScript                          form validation , interactive elements </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VsCode.                             Code editor</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GitHub pages.                    Free web hosting and deployment </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Git.                                     Version control and change tracking                     </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booking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