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413D9B1D" w:rsidR="00CB60F5" w:rsidRPr="00CB60F5" w:rsidRDefault="00E31A19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</w:t>
            </w:r>
            <w:r w:rsidR="008E07FA">
              <w:rPr>
                <w:b/>
                <w:bCs/>
                <w:spacing w:val="28"/>
                <w:kern w:val="1"/>
                <w:sz w:val="34"/>
                <w:szCs w:val="34"/>
              </w:rPr>
              <w:t>A</w:t>
            </w:r>
            <w:r w:rsidR="003C1C33">
              <w:rPr>
                <w:b/>
                <w:bCs/>
                <w:spacing w:val="28"/>
                <w:kern w:val="1"/>
                <w:sz w:val="34"/>
                <w:szCs w:val="34"/>
              </w:rPr>
              <w:t>2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</w:t>
            </w:r>
            <w:r w:rsidR="000550E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Individual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606D2161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Zhenrui</w:t>
      </w:r>
      <w:proofErr w:type="spellEnd"/>
      <w:r>
        <w:rPr>
          <w:b/>
          <w:bCs/>
          <w:spacing w:val="5"/>
          <w:kern w:val="1"/>
        </w:rPr>
        <w:t xml:space="preserve"> Yue</w:t>
      </w:r>
    </w:p>
    <w:p w14:paraId="3A5177DF" w14:textId="55A6670B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Computer Science &amp; Engineering</w:t>
      </w:r>
    </w:p>
    <w:p w14:paraId="62708731" w14:textId="6BCC04E8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UC San Diego</w:t>
      </w:r>
    </w:p>
    <w:p w14:paraId="1AC8CEDD" w14:textId="0CE53869" w:rsidR="00E31A19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E31A19">
        <w:rPr>
          <w:spacing w:val="5"/>
          <w:kern w:val="1"/>
        </w:rPr>
        <w:t>La Jolla, CA 92093</w:t>
      </w:r>
    </w:p>
    <w:p w14:paraId="0B276A54" w14:textId="50B1DEFF" w:rsidR="002D0824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 w:rsidRPr="00E31A19">
        <w:rPr>
          <w:i/>
          <w:iCs/>
          <w:spacing w:val="5"/>
          <w:kern w:val="1"/>
        </w:rPr>
        <w:t>yuezrhb@g</w:t>
      </w:r>
      <w:r>
        <w:rPr>
          <w:i/>
          <w:iCs/>
          <w:spacing w:val="5"/>
          <w:kern w:val="1"/>
        </w:rPr>
        <w:t>mail.com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10165ADD" w14:textId="6A1262AB" w:rsidR="00ED52C3" w:rsidRPr="0090400E" w:rsidRDefault="002D0824" w:rsidP="0090400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90400E" w:rsidRPr="0090400E">
        <w:rPr>
          <w:b/>
          <w:bCs/>
          <w:spacing w:val="24"/>
          <w:kern w:val="1"/>
          <w:sz w:val="24"/>
          <w:szCs w:val="24"/>
        </w:rPr>
        <w:t>Maximum Likelihood Estimation</w:t>
      </w:r>
    </w:p>
    <w:p w14:paraId="77590D70" w14:textId="000FA067" w:rsidR="00ED52C3" w:rsidRPr="00ED52C3" w:rsidRDefault="00ED52C3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G</w:t>
      </w:r>
      <w:r>
        <w:rPr>
          <w:spacing w:val="5"/>
          <w:kern w:val="1"/>
        </w:rPr>
        <w:t xml:space="preserve">iven the </w:t>
      </w:r>
      <w:r w:rsidR="0090400E">
        <w:rPr>
          <w:spacing w:val="5"/>
          <w:kern w:val="1"/>
        </w:rPr>
        <w:t>probability function</w:t>
      </w:r>
      <w:r>
        <w:rPr>
          <w:spacing w:val="5"/>
          <w:kern w:val="1"/>
        </w:rPr>
        <w:t>:</w:t>
      </w:r>
    </w:p>
    <w:p w14:paraId="2792E1C4" w14:textId="65881DB0" w:rsidR="00727B16" w:rsidRPr="00CA72A6" w:rsidRDefault="0090400E" w:rsidP="00CA72A6">
      <w:pPr>
        <w:pStyle w:val="a9"/>
        <w:rPr>
          <w:spacing w:val="5"/>
          <w:kern w:val="1"/>
        </w:rPr>
      </w:pPr>
      <m:oMathPara>
        <m:oMath>
          <m:r>
            <w:rPr>
              <w:rFonts w:ascii="Cambria Math" w:eastAsia="宋体" w:hAnsi="Cambria Math" w:cs="Times New Roman"/>
              <w:spacing w:val="5"/>
              <w:kern w:val="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pacing w:val="5"/>
                  <w:kern w:val="1"/>
                </w:rPr>
                <m:t>x;</m:t>
              </m:r>
              <m:r>
                <w:rPr>
                  <w:rFonts w:ascii="Cambria Math" w:hAnsi="Cambria Math"/>
                  <w:spacing w:val="5"/>
                  <w:kern w:val="1"/>
                </w:rPr>
                <m:t>λ</m:t>
              </m:r>
            </m:e>
          </m:d>
          <m:r>
            <w:rPr>
              <w:rFonts w:ascii="Cambria Math" w:eastAsia="宋体" w:hAnsi="Cambria Math" w:cs="Times New Roman"/>
              <w:spacing w:val="5"/>
              <w:kern w:val="1"/>
            </w:rPr>
            <m:t>=</m:t>
          </m:r>
          <m:r>
            <w:rPr>
              <w:rFonts w:ascii="Cambria Math" w:hAnsi="Cambria Math"/>
              <w:spacing w:val="5"/>
              <w:kern w:val="1"/>
            </w:rPr>
            <m:t>λ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exp⁡</m:t>
          </m:r>
          <m:r>
            <w:rPr>
              <w:rFonts w:ascii="Cambria Math" w:hAnsi="Cambria Math"/>
              <w:spacing w:val="5"/>
              <w:kern w:val="1"/>
            </w:rPr>
            <m:t>(-λx)</m:t>
          </m:r>
        </m:oMath>
      </m:oMathPara>
    </w:p>
    <w:p w14:paraId="1FC0B4CB" w14:textId="4211487F" w:rsidR="007917C4" w:rsidRDefault="0090400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To</w:t>
      </w:r>
      <w:r w:rsidRPr="0090400E">
        <w:t xml:space="preserve"> </w:t>
      </w:r>
      <w:r w:rsidRPr="0090400E">
        <w:rPr>
          <w:spacing w:val="5"/>
          <w:kern w:val="1"/>
        </w:rPr>
        <w:t xml:space="preserve">find the maximum likelihood estimate for the parameter </w:t>
      </w:r>
      <m:oMath>
        <m:r>
          <w:rPr>
            <w:rFonts w:ascii="Cambria Math" w:hAnsi="Cambria Math"/>
            <w:spacing w:val="5"/>
            <w:kern w:val="1"/>
          </w:rPr>
          <m:t>λ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>for n samples, we introduce the log likelihood</w:t>
      </w:r>
      <w:r w:rsidR="00212948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L</m:t>
        </m:r>
      </m:oMath>
      <w:r w:rsidR="007917C4">
        <w:rPr>
          <w:spacing w:val="5"/>
          <w:kern w:val="1"/>
        </w:rPr>
        <w:t>:</w:t>
      </w:r>
    </w:p>
    <w:p w14:paraId="56C13BC4" w14:textId="4BFEA3AE" w:rsidR="007917C4" w:rsidRPr="007917C4" w:rsidRDefault="0090400E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(λ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exp⁡</m:t>
              </m:r>
              <m:r>
                <w:rPr>
                  <w:rFonts w:ascii="Cambria Math" w:hAnsi="Cambria Math"/>
                  <w:spacing w:val="5"/>
                  <w:kern w:val="1"/>
                </w:rPr>
                <m:t>(-λ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))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λ</m:t>
                      </m:r>
                    </m:e>
                  </m:d>
                </m:e>
              </m:func>
              <m:r>
                <w:rPr>
                  <w:rFonts w:ascii="Cambria Math" w:hAnsi="Cambria Math"/>
                  <w:spacing w:val="5"/>
                  <w:kern w:val="1"/>
                </w:rPr>
                <m:t>+(-λ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=n</m:t>
          </m:r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  <w:spacing w:val="5"/>
              <w:kern w:val="1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nary>
        </m:oMath>
      </m:oMathPara>
    </w:p>
    <w:p w14:paraId="61F7141B" w14:textId="50BCBA88" w:rsidR="007917C4" w:rsidRDefault="0090400E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maximize </w:t>
      </w:r>
      <m:oMath>
        <m:r>
          <w:rPr>
            <w:rFonts w:ascii="Cambria Math" w:hAnsi="Cambria Math"/>
            <w:spacing w:val="5"/>
            <w:kern w:val="1"/>
          </w:rPr>
          <m:t>L</m:t>
        </m:r>
      </m:oMath>
      <w:r>
        <w:rPr>
          <w:spacing w:val="5"/>
          <w:kern w:val="1"/>
        </w:rPr>
        <w:t xml:space="preserve"> is the same as to minimize </w:t>
      </w:r>
      <m:oMath>
        <m:r>
          <w:rPr>
            <w:rFonts w:ascii="Cambria Math" w:hAnsi="Cambria Math"/>
            <w:spacing w:val="5"/>
            <w:kern w:val="1"/>
          </w:rPr>
          <m:t>-L</m:t>
        </m:r>
      </m:oMath>
      <w:r w:rsidR="007917C4">
        <w:rPr>
          <w:spacing w:val="5"/>
          <w:kern w:val="1"/>
        </w:rPr>
        <w:t>:</w:t>
      </w:r>
    </w:p>
    <w:p w14:paraId="79F87A24" w14:textId="2C674CBE" w:rsidR="0090400E" w:rsidRPr="0090400E" w:rsidRDefault="0090400E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-L=-n</m:t>
          </m:r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  <w:spacing w:val="5"/>
              <w:kern w:val="1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nary>
        </m:oMath>
      </m:oMathPara>
    </w:p>
    <w:p w14:paraId="66D0966F" w14:textId="69C36539" w:rsidR="007917C4" w:rsidRDefault="0090400E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differentiate </w:t>
      </w:r>
      <m:oMath>
        <m:r>
          <w:rPr>
            <w:rFonts w:ascii="Cambria Math" w:hAnsi="Cambria Math"/>
            <w:spacing w:val="5"/>
            <w:kern w:val="1"/>
          </w:rPr>
          <m:t>-L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with respect to </w:t>
      </w:r>
      <m:oMath>
        <m:r>
          <w:rPr>
            <w:rFonts w:ascii="Cambria Math" w:hAnsi="Cambria Math"/>
            <w:spacing w:val="5"/>
            <w:kern w:val="1"/>
          </w:rPr>
          <m:t>λ</m:t>
        </m:r>
      </m:oMath>
      <w:r w:rsidR="007917C4">
        <w:rPr>
          <w:spacing w:val="5"/>
          <w:kern w:val="1"/>
        </w:rPr>
        <w:t>:</w:t>
      </w:r>
    </w:p>
    <w:p w14:paraId="3B911854" w14:textId="041ACE10" w:rsidR="00643E39" w:rsidRDefault="006971FB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spacing w:val="5"/>
                  <w:kern w:val="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∂(</m:t>
              </m:r>
              <m:r>
                <w:rPr>
                  <w:rFonts w:ascii="Cambria Math" w:hAnsi="Cambria Math"/>
                  <w:spacing w:val="5"/>
                  <w:kern w:val="1"/>
                </w:rPr>
                <m:t>-L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∂</m:t>
              </m:r>
              <m:r>
                <w:rPr>
                  <w:rFonts w:ascii="Cambria Math" w:hAnsi="Cambria Math"/>
                  <w:spacing w:val="5"/>
                  <w:kern w:val="1"/>
                </w:rPr>
                <m:t>λ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λ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nary>
        </m:oMath>
      </m:oMathPara>
    </w:p>
    <w:p w14:paraId="485F1E50" w14:textId="16D072B8" w:rsidR="00643E39" w:rsidRPr="00E037C8" w:rsidRDefault="006971FB" w:rsidP="00643E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(</m:t>
              </m:r>
              <m:r>
                <w:rPr>
                  <w:rFonts w:ascii="Cambria Math" w:hAnsi="Cambria Math"/>
                  <w:spacing w:val="5"/>
                  <w:kern w:val="1"/>
                </w:rPr>
                <m:t>-L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&gt;0</m:t>
          </m:r>
        </m:oMath>
      </m:oMathPara>
    </w:p>
    <w:p w14:paraId="052972F0" w14:textId="7DAC64E5" w:rsidR="00E037C8" w:rsidRPr="00E0154D" w:rsidRDefault="00643E39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Let the first equation above equal 0, we have</w:t>
      </w:r>
      <w:r w:rsidR="00E037C8">
        <w:rPr>
          <w:spacing w:val="5"/>
          <w:kern w:val="1"/>
        </w:rPr>
        <w:t>:</w:t>
      </w:r>
    </w:p>
    <w:p w14:paraId="12D2E8BD" w14:textId="6E064DC6" w:rsidR="00E037C8" w:rsidRPr="007917C4" w:rsidRDefault="00643E39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λ=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1D9BD6C" w14:textId="7ECD70CC" w:rsidR="00397DF2" w:rsidRDefault="00643E39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Since the second derivative is greater than 0, the </w:t>
      </w:r>
      <m:oMath>
        <m:r>
          <w:rPr>
            <w:rFonts w:ascii="Cambria Math" w:hAnsi="Cambria Math"/>
            <w:spacing w:val="5"/>
            <w:kern w:val="1"/>
          </w:rPr>
          <m:t>λ</m:t>
        </m:r>
      </m:oMath>
      <w:r>
        <w:rPr>
          <w:spacing w:val="5"/>
          <w:kern w:val="1"/>
        </w:rPr>
        <w:t xml:space="preserve"> value above proves to be the minimum of </w:t>
      </w:r>
      <m:oMath>
        <m:r>
          <w:rPr>
            <w:rFonts w:ascii="Cambria Math" w:hAnsi="Cambria Math"/>
            <w:spacing w:val="5"/>
            <w:kern w:val="1"/>
          </w:rPr>
          <m:t>-L</m:t>
        </m:r>
      </m:oMath>
      <w:r>
        <w:rPr>
          <w:rFonts w:hint="eastAsia"/>
          <w:spacing w:val="5"/>
          <w:kern w:val="1"/>
        </w:rPr>
        <w:t>,</w:t>
      </w:r>
      <w:r>
        <w:rPr>
          <w:spacing w:val="5"/>
          <w:kern w:val="1"/>
        </w:rPr>
        <w:t xml:space="preserve"> therefore this is the </w:t>
      </w:r>
      <m:oMath>
        <m:r>
          <w:rPr>
            <w:rFonts w:ascii="Cambria Math" w:hAnsi="Cambria Math"/>
            <w:spacing w:val="5"/>
            <w:kern w:val="1"/>
          </w:rPr>
          <m:t>λ</m:t>
        </m:r>
      </m:oMath>
      <w:r>
        <w:rPr>
          <w:spacing w:val="5"/>
          <w:kern w:val="1"/>
        </w:rPr>
        <w:t xml:space="preserve"> value for maximum likelihood estimation.</w:t>
      </w:r>
    </w:p>
    <w:p w14:paraId="096BA358" w14:textId="4F68A1C9" w:rsidR="00ED52C3" w:rsidRDefault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C138DFB" w14:textId="1BC4F7FD" w:rsidR="00643E39" w:rsidRDefault="00643E39" w:rsidP="00643E3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Pr="0090400E">
        <w:rPr>
          <w:b/>
          <w:bCs/>
          <w:spacing w:val="24"/>
          <w:kern w:val="1"/>
          <w:sz w:val="24"/>
          <w:szCs w:val="24"/>
        </w:rPr>
        <w:t>M</w:t>
      </w:r>
      <w:r>
        <w:rPr>
          <w:b/>
          <w:bCs/>
          <w:spacing w:val="24"/>
          <w:kern w:val="1"/>
          <w:sz w:val="24"/>
          <w:szCs w:val="24"/>
        </w:rPr>
        <w:t>ulticlass Classificatio</w:t>
      </w:r>
      <w:r w:rsidRPr="0090400E">
        <w:rPr>
          <w:b/>
          <w:bCs/>
          <w:spacing w:val="24"/>
          <w:kern w:val="1"/>
          <w:sz w:val="24"/>
          <w:szCs w:val="24"/>
        </w:rPr>
        <w:t>n</w:t>
      </w:r>
    </w:p>
    <w:p w14:paraId="6E6A55FC" w14:textId="77777777" w:rsidR="00643E39" w:rsidRPr="00643E39" w:rsidRDefault="00643E39" w:rsidP="00643E3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A490F4C" w14:textId="0B0FED95" w:rsidR="00643E39" w:rsidRDefault="00643E39" w:rsidP="00643E39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Derivation</w:t>
      </w:r>
    </w:p>
    <w:p w14:paraId="3ACD0348" w14:textId="54B0EE1F" w:rsidR="002D6EBD" w:rsidRDefault="00212948" w:rsidP="002D6EB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Given the cross-entropy loss and softmax function below</w:t>
      </w:r>
      <w:r w:rsidR="002D6EBD">
        <w:rPr>
          <w:spacing w:val="5"/>
          <w:kern w:val="1"/>
        </w:rPr>
        <w:t>:</w:t>
      </w:r>
    </w:p>
    <w:p w14:paraId="22ABF062" w14:textId="3A43CF93" w:rsidR="00212948" w:rsidRDefault="000C4C49" w:rsidP="002D6EB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E=-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</w:rPr>
                    <m:t>)</m:t>
                  </m:r>
                </m:e>
              </m:func>
            </m:e>
          </m:nary>
        </m:oMath>
      </m:oMathPara>
    </w:p>
    <w:p w14:paraId="70EC7DC7" w14:textId="3D06579E" w:rsidR="002D6EBD" w:rsidRPr="002D6EBD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7BBA804" w14:textId="3259D529" w:rsidR="002D6EBD" w:rsidRDefault="0021294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first compute </w:t>
      </w:r>
      <w:r w:rsidR="00F23B63">
        <w:rPr>
          <w:spacing w:val="5"/>
          <w:kern w:val="1"/>
        </w:rPr>
        <w:t>the</w:t>
      </w:r>
      <w:r>
        <w:rPr>
          <w:spacing w:val="5"/>
          <w:kern w:val="1"/>
        </w:rPr>
        <w:t xml:space="preserve"> derivative </w:t>
      </w:r>
      <w:r w:rsidR="00D25330">
        <w:rPr>
          <w:spacing w:val="5"/>
          <w:kern w:val="1"/>
        </w:rPr>
        <w:t>of the softmax function with</w:t>
      </w:r>
      <w:r>
        <w:rPr>
          <w:spacing w:val="5"/>
          <w:kern w:val="1"/>
        </w:rPr>
        <w:t xml:space="preserve"> respect to</w:t>
      </w:r>
      <w:r w:rsidR="002D6EBD"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a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 w:rsidR="002D6EBD">
        <w:rPr>
          <w:spacing w:val="5"/>
          <w:kern w:val="1"/>
        </w:rPr>
        <w:t>:</w:t>
      </w:r>
    </w:p>
    <w:p w14:paraId="4D2C6ED7" w14:textId="1BB4350E" w:rsidR="00D25330" w:rsidRPr="00F23B63" w:rsidRDefault="006971FB" w:rsidP="00D2533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pacing w:val="5"/>
                      <w:kern w:val="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spacing w:val="5"/>
              <w:kern w:val="1"/>
            </w:rPr>
            <m:t>×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d>
        </m:oMath>
      </m:oMathPara>
    </w:p>
    <w:p w14:paraId="120042D3" w14:textId="30B7D7BE" w:rsidR="00F23B63" w:rsidRDefault="00F23B63" w:rsidP="00F23B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also compute the derivative of the softmax function with respect to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a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j</m:t>
            </m:r>
          </m:sub>
        </m:sSub>
      </m:oMath>
      <w:r>
        <w:rPr>
          <w:spacing w:val="5"/>
          <w:kern w:val="1"/>
        </w:rPr>
        <w:t>:</w:t>
      </w:r>
    </w:p>
    <w:p w14:paraId="2A23D448" w14:textId="1B580A3E" w:rsidR="00F23B63" w:rsidRPr="00F23B63" w:rsidRDefault="006971FB" w:rsidP="00F23B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pacing w:val="5"/>
                      <w:kern w:val="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spacing w:val="5"/>
              <w:kern w:val="1"/>
            </w:rPr>
            <m:t>×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-y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</m:oMath>
      </m:oMathPara>
    </w:p>
    <w:p w14:paraId="202CE062" w14:textId="2099BFFB" w:rsidR="00D25330" w:rsidRDefault="00F23B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N</w:t>
      </w:r>
      <w:r>
        <w:rPr>
          <w:spacing w:val="5"/>
          <w:kern w:val="1"/>
        </w:rPr>
        <w:t xml:space="preserve">ow we compute the derivative of the cross-entropy loss with respect to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a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rFonts w:hint="eastAsia"/>
          <w:spacing w:val="5"/>
          <w:kern w:val="1"/>
        </w:rPr>
        <w:t>:</w:t>
      </w:r>
    </w:p>
    <w:p w14:paraId="4E695341" w14:textId="43FA9F95" w:rsidR="002D6EBD" w:rsidRPr="00F23B63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2F84A30" w14:textId="547BC7FA" w:rsidR="00F23B63" w:rsidRDefault="00F23B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Plug in the first 2 computed derivatives, we have:</w:t>
      </w:r>
    </w:p>
    <w:p w14:paraId="2BB3942B" w14:textId="4BACD0D3" w:rsidR="00F23B63" w:rsidRPr="00A57470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×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t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t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t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</m:oMath>
      </m:oMathPara>
    </w:p>
    <w:p w14:paraId="1F7421D4" w14:textId="47D80C6F" w:rsidR="00A57470" w:rsidRDefault="00A5747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 xml:space="preserve">herefore, </w:t>
      </w:r>
      <w:r w:rsidR="00A11F40">
        <w:rPr>
          <w:spacing w:val="5"/>
          <w:kern w:val="1"/>
        </w:rPr>
        <w:t>for the output layer we have</w:t>
      </w:r>
      <w:r w:rsidR="004E6430">
        <w:rPr>
          <w:spacing w:val="5"/>
          <w:kern w:val="1"/>
        </w:rPr>
        <w:t xml:space="preserve"> (note that notation for output layer is k)</w:t>
      </w:r>
      <w:r>
        <w:rPr>
          <w:spacing w:val="5"/>
          <w:kern w:val="1"/>
        </w:rPr>
        <w:t>:</w:t>
      </w:r>
    </w:p>
    <w:p w14:paraId="7FB38B3F" w14:textId="27808BAC" w:rsidR="00A11F40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δ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t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</m:oMath>
      </m:oMathPara>
    </w:p>
    <w:p w14:paraId="18305EAD" w14:textId="76A13220" w:rsidR="003B062D" w:rsidRDefault="00A11F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the hidden layer we first compute</w:t>
      </w:r>
      <w:r w:rsidR="000501DF">
        <w:rPr>
          <w:spacing w:val="5"/>
          <w:kern w:val="1"/>
        </w:rPr>
        <w:t xml:space="preserve"> the derivative of </w:t>
      </w:r>
      <m:oMath>
        <m:r>
          <m:rPr>
            <m:sty m:val="p"/>
          </m:rPr>
          <w:rPr>
            <w:rFonts w:ascii="Cambria Math" w:hAnsi="Cambria Math"/>
            <w:spacing w:val="5"/>
            <w:kern w:val="1"/>
          </w:rPr>
          <m:t>tanh⁡</m:t>
        </m:r>
        <m:r>
          <w:rPr>
            <w:rFonts w:ascii="Cambria Math" w:hAnsi="Cambria Math"/>
            <w:spacing w:val="5"/>
            <w:kern w:val="1"/>
          </w:rPr>
          <m:t>(x)</m:t>
        </m:r>
      </m:oMath>
      <w:r>
        <w:rPr>
          <w:spacing w:val="5"/>
          <w:kern w:val="1"/>
        </w:rPr>
        <w:t>:</w:t>
      </w:r>
      <w:r w:rsidR="003B062D">
        <w:rPr>
          <w:spacing w:val="5"/>
          <w:kern w:val="1"/>
        </w:rPr>
        <w:t xml:space="preserve"> </w:t>
      </w:r>
    </w:p>
    <w:p w14:paraId="02F47FDD" w14:textId="26F261AE" w:rsidR="000501DF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=1-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tanh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(x)</m:t>
          </m:r>
        </m:oMath>
      </m:oMathPara>
    </w:p>
    <w:p w14:paraId="230CF4C0" w14:textId="1FF54B2E" w:rsidR="000501DF" w:rsidRDefault="000501DF" w:rsidP="0077159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S</w:t>
      </w:r>
      <w:r>
        <w:rPr>
          <w:spacing w:val="5"/>
          <w:kern w:val="1"/>
        </w:rPr>
        <w:t>o</w:t>
      </w:r>
      <w:r w:rsidR="004E6430">
        <w:rPr>
          <w:spacing w:val="5"/>
          <w:kern w:val="1"/>
        </w:rPr>
        <w:t>,</w:t>
      </w:r>
      <w:r>
        <w:rPr>
          <w:spacing w:val="5"/>
          <w:kern w:val="1"/>
        </w:rPr>
        <w:t xml:space="preserve"> we have</w:t>
      </w:r>
      <w:r w:rsidR="004E6430">
        <w:rPr>
          <w:spacing w:val="5"/>
          <w:kern w:val="1"/>
        </w:rPr>
        <w:t xml:space="preserve"> for the hidden layer</w:t>
      </w:r>
      <w:r w:rsidR="006971FB">
        <w:rPr>
          <w:spacing w:val="5"/>
          <w:kern w:val="1"/>
        </w:rPr>
        <w:t xml:space="preserve">, note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y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 w:rsidR="006971FB">
        <w:rPr>
          <w:rFonts w:hint="eastAsia"/>
          <w:spacing w:val="5"/>
          <w:kern w:val="1"/>
        </w:rPr>
        <w:t xml:space="preserve"> </w:t>
      </w:r>
      <w:r w:rsidR="006971FB">
        <w:rPr>
          <w:spacing w:val="5"/>
          <w:kern w:val="1"/>
        </w:rPr>
        <w:t>represents the class of true label</w:t>
      </w:r>
      <w:r>
        <w:rPr>
          <w:spacing w:val="5"/>
          <w:kern w:val="1"/>
        </w:rPr>
        <w:t>:</w:t>
      </w:r>
    </w:p>
    <w:p w14:paraId="17258D2C" w14:textId="69378818" w:rsidR="00C63A79" w:rsidRDefault="006971FB" w:rsidP="0077159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ji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e>
          </m:nary>
        </m:oMath>
      </m:oMathPara>
    </w:p>
    <w:p w14:paraId="34004283" w14:textId="02541DB2" w:rsidR="00241E6E" w:rsidRPr="009A55E9" w:rsidRDefault="006971FB" w:rsidP="004E643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δ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jk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r>
            <w:rPr>
              <w:rFonts w:ascii="Cambria Math" w:hAnsi="Cambria Math"/>
              <w:spacing w:val="5"/>
              <w:kern w:val="1"/>
            </w:rPr>
            <m:t>(1-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spacing w:val="5"/>
              <w:kern w:val="1"/>
            </w:rPr>
            <m:t>)(1-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tanh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))</m:t>
          </m:r>
        </m:oMath>
      </m:oMathPara>
    </w:p>
    <w:p w14:paraId="2355583C" w14:textId="421231F2" w:rsidR="009A55E9" w:rsidRPr="004E6430" w:rsidRDefault="009A55E9" w:rsidP="004E643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>here for the result for the hidden layer is:</w:t>
      </w:r>
    </w:p>
    <w:p w14:paraId="6A3C110F" w14:textId="7BC2EC0B" w:rsidR="004E6430" w:rsidRDefault="006971FB" w:rsidP="004E643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δ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r>
            <w:rPr>
              <w:rFonts w:ascii="Cambria Math" w:hAnsi="Cambria Math"/>
              <w:spacing w:val="5"/>
              <w:kern w:val="1"/>
            </w:rPr>
            <m:t>(1-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spacing w:val="5"/>
              <w:kern w:val="1"/>
            </w:rPr>
            <m:t>)(1-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tanh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))</m:t>
          </m:r>
        </m:oMath>
      </m:oMathPara>
    </w:p>
    <w:p w14:paraId="7C9B3B3A" w14:textId="77777777" w:rsidR="004E6430" w:rsidRPr="00241E6E" w:rsidRDefault="004E6430" w:rsidP="00241E6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39E45B6" w14:textId="6BCDBE0F" w:rsidR="00C63A79" w:rsidRPr="00C63A79" w:rsidRDefault="00C63A79" w:rsidP="00C63A79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Update Rule</w:t>
      </w:r>
    </w:p>
    <w:p w14:paraId="58E562A6" w14:textId="5061265A" w:rsidR="00C63A79" w:rsidRDefault="00DE4C24" w:rsidP="00C63A7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>For the output layer</w:t>
      </w:r>
      <w:r w:rsidR="009A55E9">
        <w:rPr>
          <w:spacing w:val="5"/>
          <w:kern w:val="1"/>
        </w:rPr>
        <w:t xml:space="preserve"> with n data samples, note </w:t>
      </w:r>
      <m:oMath>
        <m:f>
          <m:f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fPr>
          <m:num>
            <m:r>
              <w:rPr>
                <w:rFonts w:ascii="Cambria Math" w:hAnsi="Cambria Math"/>
                <w:spacing w:val="5"/>
                <w:kern w:val="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p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E</m:t>
                </m:r>
              </m:e>
              <m:sup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∂a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k</m:t>
                </m:r>
              </m:sub>
            </m:sSub>
          </m:den>
        </m:f>
      </m:oMath>
      <w:r w:rsidR="009A55E9">
        <w:rPr>
          <w:rFonts w:hint="eastAsia"/>
          <w:spacing w:val="5"/>
          <w:kern w:val="1"/>
        </w:rPr>
        <w:t xml:space="preserve"> </w:t>
      </w:r>
      <w:r w:rsidR="009A55E9">
        <w:rPr>
          <w:spacing w:val="5"/>
          <w:kern w:val="1"/>
        </w:rPr>
        <w:t>was already computed in (a)</w:t>
      </w:r>
      <w:r w:rsidR="00606320">
        <w:rPr>
          <w:spacing w:val="5"/>
          <w:kern w:val="1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y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 w:rsidR="00606320">
        <w:rPr>
          <w:rFonts w:hint="eastAsia"/>
          <w:spacing w:val="5"/>
          <w:kern w:val="1"/>
        </w:rPr>
        <w:t xml:space="preserve"> </w:t>
      </w:r>
      <w:r w:rsidR="00606320">
        <w:rPr>
          <w:spacing w:val="5"/>
          <w:kern w:val="1"/>
        </w:rPr>
        <w:t>represents the output of the class with</w:t>
      </w:r>
      <w:bookmarkStart w:id="0" w:name="_GoBack"/>
      <w:bookmarkEnd w:id="0"/>
      <w:r w:rsidR="00606320">
        <w:rPr>
          <w:spacing w:val="5"/>
          <w:kern w:val="1"/>
        </w:rPr>
        <w:t xml:space="preserve"> true label</w:t>
      </w:r>
      <w:r w:rsidR="00C63A79" w:rsidRPr="00241E6E">
        <w:rPr>
          <w:spacing w:val="5"/>
          <w:kern w:val="1"/>
        </w:rPr>
        <w:t>:</w:t>
      </w:r>
    </w:p>
    <w:p w14:paraId="5C8B20B3" w14:textId="7264EFA2" w:rsidR="00DE4C24" w:rsidRPr="00241E6E" w:rsidRDefault="006971FB" w:rsidP="00DE4C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jk</m:t>
                      </m:r>
                    </m:sub>
                  </m:sSub>
                </m:den>
              </m:f>
            </m:e>
          </m:nary>
        </m:oMath>
      </m:oMathPara>
    </w:p>
    <w:p w14:paraId="58BF341B" w14:textId="06817C41" w:rsidR="00C63A79" w:rsidRDefault="00DE4C24" w:rsidP="00C63A7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Whereas for the input layer</w:t>
      </w:r>
      <w:r w:rsidR="009A55E9">
        <w:rPr>
          <w:spacing w:val="5"/>
          <w:kern w:val="1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fPr>
          <m:num>
            <m:r>
              <w:rPr>
                <w:rFonts w:ascii="Cambria Math" w:hAnsi="Cambria Math"/>
                <w:spacing w:val="5"/>
                <w:kern w:val="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p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E</m:t>
                </m:r>
              </m:e>
              <m:sup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∂a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k</m:t>
                </m:r>
              </m:sub>
            </m:sSub>
          </m:den>
        </m:f>
      </m:oMath>
      <w:r w:rsidR="009A55E9">
        <w:rPr>
          <w:rFonts w:hint="eastAsia"/>
          <w:spacing w:val="5"/>
          <w:kern w:val="1"/>
        </w:rPr>
        <w:t xml:space="preserve"> </w:t>
      </w:r>
      <w:r w:rsidR="009A55E9">
        <w:rPr>
          <w:spacing w:val="5"/>
          <w:kern w:val="1"/>
        </w:rPr>
        <w:t>could also be plugged in</w:t>
      </w:r>
      <w:r w:rsidR="00C63A79">
        <w:rPr>
          <w:rFonts w:hint="eastAsia"/>
          <w:spacing w:val="5"/>
          <w:kern w:val="1"/>
        </w:rPr>
        <w:t>:</w:t>
      </w:r>
    </w:p>
    <w:p w14:paraId="2D7C28A6" w14:textId="4B2950F7" w:rsidR="00F613AF" w:rsidRPr="00241E6E" w:rsidRDefault="006971FB" w:rsidP="00F613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ij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∂z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pacing w:val="5"/>
              <w:kern w:val="1"/>
            </w:rPr>
            <m:t>)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∂z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∂w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-α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∂z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∂z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∂w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3F23BBB8" w14:textId="77777777" w:rsidR="00C63A79" w:rsidRPr="00C63A79" w:rsidRDefault="00C63A79" w:rsidP="00C63A7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12574EC" w14:textId="5ABAC0A5" w:rsidR="00C63A79" w:rsidRPr="00C63A79" w:rsidRDefault="00C63A79" w:rsidP="00C63A79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C63A79">
        <w:rPr>
          <w:b/>
          <w:bCs/>
          <w:spacing w:val="24"/>
          <w:kern w:val="1"/>
        </w:rPr>
        <w:t>Vectorize computation</w:t>
      </w:r>
    </w:p>
    <w:p w14:paraId="7BE018BD" w14:textId="3A157207" w:rsidR="000434A0" w:rsidRDefault="00F613AF" w:rsidP="000434A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matrix computation we have following equations</w:t>
      </w:r>
      <w:r w:rsidR="00FB45FF">
        <w:rPr>
          <w:spacing w:val="5"/>
          <w:kern w:val="1"/>
        </w:rPr>
        <w:t xml:space="preserve">, with </w:t>
      </w:r>
      <m:oMath>
        <m:r>
          <m:rPr>
            <m:sty m:val="bi"/>
          </m:rPr>
          <w:rPr>
            <w:rFonts w:ascii="Cambria Math" w:hAnsi="Cambria Math"/>
            <w:spacing w:val="5"/>
            <w:kern w:val="1"/>
          </w:rPr>
          <m:t>T</m:t>
        </m:r>
      </m:oMath>
      <w:r w:rsidR="00FB45FF">
        <w:rPr>
          <w:spacing w:val="5"/>
          <w:kern w:val="1"/>
        </w:rPr>
        <w:t xml:space="preserve"> representing the one-hot coded label matrix, notice that it’s matrix multiplication between matrix and matrix (vector)</w:t>
      </w:r>
      <w:r w:rsidR="000026DF">
        <w:rPr>
          <w:spacing w:val="5"/>
          <w:kern w:val="1"/>
        </w:rPr>
        <w:t xml:space="preserve"> but element-wise computation with functions:</w:t>
      </w:r>
    </w:p>
    <w:p w14:paraId="32BBCC78" w14:textId="59B52CED" w:rsidR="00FB45FF" w:rsidRPr="00FB45FF" w:rsidRDefault="000026DF" w:rsidP="000434A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E</m:t>
          </m:r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=-T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(y)</m:t>
              </m:r>
            </m:e>
          </m:func>
        </m:oMath>
      </m:oMathPara>
    </w:p>
    <w:p w14:paraId="1C9BD595" w14:textId="44313031" w:rsidR="00F613AF" w:rsidRPr="00FB45FF" w:rsidRDefault="00F613AF" w:rsidP="00F613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m:oMathPara>
        <m:oMath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y</m:t>
          </m:r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softmax(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18F2E33B" w14:textId="77777777" w:rsidR="00FB45FF" w:rsidRPr="00F613AF" w:rsidRDefault="006971FB" w:rsidP="00FB45F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</m:oMath>
      </m:oMathPara>
    </w:p>
    <w:p w14:paraId="6BFAA018" w14:textId="77777777" w:rsidR="00FB45FF" w:rsidRPr="00F613AF" w:rsidRDefault="006971FB" w:rsidP="00FB45F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tanh(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2E128E89" w14:textId="206FF7AD" w:rsidR="00FB45FF" w:rsidRPr="00F613AF" w:rsidRDefault="006971FB" w:rsidP="00F613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x</m:t>
          </m:r>
        </m:oMath>
      </m:oMathPara>
    </w:p>
    <w:p w14:paraId="5C446E71" w14:textId="3CA0BCBC" w:rsidR="00F613AF" w:rsidRPr="00F613AF" w:rsidRDefault="00F613AF" w:rsidP="00F613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backpropagation would be</w:t>
      </w:r>
      <w:r w:rsidR="000026DF">
        <w:rPr>
          <w:spacing w:val="5"/>
          <w:kern w:val="1"/>
        </w:rPr>
        <w:t xml:space="preserve"> in the following order, with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y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 w:rsidR="000026DF">
        <w:rPr>
          <w:rFonts w:hint="eastAsia"/>
          <w:spacing w:val="5"/>
          <w:kern w:val="1"/>
        </w:rPr>
        <w:t xml:space="preserve"> </w:t>
      </w:r>
      <w:r w:rsidR="000026DF">
        <w:rPr>
          <w:spacing w:val="5"/>
          <w:kern w:val="1"/>
        </w:rPr>
        <w:t>representing the calculated probability of the class with the correct label,</w:t>
      </w:r>
    </w:p>
    <w:p w14:paraId="2E86902F" w14:textId="69B9F6CC" w:rsidR="00F613AF" w:rsidRPr="000434A0" w:rsidRDefault="006971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y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bi"/>
            </m:rPr>
            <w:rPr>
              <w:rFonts w:ascii="Cambria Math" w:hAnsi="Cambria Math"/>
              <w:spacing w:val="5"/>
              <w:kern w:val="1"/>
            </w:rPr>
            <m:t>-T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y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pacing w:val="5"/>
                  <w:kern w:val="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</m:oMath>
      </m:oMathPara>
    </w:p>
    <w:p w14:paraId="7096E73C" w14:textId="02FF9454" w:rsidR="00565B6A" w:rsidRPr="00565B6A" w:rsidRDefault="00565B6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sectPr w:rsidR="00565B6A" w:rsidRPr="00565B6A" w:rsidSect="003C1C33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490"/>
    <w:multiLevelType w:val="multilevel"/>
    <w:tmpl w:val="2DC2D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E72173"/>
    <w:multiLevelType w:val="hybridMultilevel"/>
    <w:tmpl w:val="A9A2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03E0E"/>
    <w:multiLevelType w:val="multilevel"/>
    <w:tmpl w:val="E06E74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6"/>
  </w:num>
  <w:num w:numId="8">
    <w:abstractNumId w:val="4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26DF"/>
    <w:rsid w:val="000434A0"/>
    <w:rsid w:val="000446EB"/>
    <w:rsid w:val="000501DF"/>
    <w:rsid w:val="000550E4"/>
    <w:rsid w:val="000A3CDC"/>
    <w:rsid w:val="000C4C49"/>
    <w:rsid w:val="0012011E"/>
    <w:rsid w:val="00125D54"/>
    <w:rsid w:val="00192EBB"/>
    <w:rsid w:val="001A4B49"/>
    <w:rsid w:val="00212948"/>
    <w:rsid w:val="00241E6E"/>
    <w:rsid w:val="00263F60"/>
    <w:rsid w:val="002D0824"/>
    <w:rsid w:val="002D6EBD"/>
    <w:rsid w:val="00327216"/>
    <w:rsid w:val="00334E34"/>
    <w:rsid w:val="00397DF2"/>
    <w:rsid w:val="003B062D"/>
    <w:rsid w:val="003C1C33"/>
    <w:rsid w:val="003F5772"/>
    <w:rsid w:val="004249D0"/>
    <w:rsid w:val="004E6430"/>
    <w:rsid w:val="00551DE0"/>
    <w:rsid w:val="00565B6A"/>
    <w:rsid w:val="005A5C5B"/>
    <w:rsid w:val="00606320"/>
    <w:rsid w:val="00643E39"/>
    <w:rsid w:val="006971FB"/>
    <w:rsid w:val="00727B16"/>
    <w:rsid w:val="00771592"/>
    <w:rsid w:val="007770F4"/>
    <w:rsid w:val="007917C4"/>
    <w:rsid w:val="008055A9"/>
    <w:rsid w:val="008304B0"/>
    <w:rsid w:val="008818E3"/>
    <w:rsid w:val="008C195B"/>
    <w:rsid w:val="008E07FA"/>
    <w:rsid w:val="0090400E"/>
    <w:rsid w:val="00927DC9"/>
    <w:rsid w:val="00963F05"/>
    <w:rsid w:val="009A55E9"/>
    <w:rsid w:val="009A6637"/>
    <w:rsid w:val="00A07BF6"/>
    <w:rsid w:val="00A11F40"/>
    <w:rsid w:val="00A57470"/>
    <w:rsid w:val="00A607FF"/>
    <w:rsid w:val="00A667B5"/>
    <w:rsid w:val="00AF2ECF"/>
    <w:rsid w:val="00B21437"/>
    <w:rsid w:val="00B27E36"/>
    <w:rsid w:val="00BC1C8D"/>
    <w:rsid w:val="00C33366"/>
    <w:rsid w:val="00C4208A"/>
    <w:rsid w:val="00C63A79"/>
    <w:rsid w:val="00C71ADE"/>
    <w:rsid w:val="00C92B02"/>
    <w:rsid w:val="00CA72A6"/>
    <w:rsid w:val="00CB60F5"/>
    <w:rsid w:val="00CD4CC7"/>
    <w:rsid w:val="00CE439F"/>
    <w:rsid w:val="00D25330"/>
    <w:rsid w:val="00D46840"/>
    <w:rsid w:val="00DB0664"/>
    <w:rsid w:val="00DE4C24"/>
    <w:rsid w:val="00E0154D"/>
    <w:rsid w:val="00E037C8"/>
    <w:rsid w:val="00E31A19"/>
    <w:rsid w:val="00ED4DB4"/>
    <w:rsid w:val="00ED52C3"/>
    <w:rsid w:val="00ED7415"/>
    <w:rsid w:val="00EF7D12"/>
    <w:rsid w:val="00F160FC"/>
    <w:rsid w:val="00F23B63"/>
    <w:rsid w:val="00F46E00"/>
    <w:rsid w:val="00F47EA6"/>
    <w:rsid w:val="00F613AF"/>
    <w:rsid w:val="00F65D1A"/>
    <w:rsid w:val="00F66B1B"/>
    <w:rsid w:val="00F743DB"/>
    <w:rsid w:val="00F83B29"/>
    <w:rsid w:val="00F927A2"/>
    <w:rsid w:val="00FB45FF"/>
    <w:rsid w:val="00FC56D3"/>
    <w:rsid w:val="00FE2865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C849A956-80BF-BB42-816E-4022A52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31A1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7B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27B16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A72A6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E8FE6-1419-9E46-868D-E435F505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ga58gep</cp:lastModifiedBy>
  <cp:revision>19</cp:revision>
  <dcterms:created xsi:type="dcterms:W3CDTF">2012-03-12T18:28:00Z</dcterms:created>
  <dcterms:modified xsi:type="dcterms:W3CDTF">2020-02-02T00:36:00Z</dcterms:modified>
</cp:coreProperties>
</file>