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맑은 고딕" w:hAnsi="맑은 고딕" w:eastAsia="맑은 고딕"/>
          <w:b/>
          <w:i w:val="0"/>
          <w:color w:val="2563EB"/>
          <w:sz w:val="72"/>
        </w:rPr>
        <w:t>Referio</w:t>
      </w:r>
    </w:p>
    <w:p>
      <w:pPr>
        <w:jc w:val="center"/>
      </w:pPr>
      <w:r>
        <w:rPr>
          <w:rFonts w:ascii="맑은 고딕" w:hAnsi="맑은 고딕" w:eastAsia="맑은 고딕"/>
          <w:b/>
          <w:i w:val="0"/>
          <w:color w:val="1E293B"/>
          <w:sz w:val="56"/>
        </w:rPr>
        <w:t>운영 매뉴얼</w:t>
      </w:r>
    </w:p>
    <w:p/>
    <w:p>
      <w:pPr>
        <w:jc w:val="center"/>
      </w:pPr>
      <w:r>
        <w:rPr>
          <w:rFonts w:ascii="맑은 고딕" w:hAnsi="맑은 고딕" w:eastAsia="맑은 고딕"/>
          <w:b w:val="0"/>
          <w:i/>
          <w:color w:val="64748B"/>
          <w:sz w:val="26"/>
        </w:rPr>
        <w:t>Operator Guide for Beginners</w:t>
      </w:r>
    </w:p>
    <w:p/>
    <w:p/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CBD5E1"/>
          <w:sz w:val="20"/>
        </w:rPr>
        <w:t>────────────────────────────────────────</w:t>
      </w:r>
    </w:p>
    <w:p/>
    <w:p>
      <w:pPr>
        <w:jc w:val="center"/>
      </w:pPr>
      <w:r>
        <w:rPr>
          <w:rFonts w:ascii="맑은 고딕" w:hAnsi="맑은 고딕" w:eastAsia="맑은 고딕"/>
          <w:b w:val="0"/>
          <w:i w:val="0"/>
          <w:color w:val="475569"/>
          <w:sz w:val="20"/>
        </w:rPr>
        <w:t>대상: 신규 오퍼레이터 (인턴/운영 담당자)</w:t>
      </w:r>
    </w:p>
    <w:p>
      <w:pPr>
        <w:jc w:val="center"/>
      </w:pPr>
      <w:r>
        <w:rPr>
          <w:rFonts w:ascii="맑은 고딕" w:hAnsi="맑은 고딕" w:eastAsia="맑은 고딕"/>
          <w:b w:val="0"/>
          <w:i w:val="0"/>
          <w:color w:val="475569"/>
          <w:sz w:val="20"/>
        </w:rPr>
        <w:t>작성일: 2026년 3월 23일  |  버전: 1.0</w:t>
      </w: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목차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1장  </w:t>
      </w:r>
      <w:r>
        <w:rPr>
          <w:rFonts w:ascii="맑은 고딕" w:hAnsi="맑은 고딕" w:eastAsia="맑은 고딕"/>
          <w:b w:val="0"/>
          <w:i w:val="0"/>
          <w:sz w:val="20"/>
        </w:rPr>
        <w:t>Referio가 뭔가요? — 서비스 개요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2장  </w:t>
      </w:r>
      <w:r>
        <w:rPr>
          <w:rFonts w:ascii="맑은 고딕" w:hAnsi="맑은 고딕" w:eastAsia="맑은 고딕"/>
          <w:b w:val="0"/>
          <w:i w:val="0"/>
          <w:sz w:val="20"/>
        </w:rPr>
        <w:t>나는 여기서 뭐하는 사람인가? — 오퍼레이터 역할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3장  </w:t>
      </w:r>
      <w:r>
        <w:rPr>
          <w:rFonts w:ascii="맑은 고딕" w:hAnsi="맑은 고딕" w:eastAsia="맑은 고딕"/>
          <w:b w:val="0"/>
          <w:i w:val="0"/>
          <w:sz w:val="20"/>
        </w:rPr>
        <w:t>등장인물 소개 — 광고주, 파트너, 운영자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4장  </w:t>
      </w:r>
      <w:r>
        <w:rPr>
          <w:rFonts w:ascii="맑은 고딕" w:hAnsi="맑은 고딕" w:eastAsia="맑은 고딕"/>
          <w:b w:val="0"/>
          <w:i w:val="0"/>
          <w:sz w:val="20"/>
        </w:rPr>
        <w:t>어필리에이트가 뭔가요? — 개념 이해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5장  </w:t>
      </w:r>
      <w:r>
        <w:rPr>
          <w:rFonts w:ascii="맑은 고딕" w:hAnsi="맑은 고딕" w:eastAsia="맑은 고딕"/>
          <w:b w:val="0"/>
          <w:i w:val="0"/>
          <w:sz w:val="20"/>
        </w:rPr>
        <w:t>전체 흐름 한눈에 보기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6장  </w:t>
      </w:r>
      <w:r>
        <w:rPr>
          <w:rFonts w:ascii="맑은 고딕" w:hAnsi="맑은 고딕" w:eastAsia="맑은 고딕"/>
          <w:b w:val="0"/>
          <w:i w:val="0"/>
          <w:sz w:val="20"/>
        </w:rPr>
        <w:t>광고주 포털 운영 가이드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7장  </w:t>
      </w:r>
      <w:r>
        <w:rPr>
          <w:rFonts w:ascii="맑은 고딕" w:hAnsi="맑은 고딕" w:eastAsia="맑은 고딕"/>
          <w:b w:val="0"/>
          <w:i w:val="0"/>
          <w:sz w:val="20"/>
        </w:rPr>
        <w:t>파트너 포털 운영 가이드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8장  </w:t>
      </w:r>
      <w:r>
        <w:rPr>
          <w:rFonts w:ascii="맑은 고딕" w:hAnsi="맑은 고딕" w:eastAsia="맑은 고딕"/>
          <w:b w:val="0"/>
          <w:i w:val="0"/>
          <w:sz w:val="20"/>
        </w:rPr>
        <w:t>관리자 패널 운영 가이드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9장  </w:t>
      </w:r>
      <w:r>
        <w:rPr>
          <w:rFonts w:ascii="맑은 고딕" w:hAnsi="맑은 고딕" w:eastAsia="맑은 고딕"/>
          <w:b w:val="0"/>
          <w:i w:val="0"/>
          <w:sz w:val="20"/>
        </w:rPr>
        <w:t>이슈 상황별 대응 매뉴얼</w:t>
      </w:r>
    </w:p>
    <w:p>
      <w:pPr>
        <w:spacing w:before="60" w:after="60"/>
      </w:pPr>
      <w:r>
        <w:rPr>
          <w:rFonts w:ascii="맑은 고딕" w:hAnsi="맑은 고딕" w:eastAsia="맑은 고딕"/>
          <w:b/>
          <w:i w:val="0"/>
          <w:color w:val="2563EB"/>
          <w:sz w:val="20"/>
        </w:rPr>
        <w:t xml:space="preserve">10장  </w:t>
      </w:r>
      <w:r>
        <w:rPr>
          <w:rFonts w:ascii="맑은 고딕" w:hAnsi="맑은 고딕" w:eastAsia="맑은 고딕"/>
          <w:b w:val="0"/>
          <w:i w:val="0"/>
          <w:sz w:val="20"/>
        </w:rPr>
        <w:t>용어 사전</w:t>
      </w: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1장  Referio가 뭔가요?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한 줄 정의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Referio는 "소개비 자동 정산 플랫폼"입니다.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기업이 소개자(파트너)에게 고객을 데려와 달라고 부탁하고, 실제로 계약이 되면 소개비를 자동으로 지급하는 시스템입니다.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쉬운 비유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일상에서 이런 경험 있으셨나요?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"○○ 인테리어 업체 좋더라, 나한테서 소개받았다고 하면 10만원 드려요"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"이 앱 친구에게 추천하면 양쪽 다 5,000원 적립"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"아는 사람 통해서 보험 들면 사은품 드립니다"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Referio는 이 "소개비" 시스템을 B2B 기업용으로 디지털화한 플랫폼입니다.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소개 링크 발급 → 고객 추적 → 계약 확인 → 수수료 정산까지 모든 과정을 자동화합니다.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왜 필요한가요?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기존 방식의 문제점: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누가 소개한 고객인지 일일이 엑셀로 추적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소개비 계산을 수동으로 하다 보니 실수 발생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파트너(소개자)가 "내가 소개한 거 맞냐"고 다툼 발생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파트너가 본인 실적을 확인할 방법이 없어 동기 저하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Referio의 해결: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고유 추천 링크로 누가 소개했는지 100% 자동 추적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계약 완료 시 정산 자동 생성 (실수 없음)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파트너가 실시간으로 본인 실적 확인 가능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광고주는 영업사원 없이 파트너 네트워크로 영업 채널 확대</w:t>
      </w: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2장  나는 여기서 뭐하는 사람인가?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오퍼레이터(운영자)의 정의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오퍼레이터는 Referio 플랫폼 전체를 관찰하고, 문제가 생기면 해결하고, 서비스가 잘 굴러가도록 관리하는 사람입니다.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CFCE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4532D"/>
                <w:sz w:val="19"/>
              </w:rPr>
              <w:t>💡  쉽게 말하면: 놀이공원 안전요원과 같습니다. 놀이기구(서비스)가 잘 작동하는지 보고, 문제가 생기면 빠르게 조치합니다. 직접 놀이기구를 타는 사람(광고주/파트너)이 아니라, 전체를 감시하고 도와주는 사람입니다.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오퍼레이터가 하는 3가지 핵심 역할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① 관찰하기 (Observe)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플랫폼에서 어떤 일이 일어나고 있는지 매일 확인합니다.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오늘 신규 리드가 몇 건 들어왔는가?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정산 대기 중인 건이 오래 쌓이고 있지는 않은가?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 신청이 장시간 승인 대기 중은 아닌가?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광고주나 파트너에게서 문의가 들어오지 않았는가?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② 이슈 해결하기 (Troubleshoot)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문제가 생겼을 때 원인을 파악하고 해결합니다.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"추천 링크가 작동 안 해요" → 원인 찾아 해결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"정산이 안 됐어요" → 데이터 확인 후 처리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"비밀번호를 잊었어요" → 재설정 도와주기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"파트너 승인이 안 되네요" → 광고주에게 확인 요청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③ 잘 운영되게 하기 (Maintain)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서비스가 항상 원활하게 돌아가도록 환경을 유지합니다.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광고주가 캠페인 설정을 올바르게 했는지 확인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신규 광고주 온보딩 지원 (처음 가입한 광고주 안내)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Airtable 연동 등 기술 설정 도와주기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이상한 데이터나 오류가 있으면 즉시 보고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오퍼레이터가 하지 않아도 되는 것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코드를 직접 수정하거나 개발하는 일 (개발팀 몫)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광고주 영업 관련 결정 (광고주 본인 몫)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파트너와의 수수료 협상 (광고주 몫)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BEAFE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E40AF"/>
                <w:sz w:val="19"/>
              </w:rPr>
              <w:t>ℹ️  요약: 오퍼레이터는 "플랫폼이 잘 작동하는지 감시하고, 막히면 뚫어주는 사람"입니다.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3장  등장인물 소개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Referio에는 세 종류의 사용자가 있습니다. 각자의 역할을 명확히 이해해야 이슈 발생 시 누구에게 연락해야 하는지 알 수 있습니다.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① 광고주 (Advertiser)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누구?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B2B 기업 (소프트웨어 회사, IT 솔루션 업체 등)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목표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채널을 통해 새로운 고객(리드)을 유치하고 싶은 기업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예시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인사관리 SaaS 회사, ERP 소프트웨어 기업, 마케팅 툴 회사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하는 일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승인 → 리드 영업 관리 → 계약 완료 처리 → 수수료 지급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로그인 방식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ID + 사용자 ID + 비밀번호 (3단계)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접속 URL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referio.kr/advertiser/login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② 파트너 (Partner)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누구?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추천 링크를 공유해서 수수료를 받는 개인 또는 팀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목표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자신의 채널(블로그, 유튜브 등)로 기업 고객을 소개하고 수수료 수익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예시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비즈니스 블로거, IT 유튜버, 컨설턴트, 에이전시, 지인 네트워크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하는 일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프로그램 가입 → 추천 링크 공유 → 실적 확인 → 수수료 수령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로그인 방식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+ 비밀번호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접속 URL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referio.kr/login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③ 운영자 (Admin = 우리)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6803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누구?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 운영팀 (오퍼레이터 본인 포함)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목표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플랫폼 전체가 원활하게 작동하도록 관리 및 지원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하는 일</w:t>
            </w:r>
          </w:p>
        </w:tc>
        <w:tc>
          <w:tcPr>
            <w:tcW w:type="dxa" w:w="680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전체 현황 모니터링, 이슈 해결, 신규 광고주 온보딩 지원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접속 URL</w:t>
            </w:r>
          </w:p>
        </w:tc>
        <w:tc>
          <w:tcPr>
            <w:tcW w:type="dxa" w:w="680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referio.kr/admin (외부 공개 X)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4장  어필리에이트(Affiliate)가 뭔가요?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어필리에이트 = 제휴 마케팅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어필리에이트(Affiliate)는 영어로 "제휴하다, 연결하다"는 뜻입니다.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어필리에이트 마케팅은 쉽게 말해 "성과 기반 소개비 마케팅"입니다.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CFCE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4532D"/>
                <w:sz w:val="19"/>
              </w:rPr>
              <w:t>💡  핵심 원리: 광고비를 선불로 쓰지 않고, 실제 계약이 성사됐을 때만 수수료를 지급합니다. → 광고주 입장에서 리스크가 없음!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일상 속 어필리에이트 사례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사례</w:t>
            </w:r>
          </w:p>
        </w:tc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광고주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파트너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수수료 방식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쿠팡 파트너스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쿠팡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블로거/유튜버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구매 금액의 3%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네이버 블로그 광고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 기업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블로거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클릭당 / 구매당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보험 설계사 소개</w:t>
            </w:r>
          </w:p>
        </w:tc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보험사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지인 네트워크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계약당 수수료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 (우리)</w:t>
            </w:r>
          </w:p>
        </w:tc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B2B 기업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IT 인플루언서/컨설턴트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리드당 + 계약당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Referio 어필리에이트의 특징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B2B 특화: 일반 쇼핑몰이 아닌 기업 소프트웨어/서비스 전문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2단계 수수료: 리드(문의)가 들어와도 수수료 + 계약이 성사되면 추가 수수료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파이프라인 관리: 단순 클릭 추적이 아닌 영업 CRM처럼 상태 관리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자동 정산: 계약 완료 시 수수료 자동 계산 및 정산 생성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어필리에이트 vs 일반 광고 비교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구분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일반 광고 (배너/검색 광고)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Referio 어필리에이트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비용 발생 시점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 노출/클릭 시 (결과 관계없이)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실제 계약 성사 시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리스크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광고비 낭비 가능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낭비 없음 (성과 기반)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동기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없음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실적 클수록 수수료 증가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추적 방식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쿠키/픽셀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고유 추천 링크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5장  전체 흐름 한눈에 보기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큰 그림: 누가, 뭘 하는가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680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1417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누가</w:t>
            </w:r>
          </w:p>
        </w:tc>
        <w:tc>
          <w:tcPr>
            <w:tcW w:type="dxa" w:w="357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무엇을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어디서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</w:t>
            </w:r>
          </w:p>
        </w:tc>
        <w:tc>
          <w:tcPr>
            <w:tcW w:type="dxa" w:w="357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가입하고 캠페인(수수료 정책) 설정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</w:t>
            </w:r>
          </w:p>
        </w:tc>
        <w:tc>
          <w:tcPr>
            <w:tcW w:type="dxa" w:w="357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모집 (링크 공유 또는 직접 초대)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referio.kr/advertiser/partners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</w:t>
            </w:r>
          </w:p>
        </w:tc>
        <w:tc>
          <w:tcPr>
            <w:tcW w:type="dxa" w:w="357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가입하고 프로그램 신청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referio.kr/signup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</w:t>
            </w:r>
          </w:p>
        </w:tc>
        <w:tc>
          <w:tcPr>
            <w:tcW w:type="dxa" w:w="357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신청 승인 → 추천 링크 자동 발급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referio.kr/advertiser/partners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</w:t>
            </w:r>
          </w:p>
        </w:tc>
        <w:tc>
          <w:tcPr>
            <w:tcW w:type="dxa" w:w="357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추천 링크를 블로그/SNS/유튜브에 공유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 외부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잠재고객</w:t>
            </w:r>
          </w:p>
        </w:tc>
        <w:tc>
          <w:tcPr>
            <w:tcW w:type="dxa" w:w="357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링크 클릭 → 문의 폼 작성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referio.kr/inquiry/광고주ID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 시스템</w:t>
            </w:r>
          </w:p>
        </w:tc>
        <w:tc>
          <w:tcPr>
            <w:tcW w:type="dxa" w:w="357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 자동 생성 + 광고주에게 알림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8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</w:t>
            </w:r>
          </w:p>
        </w:tc>
        <w:tc>
          <w:tcPr>
            <w:tcW w:type="dxa" w:w="357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 영업 관리 (통화, 미팅, 계약 협상)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referio.kr/advertiser/referrals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9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</w:t>
            </w:r>
          </w:p>
        </w:tc>
        <w:tc>
          <w:tcPr>
            <w:tcW w:type="dxa" w:w="357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완료 처리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referio.kr/advertiser/referrals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10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 시스템</w:t>
            </w:r>
          </w:p>
        </w:tc>
        <w:tc>
          <w:tcPr>
            <w:tcW w:type="dxa" w:w="357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자동 생성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11</w:t>
            </w:r>
          </w:p>
        </w:tc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</w:t>
            </w:r>
          </w:p>
        </w:tc>
        <w:tc>
          <w:tcPr>
            <w:tcW w:type="dxa" w:w="357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파트너에게 실제 송금 후 완료 처리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referio.kr/advertiser/settlements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12</w:t>
            </w:r>
          </w:p>
        </w:tc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</w:t>
            </w:r>
          </w:p>
        </w:tc>
        <w:tc>
          <w:tcPr>
            <w:tcW w:type="dxa" w:w="357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수수료 수령 확인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referio.kr/dashboard/settlements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오퍼레이터는 어디서 무엇을 보는가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오퍼레이터는 위 1~12 단계의 모든 데이터를 관리자 패널에서 볼 수 있습니다.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 xml:space="preserve">관찰: </w:t>
      </w:r>
      <w:r>
        <w:rPr>
          <w:rFonts w:ascii="맑은 고딕" w:hAnsi="맑은 고딕" w:eastAsia="맑은 고딕"/>
          <w:b w:val="0"/>
          <w:i w:val="0"/>
          <w:sz w:val="20"/>
        </w:rPr>
        <w:t>이상한 데이터 → 직접 수정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 xml:space="preserve">이슈 해결: </w:t>
      </w:r>
      <w:r>
        <w:rPr>
          <w:rFonts w:ascii="맑은 고딕" w:hAnsi="맑은 고딕" w:eastAsia="맑은 고딕"/>
          <w:b w:val="0"/>
          <w:i w:val="0"/>
          <w:sz w:val="20"/>
        </w:rPr>
        <w:t>"링크가 안 된다", "정산이 없다" 등 → 원인 파악 후 해결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/>
          <w:i w:val="0"/>
          <w:sz w:val="20"/>
        </w:rPr>
        <w:t xml:space="preserve">유지보수: </w:t>
      </w:r>
      <w:r>
        <w:rPr>
          <w:rFonts w:ascii="맑은 고딕" w:hAnsi="맑은 고딕" w:eastAsia="맑은 고딕"/>
          <w:b w:val="0"/>
          <w:i w:val="0"/>
          <w:sz w:val="20"/>
        </w:rPr>
        <w:t>오래 방치된 리드, 미승인 파트너 → 광고주에게 알림</w:t>
      </w: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6장  광고주 포털 운영 가이드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BEAFE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E40AF"/>
                <w:sz w:val="19"/>
              </w:rPr>
              <w:t>ℹ️  오퍼레이터가 광고주 계정으로 직접 로그인하는 경우는 드뭅니다. 그러나 광고주가 "어디서 어떻게 해야 하나요?"라고 물을 때 안내해줄 수 있어야 합니다.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6-1. 광고주 메뉴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메뉴 이름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하는 일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오퍼레이터가 신경 쓸 때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대시보드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전체 현황 요약 (리드 수, 수익, 파트너 수)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매일 현황 체크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관리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승인/거절, 등급 관리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신청이 장시간 방치될 때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 관리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고객 파이프라인 (영업 상태 관리)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 상태가 안 바뀔 때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관리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수수료 지급 처리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대기가 쌓일 때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캠페인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수수료 단가·조건 설정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단가 오류 문의 시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프로모션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대상 이벤트 공지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이벤트 관련 문의 시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협업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파트너에게 콘텐츠 제작 의뢰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협업 상태 이슈 시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설정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비밀번호 변경, Airtable 연동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Airtable 연동 문의 시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6-2. 파트너 관리 — 승인 처리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파트너가 프로그램에 신청하면 광고주가 승인해야 합니다. 승인 전까지 파트너는 추천 링크를 받을 수 없습니다.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광고주가 신청을 방치할 때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상황: 파트너가 "신청했는데 링크를 못 받았어요"라고 문의할 때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관리자 패널에서 해당 파트너의 신청 날짜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48시간 이상 대기 중이면 광고주에게 알림 (이메일/슬랙)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광고주가 응답 없으면 에스컬레이션 (책임자 보고)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승인 시 자동으로 일어나는 일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partner_programs 테이블에 status = approved 업데이트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 전용 추천 코드(referral_code) 생성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파트너 대시보드에 추천 링크 표시됨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6-3. 리드 관리 — 영업 상태 이해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리드(Lead) = 파트너 링크를 통해 들어온 잠재 고객 문의 1건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각 리드는 아래 상태 중 하나를 가집니다: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417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상태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425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다음 단계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pending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방금 들어온 신규 문의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광고주가 연락을 시도해야 함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call_1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1차 연락 완료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추가 미팅/데모 진행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call_2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2차 연락 완료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조건 협상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call_3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3차 연락 완료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계약서 작성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completed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완료!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자동 생성됨</w:t>
            </w:r>
          </w:p>
        </w:tc>
      </w:tr>
      <w:tr>
        <w:tc>
          <w:tcPr>
            <w:tcW w:type="dxa" w:w="1417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invalid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무효 처리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연락 안 됨, 조건 불일치 등</w:t>
            </w:r>
          </w:p>
        </w:tc>
      </w:tr>
      <w:tr>
        <w:tc>
          <w:tcPr>
            <w:tcW w:type="dxa" w:w="1417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duplicate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중복 리드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이미 알고 있던 고객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F3C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2400E"/>
                <w:sz w:val="19"/>
              </w:rPr>
              <w:t>⚠️  중요: 리드가 "completed" + "is_valid = true" 상태가 되면 정산이 자동 생성됩니다. 이 두 조건을 모두 충족해야 합니다.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6-4. 정산 관리 — 수수료 지급 흐름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정산 자동 생성 조건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551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정산 유형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생성 조건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금액 기준</w:t>
            </w:r>
          </w:p>
        </w:tc>
      </w:tr>
      <w:tr>
        <w:tc>
          <w:tcPr>
            <w:tcW w:type="dxa" w:w="2551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유효 리드 수수료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is_valid = true로 설정 시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캠페인의 유효 리드 단가</w:t>
            </w:r>
          </w:p>
        </w:tc>
      </w:tr>
      <w:tr>
        <w:tc>
          <w:tcPr>
            <w:tcW w:type="dxa" w:w="2551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수수료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contract_status = completed 설정 시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캠페인의 계약 단가 또는 %</w:t>
            </w:r>
          </w:p>
        </w:tc>
      </w:tr>
    </w:tbl>
    <w:p>
      <w:pPr>
        <w:spacing w:after="80"/>
      </w:pP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정산 처리 순서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광고주가 파트너에게 실제 계좌이체로 송금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Referio에서 "완료 처리" 버튼 클릭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파트너 대시보드에 "완료" 상태로 표시됨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F3C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2400E"/>
                <w:sz w:val="19"/>
              </w:rPr>
              <w:t>⚠️  오퍼레이터 주의: 정산은 Referio가 직접 돈을 보내는 것이 아닙니다. 광고주가 파트너에게 송금하고, Referio에서 "완료" 처리를 누르는 구조입니다.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6-5. 캠페인 설정 — 수수료 정책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캠페인은 광고주가 파트너에게 지급할 수수료 규칙을 정의합니다.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설정 항목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예시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유효 리드 단가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문의 1건당 지급액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30,000원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수수료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1건당 지급액 또는 %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100,000원 또는 5%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중복 체크 기간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같은 연락처가 재유입 방지되는 기간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30일</w:t>
            </w:r>
          </w:p>
        </w:tc>
      </w:tr>
      <w:tr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유효 리드 기한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문의 후 "유효" 판단까지 목표일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7일</w:t>
            </w:r>
          </w:p>
        </w:tc>
      </w:tr>
      <w:tr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기한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계약 완료까지 목표일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30일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6-6. Airtable 연동 설정 (4단계)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Airtable(외부 스프레드시트 도구)에서 리드가 자동으로 Referio로 들어오게 하는 기능입니다.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Airtable API Key 입력 → 연결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Airtable 컬럼 ↔ Referio 필드 연결 (이름, 전화번호 등)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Webhook URL 복사 (Airtable에 붙여넣을 코드)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4. Airtable에서 자동화(Automation) 설정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BEAFE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E40AF"/>
                <w:sz w:val="19"/>
              </w:rPr>
              <w:t>ℹ️  Airtable 연동이 안 될 때는 9장 이슈 대응 매뉴얼을 참고하세요.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7장  파트너 포털 운영 가이드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7-1. 파트너 가입 프로세스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파트너가 처음 가입할 때의 전체 단계입니다: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680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단계</w:t>
            </w:r>
          </w:p>
        </w:tc>
        <w:tc>
          <w:tcPr>
            <w:tcW w:type="dxa" w:w="3969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파트너가 할 일</w:t>
            </w:r>
          </w:p>
        </w:tc>
        <w:tc>
          <w:tcPr>
            <w:tcW w:type="dxa" w:w="3969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결과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1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referio.kr/signup 접속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가입 페이지 열림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2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 + 비밀번호 입력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인증 이메일 발송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3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이메일함에서 인증 링크 클릭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계정 활성화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대시보드에서 프로그램 탐색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목록 표시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5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원하는 프로그램 신청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광고주에게 신청 알림</w:t>
            </w:r>
          </w:p>
        </w:tc>
      </w:tr>
      <w:tr>
        <w:tc>
          <w:tcPr>
            <w:tcW w:type="dxa" w:w="680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6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승인 대기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승인되면 알림</w:t>
            </w:r>
          </w:p>
        </w:tc>
      </w:tr>
      <w:tr>
        <w:tc>
          <w:tcPr>
            <w:tcW w:type="dxa" w:w="680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7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대시보드에서 추천 링크 확인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링크 공유 시작 가능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7-2. 브랜디드 가입 링크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광고주가 자신만의 브랜드로 파트너를 모집하는 전용 가입 페이지를 만들 수 있습니다.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형식:  referio.kr/signup/{광고주ID}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예시:  referio.kr/signup/puzl_co_kr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CFCE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4532D"/>
                <w:sz w:val="19"/>
              </w:rPr>
              <w:t>💡  브랜디드 가입 링크로 들어온 파트너는 해당 광고주의 프로그램에 자동 연결됩니다. 별도 신청이 필요 없을 수 있습니다.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7-3. 파트너 대시보드 주요 항목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항목</w:t>
            </w:r>
          </w:p>
        </w:tc>
        <w:tc>
          <w:tcPr>
            <w:tcW w:type="dxa" w:w="311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  <w:tc>
          <w:tcPr>
            <w:tcW w:type="dxa" w:w="3969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오퍼레이터 체크 포인트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추천 URL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파트너가 공유할 고유 링크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링크 형식이 올바른지 확인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실적 통계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클릭 수, 리드 수, 계약 수, 총 수익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수치가 이상하면 DB 확인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티어 배지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현재 파트너 등급 (Authorized/Silver/Gold/Platinum)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등급 오류 문의 시 DB 확인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마일스톤</w:t>
            </w:r>
          </w:p>
        </w:tc>
        <w:tc>
          <w:tcPr>
            <w:tcW w:type="dxa" w:w="311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달성 목표 및 진행률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표시 오류 시 보고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현황</w:t>
            </w:r>
          </w:p>
        </w:tc>
        <w:tc>
          <w:tcPr>
            <w:tcW w:type="dxa" w:w="311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수수료 내역 및 지급 상태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미지급 장기 방치 확인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7-4. 추천 링크 형식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파트너에게 발급되는 추천 링크는 두 가지 형태입니다: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형태</w:t>
            </w:r>
          </w:p>
        </w:tc>
        <w:tc>
          <w:tcPr>
            <w:tcW w:type="dxa" w:w="4535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URL 형식</w:t>
            </w:r>
          </w:p>
        </w:tc>
        <w:tc>
          <w:tcPr>
            <w:tcW w:type="dxa" w:w="2268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설명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직접 문의 폼</w:t>
            </w:r>
          </w:p>
        </w:tc>
        <w:tc>
          <w:tcPr>
            <w:tcW w:type="dxa" w:w="45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referio.kr/inquiry/{광고주ID}?ref={코드}</w:t>
            </w:r>
          </w:p>
        </w:tc>
        <w:tc>
          <w:tcPr>
            <w:tcW w:type="dxa" w:w="2268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문의 폼으로 바로 연결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보안 리다이렉트</w:t>
            </w:r>
          </w:p>
        </w:tc>
        <w:tc>
          <w:tcPr>
            <w:tcW w:type="dxa" w:w="45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referio.kr/security?ref={코드}</w:t>
            </w:r>
          </w:p>
        </w:tc>
        <w:tc>
          <w:tcPr>
            <w:tcW w:type="dxa" w:w="2268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자동으로 문의 폼으로 이동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CFCE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4532D"/>
                <w:sz w:val="19"/>
              </w:rPr>
              <w:t>💡  두 링크 모두 동일하게 작동합니다. 파트너 대시보드에서 복사한 링크를 그대로 사용하면 됩니다.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7-5. 파트너 등급(티어) 시스템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등급</w:t>
            </w:r>
          </w:p>
        </w:tc>
        <w:tc>
          <w:tcPr>
            <w:tcW w:type="dxa" w:w="3969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의미</w:t>
            </w:r>
          </w:p>
        </w:tc>
        <w:tc>
          <w:tcPr>
            <w:tcW w:type="dxa" w:w="2835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수수료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Authorized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기본 등급 (승인된 파트너)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기본 단가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Silver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실적 쌓인 파트너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기본 단가 + α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Gold</w:t>
            </w:r>
          </w:p>
        </w:tc>
        <w:tc>
          <w:tcPr>
            <w:tcW w:type="dxa" w:w="3969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우수 파트너</w:t>
            </w:r>
          </w:p>
        </w:tc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높은 단가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Platinum</w:t>
            </w:r>
          </w:p>
        </w:tc>
        <w:tc>
          <w:tcPr>
            <w:tcW w:type="dxa" w:w="3969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최우수 파트너</w:t>
            </w:r>
          </w:p>
        </w:tc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최고 단가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BEAFE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E40AF"/>
                <w:sz w:val="19"/>
              </w:rPr>
              <w:t>ℹ️  현재 티어는 광고주가 수동으로 변경합니다. 자동 승급 기능은 아직 개발 중입니다.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8장  관리자 패널 운영 가이드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F3C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2400E"/>
                <w:sz w:val="19"/>
              </w:rPr>
              <w:t>⚠️  관리자 패널은 Referio 운영팀만 접근할 수 있습니다. URL: referio.kr/admin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8-1. 메뉴 구성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984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메뉴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볼 수 있는 것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언제 사용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대시보드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전체 플랫폼 현황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매일 아침 현황 체크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 관리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광고주의 전체 리드 데이터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특정 리드 이슈 조사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관리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정산 내역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미지급 이슈 조사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관리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파트너 계정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계정 이슈</w:t>
            </w:r>
          </w:p>
        </w:tc>
      </w:tr>
      <w:tr>
        <w:tc>
          <w:tcPr>
            <w:tcW w:type="dxa" w:w="1984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관리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광고주 계정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계정 이슈</w:t>
            </w:r>
          </w:p>
        </w:tc>
      </w:tr>
      <w:tr>
        <w:tc>
          <w:tcPr>
            <w:tcW w:type="dxa" w:w="1984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캠페인 관리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모든 캠페인 설정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수수료 설정 오류 확인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8-2. 일일 체크리스트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매일 아침 관리자 패널에서 확인해야 할 항목: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신규 리드가 정상적으로 들어오고 있는가?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48시간 이상 대기 중인 파트너 신청이 있는가?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1주일 이상 처리되지 않은 정산 대기 건이 있는가?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오류로 인해 status가 NULL이거나 비정상인 데이터가 있는가?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광고주/파트너로부터 들어온 문의가 있는가?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8-3. Supabase 직접 접근 (고급)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일부 이슈는 관리자 패널에서 해결이 안 되어 데이터베이스에 직접 접근해야 합니다.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E2E2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91B1B"/>
                <w:sz w:val="19"/>
              </w:rPr>
              <w:t>🚨  주의: 데이터베이스를 직접 수정하는 것은 위험합니다. 반드시 책임자 확인 후 진행하세요. 삭제 작업은 복구가 어렵습니다!</w:t>
            </w:r>
          </w:p>
        </w:tc>
      </w:tr>
    </w:tbl>
    <w:p>
      <w:pPr>
        <w:spacing w:after="80"/>
      </w:pP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Supabase 접근 방법: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supabase.com에 접속하여 로그인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프로젝트 "eqdnirtgmevhobmycxzn" 선택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Table Editor에서 원하는 테이블 검색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4. SQL Editor에서 쿼리로 데이터 조회/수정</w:t>
      </w: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9장  이슈 상황별 대응 매뉴얼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실제로 자주 발생하는 이슈들과 해결 방법입니다. 상황을 먼저 파악하고, 순서대로 체크해보세요.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#1  "파트너 링크를 눌렀는데 오류가 나요"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원인 파악 체크리스트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링크 URL 형식 확인: ?ref=코드 파라미터가 있는가?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관리자 패널 → 파트너 관리에서 해당 파트너 검색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partner_programs.status = approved 인지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4. 해당 referral_code가 존재하는지 확인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해결 방법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미승인 상태: 광고주에게 승인 요청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코드 없음: Supabase에서 referral_code 직접 확인 후 수정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링크 형식 오류: 파트너에게 올바른 링크 재전달</w:t>
      </w:r>
    </w:p>
    <w:p>
      <w:pPr>
        <w:spacing w:before="160" w:after="160"/>
        <w:pBdr>
          <w:bottom w:val="single" w:sz="4" w:space="1" w:color="E2E8F0"/>
        </w:pBdr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#2  "리드를 넣었는데 광고주 대시보드에 안 보여요"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원인 파악 체크리스트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파트너가 올바른 광고주 URL로 문의했는지 확인</w:t>
      </w:r>
    </w:p>
    <w:p>
      <w:pPr>
        <w:spacing w:before="40" w:after="8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문의 폼 URL: referio.kr/inquiry/{광고주ID}?ref={추천코드}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Supabase → referrals 테이블에서 데이터 존재 여부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광고주가 올바른 계정으로 로그인했는지 확인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해결 방법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referrals 테이블에 데이터 없음: 링크/코드 오류. 파트너에게 올바른 링크 재제공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advertiser_id 불일치: Supabase에서 데이터 직접 수정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데이터는 있는데 안 보임: 광고주 로그인 계정 확인</w:t>
      </w:r>
    </w:p>
    <w:p>
      <w:pPr>
        <w:spacing w:before="160" w:after="160"/>
        <w:pBdr>
          <w:bottom w:val="single" w:sz="4" w:space="1" w:color="E2E8F0"/>
        </w:pBdr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#3  "계약 완료로 바꿨는데 정산이 자동 생성이 안 돼요"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원인 파악 체크리스트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Supabase → referrals 테이블에서 해당 리드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is_valid 컬럼이 true인지 확인 (false나 null이면 안 생김)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partner_id 컬럼이 NULL이 아닌지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4. Supabase → settlements 테이블에서 이미 생성됐는지 확인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해결 방법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is_valid가 false/null: 광고주에게 유효 처리 먼저 하도록 안내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partner_id가 NULL: Supabase에서 직접 partner_id 입력 후 책임자 보고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정산이 이미 있음: 중복 생성 방지 로직 정상 작동. 기존 정산 확인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E2E2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91B1B"/>
                <w:sz w:val="19"/>
              </w:rPr>
              <w:t>🚨  긴급 처리가 필요할 경우: Supabase SQL Editor에서 settlements 테이블에 직접 INSERT 가능. 반드시 책임자 승인 후 진행.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2E8F0"/>
        </w:pBdr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#4  "광고주가 로그인이 안 된다고 해요"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원인 파악 체크리스트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입력 방식 확인: 광고주 ID → 사용자 ID → 비밀번호 (3단계)</w:t>
      </w:r>
    </w:p>
    <w:p>
      <w:pPr>
        <w:spacing w:before="40" w:after="8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광고주 ID 예시: puzl_co_kr   /   사용자 ID 예시: admin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Supabase → advertisers 또는 advertiser_users 테이블에서 계정 존재 여부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advertiser_sessions 테이블에서 만료 세션 확인 (세션 유효기간 7일)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해결 방법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입력 오류: 올바른 로그인 형식 안내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계정 없음: 가입 여부 확인 후 재가입 안내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비밀번호 분실: advertiser/settings에서 변경 가능. 본인 접속이 안 되면 Supabase에서 bcrypt 해시로 재설정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E2E2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91B1B"/>
                <w:sz w:val="19"/>
              </w:rPr>
              <w:t>🚨  광고주 비밀번호를 Supabase에서 초기화할 때는 반드시 책임자 확인 후 진행하세요.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2E8F0"/>
        </w:pBdr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#5  "파트너가 비밀번호를 잊어버렸어요"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해결 방법 (간단)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referio.kr/reset-password 링크를 파트너에게 전달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파트너가 이메일 입력 → 재설정 링크 수신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새 비밀번호로 로그인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위 방법이 안 될 경우: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Supabase → Authentication → Users에서 해당 이메일 계정 찾기</w:t>
      </w:r>
    </w:p>
    <w:p>
      <w:pPr>
        <w:pStyle w:val="ListBullet"/>
        <w:spacing w:before="20" w:after="40"/>
        <w:ind w:left="283"/>
      </w:pPr>
      <w:r>
        <w:rPr>
          <w:rFonts w:ascii="맑은 고딕" w:hAnsi="맑은 고딕" w:eastAsia="맑은 고딕"/>
          <w:b w:val="0"/>
          <w:i w:val="0"/>
          <w:sz w:val="20"/>
        </w:rPr>
        <w:t>"Send password recovery" 버튼 클릭</w:t>
      </w:r>
    </w:p>
    <w:p>
      <w:pPr>
        <w:spacing w:before="160" w:after="160"/>
        <w:pBdr>
          <w:bottom w:val="single" w:sz="4" w:space="1" w:color="E2E8F0"/>
        </w:pBdr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#6  "Airtable에서 리드가 자동으로 안 들어와요"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체크리스트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Settings → Airtable 탭에서 API Key 연결 상태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Airtable Automation이 "켜짐" 상태인지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Webhook URL 확인: referio.kr/api/webhook/airtable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4. X-API-Key 헤더가 포함됐는지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5. Vercel 로그에서 에러 메시지 확인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DBEAFE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1E40AF"/>
                <w:sz w:val="19"/>
              </w:rPr>
              <w:t>ℹ️  Airtable 연동 이슈는 대부분 API Key 오류 또는 Automation 설정 오류입니다. 먼저 광고주에게 재연결을 시도하도록 안내하세요.</w:t>
            </w:r>
          </w:p>
        </w:tc>
      </w:tr>
    </w:tbl>
    <w:p>
      <w:pPr>
        <w:spacing w:after="80"/>
      </w:pPr>
    </w:p>
    <w:p>
      <w:pPr>
        <w:spacing w:before="160" w:after="160"/>
        <w:pBdr>
          <w:bottom w:val="single" w:sz="4" w:space="1" w:color="E2E8F0"/>
        </w:pBdr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이슈 #7  "파트너 신청을 했는데 승인이 안 돼요"</w:t>
      </w:r>
    </w:p>
    <w:p>
      <w:pPr>
        <w:spacing w:before="200" w:after="60"/>
      </w:pPr>
      <w:r>
        <w:rPr>
          <w:rFonts w:ascii="맑은 고딕" w:hAnsi="맑은 고딕" w:eastAsia="맑은 고딕"/>
          <w:b/>
          <w:i w:val="0"/>
          <w:color w:val="374151"/>
          <w:sz w:val="22"/>
        </w:rPr>
        <w:t>원인 및 해결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1. 관리자 패널에서 해당 파트너의 partner_programs.status 확인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2. status = pending이면 → 광고주에게 직접 연락하여 승인 요청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3. 48시간 이상 방치 → 광고주에게 알림 발송</w:t>
      </w:r>
    </w:p>
    <w:p>
      <w:pPr>
        <w:spacing w:before="40" w:after="40"/>
        <w:ind w:left="454"/>
      </w:pPr>
      <w:r>
        <w:rPr>
          <w:rFonts w:ascii="맑은 고딕" w:hAnsi="맑은 고딕" w:eastAsia="맑은 고딕"/>
          <w:b w:val="0"/>
          <w:i w:val="0"/>
          <w:sz w:val="20"/>
        </w:rPr>
        <w:t>4. 광고주가 지속 미응답 → 책임자 보고</w:t>
      </w: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10장  용어 사전</w:t>
      </w:r>
    </w:p>
    <w:p>
      <w:pPr>
        <w:spacing w:before="40" w:after="80"/>
      </w:pPr>
      <w:r>
        <w:rPr>
          <w:rFonts w:ascii="맑은 고딕" w:hAnsi="맑은 고딕" w:eastAsia="맑은 고딕"/>
          <w:b w:val="0"/>
          <w:i w:val="0"/>
          <w:sz w:val="20"/>
        </w:rPr>
        <w:t>처음 보면 생소한 단어들을 쉽게 설명합니다.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용어</w:t>
            </w:r>
          </w:p>
        </w:tc>
        <w:tc>
          <w:tcPr>
            <w:tcW w:type="dxa" w:w="5953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쉬운 설명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(Advertiser)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파트너에게 "고객 데려오면 수수료 줄게요"라고 하는 기업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(Partner)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추천 링크를 공유해서 수수료를 받는 개인 또는 팀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 (Lead/Referral)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링크를 통해 들어온 잠재 고객 문의 1건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추천 코드 (Referral Code)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파트너별 고유 식별 코드. 링크에 ?ref=코드 형태로 붙음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추천 링크 (Referral URL)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파트너가 SNS/블로그에 공유하는 고유 링크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(Settlement)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파트너에게 지급하는 수수료 내역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캠페인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광고주가 설정하는 수수료 단가·조건 규칙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티어 (Tier)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등급. Authorized &lt; Silver &lt; Gold &lt; Platinum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프로그램 (Program)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특정 광고주의 파트너 모집 프로그램. 파트너가 가입 신청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문의 폼 (Inquiry Form)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잠재 고객이 이름/연락처/문의를 입력하는 페이지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어필리에이트 (Affiliate)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소개비 기반 마케팅. 성과가 생길 때만 수수료 지급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is_valid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광고주가 리드를 "유효한 잠재 고객"으로 확인했다는 표시 (true/false)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contract_status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리드의 영업 진행 단계 (pending → call_1 → completed 등)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ID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계정을 식별하는 텍스트 (예: puzl_co_kr). 로그인 1단계에 사용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Supabase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Referio가 사용하는 데이터베이스 플랫폼 (PostgreSQL 기반)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Vercel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 서버가 배포되어 있는 클라우드 플랫폼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Airtable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스프레드시트 도구. Referio와 연동해 리드 자동 유입 가능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멀티테넌트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여러 광고주가 같은 서비스를 사용하지만 데이터는 완전히 분리되는 구조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크론 (Cron)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정해진 시간마다 자동으로 실행되는 작업. Airtable 동기화에 사용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웹훅 (Webhook)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외부 시스템이 Referio에 데이터를 자동 전송하는 방식</w:t>
            </w:r>
          </w:p>
        </w:tc>
      </w:tr>
    </w:tbl>
    <w:p>
      <w:pPr>
        <w:spacing w:after="80"/>
      </w:pPr>
    </w:p>
    <w:p>
      <w:r>
        <w:br w:type="page"/>
      </w:r>
    </w:p>
    <w:p>
      <w:pPr>
        <w:spacing w:before="480" w:after="120"/>
        <w:jc w:val="left"/>
        <w:pBdr>
          <w:bottom w:val="single" w:sz="6" w:space="4" w:color="2563EB"/>
        </w:pBdr>
      </w:pPr>
      <w:r>
        <w:rPr>
          <w:rFonts w:ascii="맑은 고딕" w:hAnsi="맑은 고딕" w:eastAsia="맑은 고딕"/>
          <w:b/>
          <w:i w:val="0"/>
          <w:color w:val="2563EB"/>
          <w:sz w:val="32"/>
        </w:rPr>
        <w:t>부록  빠른 참조</w:t>
      </w: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A. 주요 URL 모음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835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용도</w:t>
            </w:r>
          </w:p>
        </w:tc>
        <w:tc>
          <w:tcPr>
            <w:tcW w:type="dxa" w:w="5953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URL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서비스 메인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로그인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referio.kr/login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가입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referio.kr/signup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로그인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referio.kr/advertiser/login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 가입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referio.kr/advertiser/signup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관리자 패널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referio.kr/admin</w:t>
            </w:r>
          </w:p>
        </w:tc>
      </w:tr>
      <w:tr>
        <w:tc>
          <w:tcPr>
            <w:tcW w:type="dxa" w:w="28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파트너 비밀번호 재설정</w:t>
            </w:r>
          </w:p>
        </w:tc>
        <w:tc>
          <w:tcPr>
            <w:tcW w:type="dxa" w:w="5953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referio.kr/reset-password</w:t>
            </w:r>
          </w:p>
        </w:tc>
      </w:tr>
      <w:tr>
        <w:tc>
          <w:tcPr>
            <w:tcW w:type="dxa" w:w="28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Airtable Webhook 수신</w:t>
            </w:r>
          </w:p>
        </w:tc>
        <w:tc>
          <w:tcPr>
            <w:tcW w:type="dxa" w:w="5953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referio.kr/api/webhook/airtable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B. 시스템 접근 정보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시스템</w:t>
            </w:r>
          </w:p>
        </w:tc>
        <w:tc>
          <w:tcPr>
            <w:tcW w:type="dxa" w:w="3685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접근 방법</w:t>
            </w:r>
          </w:p>
        </w:tc>
        <w:tc>
          <w:tcPr>
            <w:tcW w:type="dxa" w:w="340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용도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Supabase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supabase.com → 프로젝트 eqdnirtgmevhobmycxzn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데이터베이스 직접 조회/수정</w:t>
            </w:r>
          </w:p>
        </w:tc>
      </w:tr>
      <w:tr>
        <w:tc>
          <w:tcPr>
            <w:tcW w:type="dxa" w:w="1701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Vercel</w:t>
            </w:r>
          </w:p>
        </w:tc>
        <w:tc>
          <w:tcPr>
            <w:tcW w:type="dxa" w:w="368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vercel.com → referio-platform</w:t>
            </w:r>
          </w:p>
        </w:tc>
        <w:tc>
          <w:tcPr>
            <w:tcW w:type="dxa" w:w="340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서버 로그, 배포 현황</w:t>
            </w:r>
          </w:p>
        </w:tc>
      </w:tr>
      <w:tr>
        <w:tc>
          <w:tcPr>
            <w:tcW w:type="dxa" w:w="1701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GitHub</w:t>
            </w:r>
          </w:p>
        </w:tc>
        <w:tc>
          <w:tcPr>
            <w:tcW w:type="dxa" w:w="368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github.com/cse7600/referio-platform</w:t>
            </w:r>
          </w:p>
        </w:tc>
        <w:tc>
          <w:tcPr>
            <w:tcW w:type="dxa" w:w="340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소스코드 (개발팀 사용)</w:t>
            </w:r>
          </w:p>
        </w:tc>
      </w:tr>
    </w:tbl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640"/>
            <w:shd w:val="clear" w:color="auto" w:fill="FEF3C7"/>
            <w:tcBorders>
              <w:top w:val="none"/>
              <w:left w:val="none"/>
              <w:bottom w:val="none"/>
              <w:right w:val="none"/>
            </w:tcBorders>
            <w:tcMar>
              <w:top w:w="120" w:type="dxa"/>
              <w:left w:w="120" w:type="dxa"/>
              <w:bottom w:w="120" w:type="dxa"/>
              <w:right w:w="120" w:type="dxa"/>
            </w:tcMar>
          </w:tcPr>
          <w:p>
            <w:pPr>
              <w:spacing w:before="40" w:after="40"/>
            </w:pPr>
            <w:r>
              <w:rPr>
                <w:rFonts w:ascii="맑은 고딕" w:hAnsi="맑은 고딕" w:eastAsia="맑은 고딕"/>
                <w:b w:val="0"/>
                <w:i w:val="0"/>
                <w:color w:val="92400E"/>
                <w:sz w:val="19"/>
              </w:rPr>
              <w:t>⚠️  위 시스템에 대한 계정 정보는 별도로 인수인계 받으세요. 이 문서에는 기재하지 않습니다.</w:t>
            </w:r>
          </w:p>
        </w:tc>
      </w:tr>
    </w:tbl>
    <w:p>
      <w:pPr>
        <w:spacing w:after="80"/>
      </w:pPr>
    </w:p>
    <w:p>
      <w:pPr>
        <w:spacing w:before="320" w:after="80"/>
      </w:pPr>
      <w:r>
        <w:rPr>
          <w:rFonts w:ascii="맑은 고딕" w:hAnsi="맑은 고딕" w:eastAsia="맑은 고딕"/>
          <w:b/>
          <w:i w:val="0"/>
          <w:color w:val="1E40AF"/>
          <w:sz w:val="26"/>
        </w:rPr>
        <w:t>C. 긴급 상황 에스컬레이션 기준</w:t>
      </w:r>
    </w:p>
    <w:tbl>
      <w:tblPr>
        <w:tblStyle w:val="TableGrid"/>
        <w:tblW w:type="auto" w:w="0"/>
        <w:jc w:val="left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535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상황</w:t>
            </w:r>
          </w:p>
        </w:tc>
        <w:tc>
          <w:tcPr>
            <w:tcW w:type="dxa" w:w="4252"/>
            <w:shd w:val="clear" w:color="auto" w:fill="1D4ED8"/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19"/>
              </w:rPr>
              <w:t>대응</w:t>
            </w:r>
          </w:p>
        </w:tc>
      </w:tr>
      <w:tr>
        <w:tc>
          <w:tcPr>
            <w:tcW w:type="dxa" w:w="45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리드가 3시간 이상 전혀 들어오지 않음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책임자 보고</w:t>
            </w:r>
          </w:p>
        </w:tc>
      </w:tr>
      <w:tr>
        <w:tc>
          <w:tcPr>
            <w:tcW w:type="dxa" w:w="45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정산 데이터 이상 (금액 오류, 중복 생성 등)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책임자 보고 후 Supabase 확인</w:t>
            </w:r>
          </w:p>
        </w:tc>
      </w:tr>
      <w:tr>
        <w:tc>
          <w:tcPr>
            <w:tcW w:type="dxa" w:w="45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광고주가 "데이터가 사라졌다"고 함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즉시 책임자 보고 (절대 혼자 처리하지 말 것)</w:t>
            </w:r>
          </w:p>
        </w:tc>
      </w:tr>
      <w:tr>
        <w:tc>
          <w:tcPr>
            <w:tcW w:type="dxa" w:w="4535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48시간 이상 미승인 파트너 신청 누적</w:t>
            </w:r>
          </w:p>
        </w:tc>
        <w:tc>
          <w:tcPr>
            <w:tcW w:type="dxa" w:w="4252"/>
            <w:shd w:val="clear" w:color="auto" w:fill="EFF6FF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광고주에게 알림 발송</w:t>
            </w:r>
          </w:p>
        </w:tc>
      </w:tr>
      <w:tr>
        <w:tc>
          <w:tcPr>
            <w:tcW w:type="dxa" w:w="4535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Airtable 연동 중단 (24시간 이상)</w:t>
            </w:r>
          </w:p>
        </w:tc>
        <w:tc>
          <w:tcPr>
            <w:tcW w:type="dxa" w:w="4252"/>
            <w:shd w:val="clear" w:color="auto" w:fill="F8FAFC"/>
          </w:tcPr>
          <w:p>
            <w:r>
              <w:rPr>
                <w:rFonts w:ascii="맑은 고딕" w:hAnsi="맑은 고딕" w:eastAsia="맑은 고딕"/>
                <w:b w:val="0"/>
                <w:i w:val="0"/>
                <w:sz w:val="19"/>
              </w:rPr>
              <w:t>광고주에게 안내 후 재연동 지원</w:t>
            </w:r>
          </w:p>
        </w:tc>
      </w:tr>
    </w:tbl>
    <w:p>
      <w:pPr>
        <w:spacing w:after="80"/>
      </w:pPr>
    </w:p>
    <w:p/>
    <w:p>
      <w:pPr>
        <w:jc w:val="center"/>
      </w:pPr>
      <w:r>
        <w:rPr>
          <w:rFonts w:ascii="맑은 고딕" w:hAnsi="맑은 고딕" w:eastAsia="맑은 고딕"/>
          <w:b w:val="0"/>
          <w:i/>
          <w:color w:val="94A3B8"/>
          <w:sz w:val="18"/>
        </w:rPr>
        <w:t>이 문서에 오류가 있거나 내용 추가가 필요하면 운영팀에 알려주세요.</w:t>
      </w:r>
    </w:p>
    <w:sectPr w:rsidR="00FC693F" w:rsidRPr="0006063C" w:rsidSect="00034616"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