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13C8F" w14:textId="77777777" w:rsidR="00EF1ECA" w:rsidRPr="00A27B7E" w:rsidRDefault="00EF1ECA" w:rsidP="00197279">
      <w:pPr>
        <w:jc w:val="both"/>
        <w:rPr>
          <w:rFonts w:ascii="Calibri" w:hAnsi="Calibri"/>
        </w:rPr>
      </w:pPr>
      <w:r w:rsidRPr="00A27B7E">
        <w:rPr>
          <w:rFonts w:ascii="Calibri" w:hAnsi="Calibri"/>
        </w:rPr>
        <w:t>Technische Universität München</w:t>
      </w:r>
    </w:p>
    <w:p w14:paraId="3DED0960" w14:textId="77777777" w:rsidR="00EF1ECA" w:rsidRPr="00A27B7E" w:rsidRDefault="00EF1ECA" w:rsidP="00197279">
      <w:pPr>
        <w:jc w:val="both"/>
        <w:rPr>
          <w:rFonts w:ascii="Calibri" w:hAnsi="Calibri"/>
        </w:rPr>
      </w:pPr>
      <w:r w:rsidRPr="00A27B7E">
        <w:rPr>
          <w:rFonts w:ascii="Calibri" w:hAnsi="Calibri"/>
        </w:rPr>
        <w:t>Fakultät für Informatik</w:t>
      </w:r>
    </w:p>
    <w:p w14:paraId="498D7008" w14:textId="77777777" w:rsidR="00EF1ECA" w:rsidRPr="00A27B7E" w:rsidRDefault="00EF1ECA" w:rsidP="00197279">
      <w:pPr>
        <w:jc w:val="both"/>
        <w:rPr>
          <w:rFonts w:ascii="Calibri" w:hAnsi="Calibri"/>
        </w:rPr>
      </w:pPr>
      <w:r w:rsidRPr="00A27B7E">
        <w:rPr>
          <w:rFonts w:ascii="Calibri" w:hAnsi="Calibri"/>
        </w:rPr>
        <w:t>Rechnerarchitektur-Praktikum</w:t>
      </w:r>
    </w:p>
    <w:p w14:paraId="520FB9AC" w14:textId="77777777" w:rsidR="00EF1ECA" w:rsidRPr="00A27B7E" w:rsidRDefault="00EF1ECA" w:rsidP="00197279">
      <w:pPr>
        <w:jc w:val="both"/>
        <w:rPr>
          <w:rFonts w:ascii="Calibri" w:hAnsi="Calibri"/>
        </w:rPr>
      </w:pPr>
      <w:r w:rsidRPr="00A27B7E">
        <w:rPr>
          <w:rFonts w:ascii="Calibri" w:hAnsi="Calibri"/>
        </w:rPr>
        <w:t>SS 2015</w:t>
      </w:r>
    </w:p>
    <w:p w14:paraId="4052E25C" w14:textId="77777777" w:rsidR="00EF1ECA" w:rsidRPr="00EF1ECA" w:rsidRDefault="00EF1ECA" w:rsidP="00197279">
      <w:pPr>
        <w:jc w:val="both"/>
        <w:rPr>
          <w:rFonts w:ascii="Calibri" w:hAnsi="Calibri"/>
        </w:rPr>
      </w:pPr>
    </w:p>
    <w:p w14:paraId="46C2CC52" w14:textId="77777777" w:rsidR="00EF1ECA" w:rsidRPr="00EF1ECA" w:rsidRDefault="00EF1ECA" w:rsidP="00197279">
      <w:pPr>
        <w:jc w:val="both"/>
        <w:rPr>
          <w:rFonts w:ascii="Calibri" w:hAnsi="Calibri"/>
        </w:rPr>
      </w:pPr>
    </w:p>
    <w:p w14:paraId="3A254B05" w14:textId="77777777" w:rsidR="00EF1ECA" w:rsidRPr="00EF1ECA" w:rsidRDefault="00EF1ECA" w:rsidP="00197279">
      <w:pPr>
        <w:jc w:val="both"/>
        <w:rPr>
          <w:rFonts w:ascii="Calibri" w:hAnsi="Calibri"/>
        </w:rPr>
      </w:pPr>
    </w:p>
    <w:p w14:paraId="43BBC181" w14:textId="77777777" w:rsidR="00EF1ECA" w:rsidRPr="00EF1ECA" w:rsidRDefault="00EF1ECA" w:rsidP="00197279">
      <w:pPr>
        <w:jc w:val="both"/>
        <w:rPr>
          <w:rFonts w:ascii="Calibri" w:hAnsi="Calibri"/>
        </w:rPr>
      </w:pPr>
    </w:p>
    <w:p w14:paraId="14FB3EAB" w14:textId="77777777" w:rsidR="00EF1ECA" w:rsidRPr="00EF1ECA" w:rsidRDefault="00EF1ECA" w:rsidP="00197279">
      <w:pPr>
        <w:jc w:val="both"/>
        <w:rPr>
          <w:rFonts w:ascii="Calibri" w:hAnsi="Calibri"/>
        </w:rPr>
      </w:pPr>
    </w:p>
    <w:p w14:paraId="059FE092" w14:textId="77777777" w:rsidR="00EF1ECA" w:rsidRPr="00574386" w:rsidRDefault="00EF1ECA" w:rsidP="0082126E">
      <w:pPr>
        <w:jc w:val="center"/>
        <w:rPr>
          <w:rFonts w:ascii="Calibri" w:hAnsi="Calibri"/>
          <w:b/>
          <w:sz w:val="40"/>
          <w:szCs w:val="40"/>
        </w:rPr>
      </w:pPr>
      <w:r w:rsidRPr="00574386">
        <w:rPr>
          <w:rFonts w:ascii="Calibri" w:hAnsi="Calibri"/>
          <w:b/>
          <w:sz w:val="40"/>
          <w:szCs w:val="40"/>
        </w:rPr>
        <w:t>DICHTEMESSUNG</w:t>
      </w:r>
    </w:p>
    <w:p w14:paraId="6176E83A" w14:textId="6154D921" w:rsidR="00EF1ECA" w:rsidRPr="00574386" w:rsidRDefault="009E7F94" w:rsidP="0082126E">
      <w:pPr>
        <w:jc w:val="center"/>
        <w:rPr>
          <w:rFonts w:ascii="Calibri" w:hAnsi="Calibri"/>
          <w:sz w:val="32"/>
          <w:szCs w:val="32"/>
        </w:rPr>
      </w:pPr>
      <w:r>
        <w:rPr>
          <w:rFonts w:ascii="Calibri" w:hAnsi="Calibri"/>
          <w:sz w:val="32"/>
          <w:szCs w:val="32"/>
        </w:rPr>
        <w:t>SPEZIFIKATION</w:t>
      </w:r>
    </w:p>
    <w:p w14:paraId="29B7D2D6" w14:textId="77777777" w:rsidR="00EF1ECA" w:rsidRPr="00EF1ECA" w:rsidRDefault="00EF1ECA" w:rsidP="0082126E">
      <w:pPr>
        <w:jc w:val="center"/>
        <w:rPr>
          <w:rFonts w:ascii="Calibri" w:hAnsi="Calibri"/>
        </w:rPr>
      </w:pPr>
    </w:p>
    <w:p w14:paraId="0C202673" w14:textId="77777777" w:rsidR="00EF1ECA" w:rsidRPr="00EF1ECA" w:rsidRDefault="00EF1ECA" w:rsidP="0082126E">
      <w:pPr>
        <w:jc w:val="center"/>
        <w:rPr>
          <w:rFonts w:ascii="Calibri" w:hAnsi="Calibri"/>
        </w:rPr>
      </w:pPr>
    </w:p>
    <w:p w14:paraId="486FC0ED" w14:textId="77777777" w:rsidR="00EF1ECA" w:rsidRPr="00EF1ECA" w:rsidRDefault="00EF1ECA" w:rsidP="0082126E">
      <w:pPr>
        <w:jc w:val="center"/>
        <w:rPr>
          <w:rFonts w:ascii="Calibri" w:hAnsi="Calibri"/>
        </w:rPr>
      </w:pPr>
    </w:p>
    <w:p w14:paraId="024911F4" w14:textId="77777777" w:rsidR="00EF1ECA" w:rsidRPr="00EF1ECA" w:rsidRDefault="00EF1ECA" w:rsidP="0082126E">
      <w:pPr>
        <w:jc w:val="center"/>
        <w:rPr>
          <w:rFonts w:ascii="Calibri" w:hAnsi="Calibri"/>
        </w:rPr>
      </w:pPr>
    </w:p>
    <w:p w14:paraId="4842668D" w14:textId="77777777" w:rsidR="00EF1ECA" w:rsidRPr="00EF1ECA" w:rsidRDefault="00EF1ECA" w:rsidP="0082126E">
      <w:pPr>
        <w:jc w:val="center"/>
        <w:rPr>
          <w:rFonts w:ascii="Calibri" w:hAnsi="Calibri"/>
        </w:rPr>
      </w:pPr>
    </w:p>
    <w:p w14:paraId="36650FCF" w14:textId="77777777" w:rsidR="00EF1ECA" w:rsidRPr="00EF1ECA" w:rsidRDefault="00EF1ECA" w:rsidP="0082126E">
      <w:pPr>
        <w:jc w:val="center"/>
        <w:rPr>
          <w:rFonts w:ascii="Calibri" w:hAnsi="Calibri"/>
        </w:rPr>
      </w:pPr>
    </w:p>
    <w:p w14:paraId="5E1C47D9" w14:textId="77777777" w:rsidR="00EF1ECA" w:rsidRPr="00EF1ECA" w:rsidRDefault="00EF1ECA" w:rsidP="0082126E">
      <w:pPr>
        <w:jc w:val="center"/>
        <w:rPr>
          <w:rFonts w:ascii="Calibri" w:hAnsi="Calibri"/>
        </w:rPr>
      </w:pPr>
    </w:p>
    <w:p w14:paraId="7DFD2CE4" w14:textId="77777777" w:rsidR="00EF1ECA" w:rsidRPr="00EF1ECA" w:rsidRDefault="00EF1ECA" w:rsidP="0082126E">
      <w:pPr>
        <w:jc w:val="center"/>
        <w:rPr>
          <w:rFonts w:ascii="Calibri" w:hAnsi="Calibri"/>
        </w:rPr>
      </w:pPr>
    </w:p>
    <w:p w14:paraId="74B01798" w14:textId="77777777" w:rsidR="00EF1ECA" w:rsidRPr="00EF1ECA" w:rsidRDefault="00EF1ECA" w:rsidP="0082126E">
      <w:pPr>
        <w:jc w:val="center"/>
        <w:rPr>
          <w:rFonts w:ascii="Calibri" w:hAnsi="Calibri"/>
        </w:rPr>
      </w:pPr>
    </w:p>
    <w:p w14:paraId="22860A4C" w14:textId="77777777" w:rsidR="00EF1ECA" w:rsidRPr="00A27B7E" w:rsidRDefault="00EF1ECA" w:rsidP="0082126E">
      <w:pPr>
        <w:jc w:val="center"/>
        <w:rPr>
          <w:rFonts w:ascii="Calibri" w:hAnsi="Calibri"/>
          <w:sz w:val="22"/>
          <w:szCs w:val="22"/>
        </w:rPr>
      </w:pPr>
      <w:r w:rsidRPr="00A27B7E">
        <w:rPr>
          <w:rFonts w:ascii="Calibri" w:hAnsi="Calibri"/>
          <w:sz w:val="22"/>
          <w:szCs w:val="22"/>
        </w:rPr>
        <w:t>Bearbeitet von:</w:t>
      </w:r>
    </w:p>
    <w:p w14:paraId="0B45C4A1" w14:textId="77777777" w:rsidR="00EF1ECA" w:rsidRPr="00A27B7E" w:rsidRDefault="00EF1ECA" w:rsidP="0082126E">
      <w:pPr>
        <w:jc w:val="center"/>
        <w:rPr>
          <w:rFonts w:ascii="Calibri" w:hAnsi="Calibri"/>
          <w:sz w:val="22"/>
          <w:szCs w:val="22"/>
        </w:rPr>
      </w:pPr>
    </w:p>
    <w:p w14:paraId="0E94FEC0" w14:textId="77777777" w:rsidR="00EF1ECA" w:rsidRPr="00A27B7E" w:rsidRDefault="00EF1ECA" w:rsidP="0082126E">
      <w:pPr>
        <w:jc w:val="center"/>
        <w:rPr>
          <w:rFonts w:ascii="Calibri" w:hAnsi="Calibri"/>
          <w:sz w:val="22"/>
          <w:szCs w:val="22"/>
        </w:rPr>
      </w:pPr>
      <w:r w:rsidRPr="00A27B7E">
        <w:rPr>
          <w:rFonts w:ascii="Calibri" w:hAnsi="Calibri"/>
          <w:sz w:val="22"/>
          <w:szCs w:val="22"/>
        </w:rPr>
        <w:t>Mahdi Sellami</w:t>
      </w:r>
    </w:p>
    <w:p w14:paraId="04FDD050" w14:textId="77777777" w:rsidR="00EF1ECA" w:rsidRPr="00A27B7E" w:rsidRDefault="00EF1ECA" w:rsidP="0082126E">
      <w:pPr>
        <w:jc w:val="center"/>
        <w:rPr>
          <w:rFonts w:ascii="Calibri" w:hAnsi="Calibri"/>
          <w:sz w:val="22"/>
          <w:szCs w:val="22"/>
        </w:rPr>
      </w:pPr>
      <w:r w:rsidRPr="00A27B7E">
        <w:rPr>
          <w:rFonts w:ascii="Calibri" w:hAnsi="Calibri"/>
          <w:sz w:val="22"/>
          <w:szCs w:val="22"/>
        </w:rPr>
        <w:t>Niklas Rosenstein</w:t>
      </w:r>
    </w:p>
    <w:p w14:paraId="182D4842" w14:textId="77777777" w:rsidR="00EF1ECA" w:rsidRPr="00A27B7E" w:rsidRDefault="00EF1ECA" w:rsidP="0082126E">
      <w:pPr>
        <w:jc w:val="center"/>
        <w:rPr>
          <w:rFonts w:ascii="Calibri" w:hAnsi="Calibri"/>
          <w:sz w:val="22"/>
          <w:szCs w:val="22"/>
        </w:rPr>
      </w:pPr>
      <w:r w:rsidRPr="00A27B7E">
        <w:rPr>
          <w:rFonts w:ascii="Calibri" w:hAnsi="Calibri"/>
          <w:sz w:val="22"/>
          <w:szCs w:val="22"/>
        </w:rPr>
        <w:t>Christoph Pflüger</w:t>
      </w:r>
    </w:p>
    <w:p w14:paraId="1C39D27D" w14:textId="77777777" w:rsidR="00EF1ECA" w:rsidRPr="00A27B7E" w:rsidRDefault="00EF1ECA" w:rsidP="00197279">
      <w:pPr>
        <w:jc w:val="both"/>
        <w:rPr>
          <w:rFonts w:ascii="Calibri" w:hAnsi="Calibri"/>
          <w:sz w:val="22"/>
          <w:szCs w:val="22"/>
        </w:rPr>
      </w:pPr>
    </w:p>
    <w:p w14:paraId="714CB5F6" w14:textId="77777777" w:rsidR="00EF1ECA" w:rsidRPr="00A27B7E" w:rsidRDefault="00EF1ECA" w:rsidP="00197279">
      <w:pPr>
        <w:jc w:val="both"/>
        <w:rPr>
          <w:rFonts w:ascii="Calibri" w:hAnsi="Calibri"/>
          <w:sz w:val="22"/>
          <w:szCs w:val="22"/>
        </w:rPr>
      </w:pPr>
    </w:p>
    <w:p w14:paraId="26ED932F" w14:textId="77777777" w:rsidR="00EF1ECA" w:rsidRPr="00A27B7E" w:rsidRDefault="00EF1ECA" w:rsidP="00197279">
      <w:pPr>
        <w:jc w:val="both"/>
        <w:rPr>
          <w:rFonts w:ascii="Calibri" w:hAnsi="Calibri"/>
          <w:sz w:val="22"/>
          <w:szCs w:val="22"/>
        </w:rPr>
      </w:pPr>
    </w:p>
    <w:p w14:paraId="03342C73" w14:textId="77777777" w:rsidR="00EF1ECA" w:rsidRPr="00A27B7E" w:rsidRDefault="00EF1ECA" w:rsidP="00197279">
      <w:pPr>
        <w:jc w:val="both"/>
        <w:rPr>
          <w:rFonts w:ascii="Calibri" w:hAnsi="Calibri"/>
          <w:sz w:val="22"/>
          <w:szCs w:val="22"/>
        </w:rPr>
      </w:pPr>
    </w:p>
    <w:p w14:paraId="0399D800" w14:textId="77777777" w:rsidR="00EF1ECA" w:rsidRPr="00A27B7E" w:rsidRDefault="00EF1ECA" w:rsidP="00197279">
      <w:pPr>
        <w:jc w:val="both"/>
        <w:rPr>
          <w:rFonts w:ascii="Calibri" w:hAnsi="Calibri"/>
          <w:sz w:val="22"/>
          <w:szCs w:val="22"/>
        </w:rPr>
      </w:pPr>
    </w:p>
    <w:p w14:paraId="40002F86" w14:textId="77777777" w:rsidR="00EF1ECA" w:rsidRPr="00A27B7E" w:rsidRDefault="00EF1ECA" w:rsidP="00197279">
      <w:pPr>
        <w:jc w:val="both"/>
        <w:rPr>
          <w:rFonts w:ascii="Calibri" w:hAnsi="Calibri"/>
          <w:sz w:val="22"/>
          <w:szCs w:val="22"/>
        </w:rPr>
      </w:pPr>
    </w:p>
    <w:p w14:paraId="622C0900" w14:textId="77777777" w:rsidR="00EF1ECA" w:rsidRPr="00A27B7E" w:rsidRDefault="00EF1ECA" w:rsidP="00197279">
      <w:pPr>
        <w:jc w:val="both"/>
        <w:rPr>
          <w:rFonts w:ascii="Calibri" w:hAnsi="Calibri"/>
          <w:sz w:val="22"/>
          <w:szCs w:val="22"/>
        </w:rPr>
      </w:pPr>
    </w:p>
    <w:p w14:paraId="4E62340B" w14:textId="77777777" w:rsidR="00EF1ECA" w:rsidRPr="00A27B7E" w:rsidRDefault="00EF1ECA" w:rsidP="00197279">
      <w:pPr>
        <w:jc w:val="both"/>
        <w:rPr>
          <w:rFonts w:ascii="Calibri" w:hAnsi="Calibri"/>
          <w:sz w:val="22"/>
          <w:szCs w:val="22"/>
        </w:rPr>
      </w:pPr>
    </w:p>
    <w:p w14:paraId="28736B2E" w14:textId="77777777" w:rsidR="00EF1ECA" w:rsidRPr="00A27B7E" w:rsidRDefault="00EF1ECA" w:rsidP="00197279">
      <w:pPr>
        <w:jc w:val="both"/>
        <w:rPr>
          <w:rFonts w:ascii="Calibri" w:hAnsi="Calibri"/>
          <w:sz w:val="22"/>
          <w:szCs w:val="22"/>
        </w:rPr>
      </w:pPr>
    </w:p>
    <w:p w14:paraId="6EE38DBD" w14:textId="77777777" w:rsidR="00EF1ECA" w:rsidRPr="00A27B7E" w:rsidRDefault="00EF1ECA" w:rsidP="00197279">
      <w:pPr>
        <w:pStyle w:val="Verzeichnis1"/>
        <w:jc w:val="both"/>
      </w:pPr>
    </w:p>
    <w:p w14:paraId="2AC1772F" w14:textId="214221D8" w:rsidR="00A27B7E" w:rsidRPr="00A27B7E" w:rsidRDefault="009E7F94" w:rsidP="0082126E">
      <w:pPr>
        <w:jc w:val="center"/>
        <w:rPr>
          <w:rFonts w:ascii="Calibri" w:hAnsi="Calibri"/>
          <w:sz w:val="22"/>
          <w:szCs w:val="22"/>
        </w:rPr>
        <w:sectPr w:rsidR="00A27B7E" w:rsidRPr="00A27B7E" w:rsidSect="00905182">
          <w:headerReference w:type="default" r:id="rId9"/>
          <w:footerReference w:type="even" r:id="rId10"/>
          <w:pgSz w:w="11906" w:h="16838"/>
          <w:pgMar w:top="2517" w:right="851" w:bottom="1134" w:left="1418" w:header="902" w:footer="709" w:gutter="0"/>
          <w:cols w:space="708"/>
          <w:docGrid w:linePitch="360"/>
        </w:sectPr>
      </w:pPr>
      <w:r>
        <w:rPr>
          <w:rFonts w:ascii="Calibri" w:hAnsi="Calibri"/>
          <w:sz w:val="22"/>
          <w:szCs w:val="22"/>
        </w:rPr>
        <w:t>07.06</w:t>
      </w:r>
      <w:r w:rsidR="00EF1ECA" w:rsidRPr="00A27B7E">
        <w:rPr>
          <w:rFonts w:ascii="Calibri" w:hAnsi="Calibri"/>
          <w:sz w:val="22"/>
          <w:szCs w:val="22"/>
        </w:rPr>
        <w:t>.2015</w:t>
      </w:r>
    </w:p>
    <w:p w14:paraId="5B0612B9" w14:textId="77777777" w:rsidR="00EF1ECA" w:rsidRPr="002066C7" w:rsidRDefault="00EF1ECA" w:rsidP="00197279">
      <w:pPr>
        <w:jc w:val="both"/>
        <w:rPr>
          <w:rFonts w:ascii="Calibri" w:hAnsi="Calibri"/>
          <w:b/>
          <w:color w:val="404040" w:themeColor="text1" w:themeTint="BF"/>
          <w:sz w:val="28"/>
        </w:rPr>
      </w:pPr>
      <w:r w:rsidRPr="002066C7">
        <w:rPr>
          <w:rFonts w:ascii="Calibri" w:hAnsi="Calibri"/>
          <w:b/>
          <w:color w:val="404040" w:themeColor="text1" w:themeTint="BF"/>
          <w:sz w:val="28"/>
        </w:rPr>
        <w:lastRenderedPageBreak/>
        <w:t>INHALT</w:t>
      </w:r>
    </w:p>
    <w:p w14:paraId="68867CFA" w14:textId="77777777" w:rsidR="006136ED" w:rsidRPr="006136ED" w:rsidRDefault="00EF1ECA">
      <w:pPr>
        <w:pStyle w:val="Verzeichnis1"/>
        <w:rPr>
          <w:rFonts w:ascii="Calibri" w:eastAsiaTheme="minorEastAsia" w:hAnsi="Calibri" w:cstheme="minorBidi"/>
          <w:b w:val="0"/>
          <w:caps w:val="0"/>
          <w:lang w:eastAsia="ja-JP"/>
        </w:rPr>
      </w:pPr>
      <w:r w:rsidRPr="006136ED">
        <w:rPr>
          <w:rFonts w:ascii="Calibri" w:hAnsi="Calibri"/>
          <w:bCs/>
          <w:smallCaps/>
          <w:noProof w:val="0"/>
          <w:color w:val="000000" w:themeColor="text1"/>
        </w:rPr>
        <w:fldChar w:fldCharType="begin"/>
      </w:r>
      <w:r w:rsidRPr="006136ED">
        <w:rPr>
          <w:rFonts w:ascii="Calibri" w:hAnsi="Calibri"/>
          <w:bCs/>
          <w:smallCaps/>
          <w:noProof w:val="0"/>
          <w:color w:val="000000" w:themeColor="text1"/>
        </w:rPr>
        <w:instrText xml:space="preserve"> </w:instrText>
      </w:r>
      <w:r w:rsidR="007603D1" w:rsidRPr="006136ED">
        <w:rPr>
          <w:rFonts w:ascii="Calibri" w:hAnsi="Calibri"/>
          <w:bCs/>
          <w:smallCaps/>
          <w:noProof w:val="0"/>
          <w:color w:val="000000" w:themeColor="text1"/>
        </w:rPr>
        <w:instrText>TOC</w:instrText>
      </w:r>
      <w:r w:rsidRPr="006136ED">
        <w:rPr>
          <w:rFonts w:ascii="Calibri" w:hAnsi="Calibri"/>
          <w:bCs/>
          <w:smallCaps/>
          <w:noProof w:val="0"/>
          <w:color w:val="000000" w:themeColor="text1"/>
        </w:rPr>
        <w:instrText xml:space="preserve"> \o "1-3" </w:instrText>
      </w:r>
      <w:r w:rsidRPr="006136ED">
        <w:rPr>
          <w:rFonts w:ascii="Calibri" w:hAnsi="Calibri"/>
          <w:bCs/>
          <w:smallCaps/>
          <w:noProof w:val="0"/>
          <w:color w:val="000000" w:themeColor="text1"/>
        </w:rPr>
        <w:fldChar w:fldCharType="separate"/>
      </w:r>
      <w:r w:rsidR="006136ED" w:rsidRPr="006136ED">
        <w:rPr>
          <w:rFonts w:ascii="Calibri" w:hAnsi="Calibri"/>
          <w:color w:val="404040" w:themeColor="text1" w:themeTint="BF"/>
        </w:rPr>
        <w:t>1.</w:t>
      </w:r>
      <w:r w:rsidR="006136ED" w:rsidRPr="006136ED">
        <w:rPr>
          <w:rFonts w:ascii="Calibri" w:eastAsiaTheme="minorEastAsia" w:hAnsi="Calibri" w:cstheme="minorBidi"/>
          <w:b w:val="0"/>
          <w:caps w:val="0"/>
          <w:lang w:eastAsia="ja-JP"/>
        </w:rPr>
        <w:tab/>
      </w:r>
      <w:r w:rsidR="006136ED" w:rsidRPr="006136ED">
        <w:rPr>
          <w:rFonts w:ascii="Calibri" w:hAnsi="Calibri"/>
          <w:color w:val="404040" w:themeColor="text1" w:themeTint="BF"/>
        </w:rPr>
        <w:t>Aufgabenkurzbeschreibung</w:t>
      </w:r>
      <w:r w:rsidR="006136ED" w:rsidRPr="006136ED">
        <w:rPr>
          <w:rFonts w:ascii="Calibri" w:hAnsi="Calibri"/>
        </w:rPr>
        <w:tab/>
      </w:r>
      <w:r w:rsidR="006136ED" w:rsidRPr="006136ED">
        <w:rPr>
          <w:rFonts w:ascii="Calibri" w:hAnsi="Calibri"/>
        </w:rPr>
        <w:fldChar w:fldCharType="begin"/>
      </w:r>
      <w:r w:rsidR="006136ED" w:rsidRPr="006136ED">
        <w:rPr>
          <w:rFonts w:ascii="Calibri" w:hAnsi="Calibri"/>
        </w:rPr>
        <w:instrText xml:space="preserve"> PAGEREF _Toc295322530 \h </w:instrText>
      </w:r>
      <w:r w:rsidR="006136ED" w:rsidRPr="006136ED">
        <w:rPr>
          <w:rFonts w:ascii="Calibri" w:hAnsi="Calibri"/>
        </w:rPr>
      </w:r>
      <w:r w:rsidR="006136ED" w:rsidRPr="006136ED">
        <w:rPr>
          <w:rFonts w:ascii="Calibri" w:hAnsi="Calibri"/>
        </w:rPr>
        <w:fldChar w:fldCharType="separate"/>
      </w:r>
      <w:r w:rsidR="0005170F">
        <w:rPr>
          <w:rFonts w:ascii="Calibri" w:hAnsi="Calibri"/>
        </w:rPr>
        <w:t>3</w:t>
      </w:r>
      <w:r w:rsidR="006136ED" w:rsidRPr="006136ED">
        <w:rPr>
          <w:rFonts w:ascii="Calibri" w:hAnsi="Calibri"/>
        </w:rPr>
        <w:fldChar w:fldCharType="end"/>
      </w:r>
    </w:p>
    <w:p w14:paraId="0A756C79" w14:textId="77777777" w:rsidR="006136ED" w:rsidRPr="006136ED" w:rsidRDefault="006136ED">
      <w:pPr>
        <w:pStyle w:val="Verzeichnis1"/>
        <w:rPr>
          <w:rFonts w:ascii="Calibri" w:eastAsiaTheme="minorEastAsia" w:hAnsi="Calibri" w:cstheme="minorBidi"/>
          <w:b w:val="0"/>
          <w:caps w:val="0"/>
          <w:lang w:eastAsia="ja-JP"/>
        </w:rPr>
      </w:pPr>
      <w:r w:rsidRPr="006136ED">
        <w:rPr>
          <w:rFonts w:ascii="Calibri" w:hAnsi="Calibri"/>
          <w:color w:val="404040" w:themeColor="text1" w:themeTint="BF"/>
        </w:rPr>
        <w:t>2.</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Lösungsansätze</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_Toc295322531 \h </w:instrText>
      </w:r>
      <w:r w:rsidRPr="006136ED">
        <w:rPr>
          <w:rFonts w:ascii="Calibri" w:hAnsi="Calibri"/>
        </w:rPr>
      </w:r>
      <w:r w:rsidRPr="006136ED">
        <w:rPr>
          <w:rFonts w:ascii="Calibri" w:hAnsi="Calibri"/>
        </w:rPr>
        <w:fldChar w:fldCharType="separate"/>
      </w:r>
      <w:r w:rsidR="0005170F">
        <w:rPr>
          <w:rFonts w:ascii="Calibri" w:hAnsi="Calibri"/>
        </w:rPr>
        <w:t>3</w:t>
      </w:r>
      <w:r w:rsidRPr="006136ED">
        <w:rPr>
          <w:rFonts w:ascii="Calibri" w:hAnsi="Calibri"/>
        </w:rPr>
        <w:fldChar w:fldCharType="end"/>
      </w:r>
    </w:p>
    <w:p w14:paraId="55CF15C7" w14:textId="77777777" w:rsidR="006136ED" w:rsidRPr="006136ED" w:rsidRDefault="006136ED">
      <w:pPr>
        <w:pStyle w:val="Verzeichnis1"/>
        <w:tabs>
          <w:tab w:val="left" w:pos="603"/>
        </w:tabs>
        <w:rPr>
          <w:rFonts w:ascii="Calibri" w:eastAsiaTheme="minorEastAsia" w:hAnsi="Calibri" w:cstheme="minorBidi"/>
          <w:b w:val="0"/>
          <w:caps w:val="0"/>
          <w:lang w:eastAsia="ja-JP"/>
        </w:rPr>
      </w:pPr>
      <w:r w:rsidRPr="006136ED">
        <w:rPr>
          <w:rFonts w:ascii="Calibri" w:hAnsi="Calibri"/>
          <w:color w:val="404040" w:themeColor="text1" w:themeTint="BF"/>
        </w:rPr>
        <w:t>2.1.</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Lösungsansatz A</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_Toc295322532 \h </w:instrText>
      </w:r>
      <w:r w:rsidRPr="006136ED">
        <w:rPr>
          <w:rFonts w:ascii="Calibri" w:hAnsi="Calibri"/>
        </w:rPr>
      </w:r>
      <w:r w:rsidRPr="006136ED">
        <w:rPr>
          <w:rFonts w:ascii="Calibri" w:hAnsi="Calibri"/>
        </w:rPr>
        <w:fldChar w:fldCharType="separate"/>
      </w:r>
      <w:r w:rsidR="0005170F">
        <w:rPr>
          <w:rFonts w:ascii="Calibri" w:hAnsi="Calibri"/>
        </w:rPr>
        <w:t>3</w:t>
      </w:r>
      <w:r w:rsidRPr="006136ED">
        <w:rPr>
          <w:rFonts w:ascii="Calibri" w:hAnsi="Calibri"/>
        </w:rPr>
        <w:fldChar w:fldCharType="end"/>
      </w:r>
    </w:p>
    <w:p w14:paraId="04835980" w14:textId="77777777" w:rsidR="006136ED" w:rsidRPr="006136ED" w:rsidRDefault="006136ED">
      <w:pPr>
        <w:pStyle w:val="Verzeichnis1"/>
        <w:tabs>
          <w:tab w:val="left" w:pos="603"/>
        </w:tabs>
        <w:rPr>
          <w:rFonts w:ascii="Calibri" w:eastAsiaTheme="minorEastAsia" w:hAnsi="Calibri" w:cstheme="minorBidi"/>
          <w:b w:val="0"/>
          <w:caps w:val="0"/>
          <w:lang w:eastAsia="ja-JP"/>
        </w:rPr>
      </w:pPr>
      <w:r w:rsidRPr="006136ED">
        <w:rPr>
          <w:rFonts w:ascii="Calibri" w:hAnsi="Calibri"/>
          <w:color w:val="404040" w:themeColor="text1" w:themeTint="BF"/>
        </w:rPr>
        <w:t>2.2.</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Lösungsansatz B</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_Toc295322533 \h </w:instrText>
      </w:r>
      <w:r w:rsidRPr="006136ED">
        <w:rPr>
          <w:rFonts w:ascii="Calibri" w:hAnsi="Calibri"/>
        </w:rPr>
      </w:r>
      <w:r w:rsidRPr="006136ED">
        <w:rPr>
          <w:rFonts w:ascii="Calibri" w:hAnsi="Calibri"/>
        </w:rPr>
        <w:fldChar w:fldCharType="separate"/>
      </w:r>
      <w:r w:rsidR="0005170F">
        <w:rPr>
          <w:rFonts w:ascii="Calibri" w:hAnsi="Calibri"/>
        </w:rPr>
        <w:t>4</w:t>
      </w:r>
      <w:r w:rsidRPr="006136ED">
        <w:rPr>
          <w:rFonts w:ascii="Calibri" w:hAnsi="Calibri"/>
        </w:rPr>
        <w:fldChar w:fldCharType="end"/>
      </w:r>
    </w:p>
    <w:p w14:paraId="3E0D2DAF" w14:textId="77777777" w:rsidR="006136ED" w:rsidRPr="006136ED" w:rsidRDefault="006136ED">
      <w:pPr>
        <w:pStyle w:val="Verzeichnis1"/>
        <w:rPr>
          <w:rFonts w:ascii="Calibri" w:eastAsiaTheme="minorEastAsia" w:hAnsi="Calibri" w:cstheme="minorBidi"/>
          <w:b w:val="0"/>
          <w:caps w:val="0"/>
          <w:lang w:eastAsia="ja-JP"/>
        </w:rPr>
      </w:pPr>
      <w:r w:rsidRPr="006136ED">
        <w:rPr>
          <w:rFonts w:ascii="Calibri" w:hAnsi="Calibri"/>
          <w:color w:val="404040" w:themeColor="text1" w:themeTint="BF"/>
        </w:rPr>
        <w:t>3.</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Bewertung der Ansätze</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_Toc295322534 \h </w:instrText>
      </w:r>
      <w:r w:rsidRPr="006136ED">
        <w:rPr>
          <w:rFonts w:ascii="Calibri" w:hAnsi="Calibri"/>
        </w:rPr>
      </w:r>
      <w:r w:rsidRPr="006136ED">
        <w:rPr>
          <w:rFonts w:ascii="Calibri" w:hAnsi="Calibri"/>
        </w:rPr>
        <w:fldChar w:fldCharType="separate"/>
      </w:r>
      <w:r w:rsidR="0005170F">
        <w:rPr>
          <w:rFonts w:ascii="Calibri" w:hAnsi="Calibri"/>
        </w:rPr>
        <w:t>4</w:t>
      </w:r>
      <w:r w:rsidRPr="006136ED">
        <w:rPr>
          <w:rFonts w:ascii="Calibri" w:hAnsi="Calibri"/>
        </w:rPr>
        <w:fldChar w:fldCharType="end"/>
      </w:r>
    </w:p>
    <w:p w14:paraId="1A9E7688" w14:textId="77777777" w:rsidR="006136ED" w:rsidRPr="006136ED" w:rsidRDefault="006136ED">
      <w:pPr>
        <w:pStyle w:val="Verzeichnis1"/>
        <w:rPr>
          <w:rFonts w:ascii="Calibri" w:eastAsiaTheme="minorEastAsia" w:hAnsi="Calibri" w:cstheme="minorBidi"/>
          <w:b w:val="0"/>
          <w:caps w:val="0"/>
          <w:lang w:eastAsia="ja-JP"/>
        </w:rPr>
      </w:pPr>
      <w:r w:rsidRPr="006136ED">
        <w:rPr>
          <w:rFonts w:ascii="Calibri" w:hAnsi="Calibri"/>
          <w:color w:val="404040" w:themeColor="text1" w:themeTint="BF"/>
        </w:rPr>
        <w:t>4.</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Entscheidungswahl</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_Toc295322535 \h </w:instrText>
      </w:r>
      <w:r w:rsidRPr="006136ED">
        <w:rPr>
          <w:rFonts w:ascii="Calibri" w:hAnsi="Calibri"/>
        </w:rPr>
      </w:r>
      <w:r w:rsidRPr="006136ED">
        <w:rPr>
          <w:rFonts w:ascii="Calibri" w:hAnsi="Calibri"/>
        </w:rPr>
        <w:fldChar w:fldCharType="separate"/>
      </w:r>
      <w:r w:rsidR="0005170F">
        <w:rPr>
          <w:rFonts w:ascii="Calibri" w:hAnsi="Calibri"/>
        </w:rPr>
        <w:t>4</w:t>
      </w:r>
      <w:r w:rsidRPr="006136ED">
        <w:rPr>
          <w:rFonts w:ascii="Calibri" w:hAnsi="Calibri"/>
        </w:rPr>
        <w:fldChar w:fldCharType="end"/>
      </w:r>
    </w:p>
    <w:p w14:paraId="77A82AE9" w14:textId="77777777" w:rsidR="00A27B7E" w:rsidRPr="00B23BC5" w:rsidRDefault="00EF1ECA" w:rsidP="00197279">
      <w:pPr>
        <w:jc w:val="both"/>
        <w:rPr>
          <w:rFonts w:ascii="Calibri" w:hAnsi="Calibri"/>
          <w:smallCaps/>
          <w:noProof w:val="0"/>
          <w:sz w:val="22"/>
        </w:rPr>
        <w:sectPr w:rsidR="00A27B7E" w:rsidRPr="00B23BC5" w:rsidSect="00905182">
          <w:footerReference w:type="default" r:id="rId11"/>
          <w:pgSz w:w="11906" w:h="16838"/>
          <w:pgMar w:top="2517" w:right="851" w:bottom="1134" w:left="1418" w:header="902" w:footer="709" w:gutter="0"/>
          <w:cols w:space="708"/>
          <w:docGrid w:linePitch="360"/>
        </w:sectPr>
      </w:pPr>
      <w:r w:rsidRPr="006136ED">
        <w:rPr>
          <w:rFonts w:ascii="Calibri" w:hAnsi="Calibri"/>
          <w:smallCaps/>
          <w:noProof w:val="0"/>
          <w:color w:val="000000" w:themeColor="text1"/>
          <w:sz w:val="22"/>
          <w:szCs w:val="22"/>
        </w:rPr>
        <w:fldChar w:fldCharType="end"/>
      </w:r>
    </w:p>
    <w:p w14:paraId="09831F37" w14:textId="31273BD1" w:rsidR="00A27B7E" w:rsidRPr="002066C7" w:rsidRDefault="009E7F94" w:rsidP="00197279">
      <w:pPr>
        <w:pStyle w:val="berschrift1"/>
        <w:numPr>
          <w:ilvl w:val="0"/>
          <w:numId w:val="1"/>
        </w:numPr>
        <w:spacing w:line="480" w:lineRule="auto"/>
        <w:ind w:left="426" w:hanging="426"/>
        <w:jc w:val="both"/>
        <w:rPr>
          <w:color w:val="404040" w:themeColor="text1" w:themeTint="BF"/>
        </w:rPr>
      </w:pPr>
      <w:bookmarkStart w:id="0" w:name="_Toc295322530"/>
      <w:r>
        <w:rPr>
          <w:color w:val="404040" w:themeColor="text1" w:themeTint="BF"/>
        </w:rPr>
        <w:lastRenderedPageBreak/>
        <w:t>Aufgabenkurzbeschreibung</w:t>
      </w:r>
      <w:bookmarkEnd w:id="0"/>
    </w:p>
    <w:p w14:paraId="72C99005" w14:textId="0AAB296F" w:rsidR="005C4C68" w:rsidRPr="009E7F94" w:rsidRDefault="009E7F94" w:rsidP="009E7F94">
      <w:pPr>
        <w:spacing w:line="276" w:lineRule="auto"/>
        <w:jc w:val="both"/>
        <w:textAlignment w:val="baseline"/>
        <w:rPr>
          <w:rFonts w:ascii="Calibri" w:hAnsi="Calibri" w:cs="Arial"/>
          <w:color w:val="000000"/>
          <w:sz w:val="22"/>
          <w:szCs w:val="22"/>
        </w:rPr>
      </w:pPr>
      <w:r w:rsidRPr="009E7F94">
        <w:rPr>
          <w:rFonts w:ascii="Calibri" w:hAnsi="Calibri" w:cs="Arial"/>
          <w:color w:val="000000"/>
          <w:sz w:val="22"/>
          <w:szCs w:val="22"/>
        </w:rPr>
        <w:t>Es soll ein Assembler Programm zur Berechnung von Dichtewerten anhand einer Eingabedatei entwickelt werden. Dabei wird die Eingabedatei von einem “C” Rahmenprogramm eingelesen und von dort das eingebundene Assemblerprogramm aufgerufen. Für Teilaufgabe 1 soll zu jedem Wertepaar ein Dichtewert berechnet und in einen Buffer geschrieben werden. In Teilaufgabe 2 soll aus den berechneten Werten der Kleinste, Größte und der Mittelwert gefunden werden, wobei die 10 größten und 10 kleinsten</w:t>
      </w:r>
      <w:r>
        <w:rPr>
          <w:rFonts w:ascii="Calibri" w:hAnsi="Calibri" w:cs="Arial"/>
          <w:color w:val="000000"/>
          <w:sz w:val="22"/>
          <w:szCs w:val="22"/>
        </w:rPr>
        <w:t xml:space="preserve"> Werte</w:t>
      </w:r>
      <w:r w:rsidRPr="009E7F94">
        <w:rPr>
          <w:rFonts w:ascii="Calibri" w:hAnsi="Calibri" w:cs="Arial"/>
          <w:color w:val="000000"/>
          <w:sz w:val="22"/>
          <w:szCs w:val="22"/>
        </w:rPr>
        <w:t xml:space="preserve"> vernachlässigt werden sollen.</w:t>
      </w:r>
    </w:p>
    <w:p w14:paraId="0633C221" w14:textId="77777777" w:rsidR="009E7F94" w:rsidRPr="00DD0849" w:rsidRDefault="009E7F94" w:rsidP="00197279">
      <w:pPr>
        <w:spacing w:line="276" w:lineRule="auto"/>
        <w:jc w:val="both"/>
        <w:textAlignment w:val="baseline"/>
        <w:rPr>
          <w:rFonts w:ascii="Calibri" w:hAnsi="Calibri" w:cs="Arial"/>
          <w:noProof w:val="0"/>
          <w:color w:val="000000"/>
          <w:sz w:val="22"/>
          <w:szCs w:val="22"/>
        </w:rPr>
      </w:pPr>
    </w:p>
    <w:p w14:paraId="39A708D4" w14:textId="1FE63CBB" w:rsidR="00A27B7E" w:rsidRPr="002066C7" w:rsidRDefault="009E7F94" w:rsidP="00197279">
      <w:pPr>
        <w:pStyle w:val="berschrift1"/>
        <w:numPr>
          <w:ilvl w:val="0"/>
          <w:numId w:val="1"/>
        </w:numPr>
        <w:spacing w:line="480" w:lineRule="auto"/>
        <w:ind w:left="426" w:hanging="426"/>
        <w:jc w:val="both"/>
        <w:rPr>
          <w:color w:val="404040" w:themeColor="text1" w:themeTint="BF"/>
        </w:rPr>
      </w:pPr>
      <w:bookmarkStart w:id="1" w:name="_Toc295322531"/>
      <w:r>
        <w:rPr>
          <w:color w:val="404040" w:themeColor="text1" w:themeTint="BF"/>
        </w:rPr>
        <w:t>Lösungsansätze</w:t>
      </w:r>
      <w:bookmarkEnd w:id="1"/>
    </w:p>
    <w:p w14:paraId="2329FC2B" w14:textId="6DCE9990" w:rsidR="005C4C68" w:rsidRPr="009E7F94" w:rsidRDefault="009E7F94" w:rsidP="009E7F94">
      <w:pPr>
        <w:spacing w:line="276" w:lineRule="auto"/>
        <w:jc w:val="both"/>
        <w:rPr>
          <w:rFonts w:ascii="Calibri" w:hAnsi="Calibri" w:cs="Arial"/>
          <w:color w:val="000000"/>
          <w:sz w:val="22"/>
          <w:szCs w:val="22"/>
        </w:rPr>
      </w:pPr>
      <w:r w:rsidRPr="009E7F94">
        <w:rPr>
          <w:rFonts w:ascii="Calibri" w:hAnsi="Calibri" w:cs="Arial"/>
          <w:color w:val="000000"/>
          <w:sz w:val="22"/>
          <w:szCs w:val="22"/>
        </w:rPr>
        <w:t>Die Lösung von Teilaufgabe 1 ist eindeutig und nicht auf mehrere Wege lösbar. Für Teilaufgabe 2 hingegen wurden zwei L</w:t>
      </w:r>
      <w:r>
        <w:rPr>
          <w:rFonts w:ascii="Calibri" w:hAnsi="Calibri" w:cs="Arial"/>
          <w:color w:val="000000"/>
          <w:sz w:val="22"/>
          <w:szCs w:val="22"/>
        </w:rPr>
        <w:t xml:space="preserve">ösungsansätze ausgearbeitet. </w:t>
      </w:r>
      <w:r w:rsidRPr="009E7F94">
        <w:rPr>
          <w:rFonts w:ascii="Calibri" w:hAnsi="Calibri" w:cs="Arial"/>
          <w:b/>
          <w:bCs/>
          <w:color w:val="000000"/>
          <w:sz w:val="22"/>
          <w:szCs w:val="22"/>
        </w:rPr>
        <w:t>Lösungsansatz</w:t>
      </w:r>
      <w:r w:rsidRPr="009E7F94">
        <w:rPr>
          <w:rFonts w:ascii="Calibri" w:hAnsi="Calibri" w:cs="Arial"/>
          <w:color w:val="000000"/>
          <w:sz w:val="22"/>
          <w:szCs w:val="22"/>
        </w:rPr>
        <w:t xml:space="preserve"> </w:t>
      </w:r>
      <w:r w:rsidRPr="009E7F94">
        <w:rPr>
          <w:rFonts w:ascii="Calibri" w:hAnsi="Calibri" w:cs="Arial"/>
          <w:b/>
          <w:bCs/>
          <w:color w:val="000000"/>
          <w:sz w:val="22"/>
          <w:szCs w:val="22"/>
        </w:rPr>
        <w:t>A</w:t>
      </w:r>
      <w:r w:rsidRPr="009E7F94">
        <w:rPr>
          <w:rFonts w:ascii="Calibri" w:hAnsi="Calibri" w:cs="Arial"/>
          <w:color w:val="000000"/>
          <w:sz w:val="22"/>
          <w:szCs w:val="22"/>
        </w:rPr>
        <w:t xml:space="preserve"> verwendet mehrere Suchen nach dem kleinsten</w:t>
      </w:r>
      <w:r>
        <w:rPr>
          <w:rFonts w:ascii="Calibri" w:hAnsi="Calibri" w:cs="Arial"/>
          <w:color w:val="000000"/>
          <w:sz w:val="22"/>
          <w:szCs w:val="22"/>
        </w:rPr>
        <w:t xml:space="preserve"> bzw. größten</w:t>
      </w:r>
      <w:r w:rsidRPr="009E7F94">
        <w:rPr>
          <w:rFonts w:ascii="Calibri" w:hAnsi="Calibri" w:cs="Arial"/>
          <w:color w:val="000000"/>
          <w:sz w:val="22"/>
          <w:szCs w:val="22"/>
        </w:rPr>
        <w:t xml:space="preserve"> Wert innerhalb eines Intervalls wobei der erste Suchlauf nicht auf ein Minimum</w:t>
      </w:r>
      <w:r>
        <w:rPr>
          <w:rFonts w:ascii="Calibri" w:hAnsi="Calibri" w:cs="Arial"/>
          <w:color w:val="000000"/>
          <w:sz w:val="22"/>
          <w:szCs w:val="22"/>
        </w:rPr>
        <w:t xml:space="preserve"> bzw. Maximum</w:t>
      </w:r>
      <w:r w:rsidRPr="009E7F94">
        <w:rPr>
          <w:rFonts w:ascii="Calibri" w:hAnsi="Calibri" w:cs="Arial"/>
          <w:color w:val="000000"/>
          <w:sz w:val="22"/>
          <w:szCs w:val="22"/>
        </w:rPr>
        <w:t xml:space="preserve"> begrenzt ist. </w:t>
      </w:r>
      <w:r w:rsidRPr="009E7F94">
        <w:rPr>
          <w:rFonts w:ascii="Calibri" w:hAnsi="Calibri" w:cs="Arial"/>
          <w:b/>
          <w:bCs/>
          <w:color w:val="000000"/>
          <w:sz w:val="22"/>
          <w:szCs w:val="22"/>
        </w:rPr>
        <w:t>Lösungsansatz B</w:t>
      </w:r>
      <w:r w:rsidRPr="009E7F94">
        <w:rPr>
          <w:rFonts w:ascii="Calibri" w:hAnsi="Calibri" w:cs="Arial"/>
          <w:color w:val="000000"/>
          <w:sz w:val="22"/>
          <w:szCs w:val="22"/>
        </w:rPr>
        <w:t xml:space="preserve"> hingegen verwendet einen Sortieralgorithmus.</w:t>
      </w:r>
    </w:p>
    <w:p w14:paraId="639B9540" w14:textId="77777777" w:rsidR="009E7F94" w:rsidRPr="005C4C68" w:rsidRDefault="009E7F94" w:rsidP="00197279">
      <w:pPr>
        <w:spacing w:line="276" w:lineRule="auto"/>
        <w:jc w:val="both"/>
        <w:rPr>
          <w:rFonts w:ascii="Calibri" w:hAnsi="Calibri"/>
          <w:sz w:val="22"/>
          <w:szCs w:val="22"/>
        </w:rPr>
      </w:pPr>
    </w:p>
    <w:p w14:paraId="1CBBCA20" w14:textId="2CF7DDFD" w:rsidR="00A27B7E" w:rsidRPr="009E7F94" w:rsidRDefault="009E7F94" w:rsidP="009E7F94">
      <w:pPr>
        <w:pStyle w:val="berschrift1"/>
        <w:numPr>
          <w:ilvl w:val="1"/>
          <w:numId w:val="8"/>
        </w:numPr>
        <w:spacing w:line="480" w:lineRule="auto"/>
        <w:jc w:val="both"/>
        <w:rPr>
          <w:color w:val="404040" w:themeColor="text1" w:themeTint="BF"/>
        </w:rPr>
      </w:pPr>
      <w:bookmarkStart w:id="2" w:name="_Toc295322532"/>
      <w:r w:rsidRPr="009E7F94">
        <w:rPr>
          <w:color w:val="404040" w:themeColor="text1" w:themeTint="BF"/>
        </w:rPr>
        <w:t>Lösungsansatz A</w:t>
      </w:r>
      <w:bookmarkEnd w:id="2"/>
    </w:p>
    <w:p w14:paraId="770C8141" w14:textId="3B9FA267" w:rsidR="00A27B7E" w:rsidRDefault="009E7F94" w:rsidP="009E7F94">
      <w:pPr>
        <w:spacing w:line="276" w:lineRule="auto"/>
        <w:jc w:val="both"/>
        <w:rPr>
          <w:rFonts w:ascii="Calibri" w:hAnsi="Calibri" w:cs="Arial"/>
          <w:color w:val="000000"/>
          <w:sz w:val="22"/>
          <w:szCs w:val="22"/>
        </w:rPr>
      </w:pPr>
      <w:r w:rsidRPr="009E7F94">
        <w:rPr>
          <w:rFonts w:ascii="Calibri" w:hAnsi="Calibri" w:cs="Arial"/>
          <w:color w:val="000000"/>
          <w:sz w:val="22"/>
          <w:szCs w:val="22"/>
        </w:rPr>
        <w:t xml:space="preserve">Dieser Lösungsansatz verwendet wiederholte Intervalsuche um den </w:t>
      </w:r>
      <w:r w:rsidRPr="009E7F94">
        <w:rPr>
          <w:rFonts w:ascii="Calibri" w:hAnsi="Calibri" w:cs="Arial"/>
          <w:i/>
          <w:iCs/>
          <w:color w:val="000000"/>
          <w:sz w:val="22"/>
          <w:szCs w:val="22"/>
        </w:rPr>
        <w:t>n</w:t>
      </w:r>
      <w:r w:rsidRPr="009E7F94">
        <w:rPr>
          <w:rFonts w:ascii="Calibri" w:hAnsi="Calibri" w:cs="Arial"/>
          <w:color w:val="000000"/>
          <w:sz w:val="22"/>
          <w:szCs w:val="22"/>
        </w:rPr>
        <w:t>-kleinsten Wert zu ermitteln.</w:t>
      </w:r>
      <w:r>
        <w:rPr>
          <w:rFonts w:ascii="Calibri" w:hAnsi="Calibri" w:cs="Arial"/>
          <w:color w:val="000000"/>
          <w:sz w:val="22"/>
          <w:szCs w:val="22"/>
        </w:rPr>
        <w:t xml:space="preserve"> Die Laufzeit beträgt stets </w:t>
      </w:r>
      <w:r w:rsidRPr="009E7F94">
        <w:rPr>
          <w:rFonts w:ascii="Calibri" w:hAnsi="Calibri" w:cs="Arial"/>
          <w:i/>
          <w:color w:val="000000"/>
          <w:sz w:val="22"/>
          <w:szCs w:val="22"/>
        </w:rPr>
        <w:t>O(n</w:t>
      </w:r>
      <w:r w:rsidRPr="009E7F94">
        <w:rPr>
          <w:rFonts w:ascii="Calibri" w:hAnsi="Calibri" w:cs="Arial"/>
          <w:i/>
          <w:color w:val="000000"/>
          <w:sz w:val="22"/>
          <w:szCs w:val="22"/>
          <w:vertAlign w:val="superscript"/>
        </w:rPr>
        <w:t>2</w:t>
      </w:r>
      <w:r w:rsidRPr="009E7F94">
        <w:rPr>
          <w:rFonts w:ascii="Calibri" w:hAnsi="Calibri" w:cs="Arial"/>
          <w:i/>
          <w:color w:val="000000"/>
          <w:sz w:val="22"/>
          <w:szCs w:val="22"/>
        </w:rPr>
        <w:t>)</w:t>
      </w:r>
      <w:r w:rsidRPr="009E7F94">
        <w:rPr>
          <w:rFonts w:ascii="Calibri" w:hAnsi="Calibri" w:cs="Arial"/>
          <w:color w:val="000000"/>
          <w:sz w:val="22"/>
          <w:szCs w:val="22"/>
        </w:rPr>
        <w:t xml:space="preserve">. Die Abwandlung um den </w:t>
      </w:r>
      <w:r w:rsidRPr="009E7F94">
        <w:rPr>
          <w:rFonts w:ascii="Calibri" w:hAnsi="Calibri" w:cs="Arial"/>
          <w:i/>
          <w:iCs/>
          <w:color w:val="000000"/>
          <w:sz w:val="22"/>
          <w:szCs w:val="22"/>
        </w:rPr>
        <w:t>n</w:t>
      </w:r>
      <w:r w:rsidRPr="009E7F94">
        <w:rPr>
          <w:rFonts w:ascii="Calibri" w:hAnsi="Calibri" w:cs="Arial"/>
          <w:color w:val="000000"/>
          <w:sz w:val="22"/>
          <w:szCs w:val="22"/>
        </w:rPr>
        <w:t>-größten Wert zu ermitteln ist trivial und wird nicht weiter erörtert. Nachdem mithilfe dieses Algorithmus die untere und obere Schranke gefunden wurden, müssen bei der Berechnung des Mittelwerts lediglich alle Werte außerhalb dieses Intervals vernachlässigt werden.</w:t>
      </w:r>
    </w:p>
    <w:p w14:paraId="55DAA20C" w14:textId="77777777" w:rsidR="0025469E" w:rsidRDefault="0025469E" w:rsidP="009E7F94">
      <w:pPr>
        <w:spacing w:line="276" w:lineRule="auto"/>
        <w:jc w:val="both"/>
        <w:rPr>
          <w:rFonts w:ascii="Calibri" w:hAnsi="Calibri" w:cs="Arial"/>
          <w:color w:val="000000"/>
          <w:sz w:val="22"/>
          <w:szCs w:val="22"/>
        </w:rPr>
      </w:pPr>
    </w:p>
    <w:p w14:paraId="3F878418" w14:textId="4CE36F79" w:rsidR="0025469E" w:rsidRDefault="0025469E" w:rsidP="009E7F94">
      <w:pPr>
        <w:spacing w:line="276" w:lineRule="auto"/>
        <w:jc w:val="both"/>
        <w:rPr>
          <w:rFonts w:ascii="Calibri" w:hAnsi="Calibri" w:cs="Arial"/>
          <w:color w:val="000000"/>
          <w:sz w:val="22"/>
          <w:szCs w:val="22"/>
        </w:rPr>
      </w:pPr>
      <w:r w:rsidRPr="0025469E">
        <w:rPr>
          <w:rFonts w:ascii="Calibri" w:hAnsi="Calibri" w:cs="Arial"/>
          <w:b/>
          <w:color w:val="000000"/>
          <w:sz w:val="22"/>
          <w:szCs w:val="22"/>
        </w:rPr>
        <w:t>Algorithmus</w:t>
      </w:r>
      <w:r>
        <w:rPr>
          <w:rFonts w:ascii="Calibri" w:hAnsi="Calibri" w:cs="Arial"/>
          <w:color w:val="000000"/>
          <w:sz w:val="22"/>
          <w:szCs w:val="22"/>
        </w:rPr>
        <w:t>:</w:t>
      </w:r>
    </w:p>
    <w:p w14:paraId="7FAE6680" w14:textId="77777777" w:rsidR="009E7F94" w:rsidRDefault="009E7F94" w:rsidP="009E7F94">
      <w:pPr>
        <w:spacing w:line="276" w:lineRule="auto"/>
        <w:jc w:val="both"/>
        <w:rPr>
          <w:rFonts w:ascii="Calibri" w:hAnsi="Calibri" w:cs="Arial"/>
          <w:color w:val="000000"/>
          <w:sz w:val="22"/>
          <w:szCs w:val="22"/>
        </w:rPr>
      </w:pPr>
    </w:p>
    <w:tbl>
      <w:tblPr>
        <w:tblStyle w:val="Tabellenrast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E6E6E6"/>
        <w:tblLook w:val="04A0" w:firstRow="1" w:lastRow="0" w:firstColumn="1" w:lastColumn="0" w:noHBand="0" w:noVBand="1"/>
      </w:tblPr>
      <w:tblGrid>
        <w:gridCol w:w="9777"/>
      </w:tblGrid>
      <w:tr w:rsidR="005B5759" w:rsidRPr="00905182" w14:paraId="0C8AE4B3" w14:textId="77777777" w:rsidTr="00905182">
        <w:tc>
          <w:tcPr>
            <w:tcW w:w="9777" w:type="dxa"/>
            <w:shd w:val="clear" w:color="auto" w:fill="E6E6E6"/>
          </w:tcPr>
          <w:p w14:paraId="6CD04243" w14:textId="0A75B3C1" w:rsidR="005B5759" w:rsidRPr="005B5759" w:rsidRDefault="005B5759" w:rsidP="00905182">
            <w:pPr>
              <w:spacing w:line="276" w:lineRule="auto"/>
              <w:textAlignment w:val="baseline"/>
              <w:rPr>
                <w:rFonts w:ascii="Calibri" w:eastAsia="Arial Unicode MS" w:hAnsi="Calibri" w:cs="Arial Unicode MS"/>
                <w:b/>
                <w:noProof w:val="0"/>
                <w:color w:val="000000"/>
                <w:sz w:val="22"/>
                <w:szCs w:val="22"/>
              </w:rPr>
            </w:pPr>
            <w:r w:rsidRPr="005B5759">
              <w:rPr>
                <w:rFonts w:ascii="Calibri" w:hAnsi="Calibri" w:cs="Arial"/>
                <w:color w:val="000000"/>
                <w:sz w:val="22"/>
                <w:szCs w:val="22"/>
              </w:rPr>
              <w:t>// Finde kleinsten Wert in values</w:t>
            </w:r>
          </w:p>
        </w:tc>
      </w:tr>
      <w:tr w:rsidR="00866619" w:rsidRPr="00905182" w14:paraId="3A66A29A" w14:textId="77777777" w:rsidTr="00905182">
        <w:tc>
          <w:tcPr>
            <w:tcW w:w="9777" w:type="dxa"/>
            <w:shd w:val="clear" w:color="auto" w:fill="E6E6E6"/>
          </w:tcPr>
          <w:p w14:paraId="60FBE3FF" w14:textId="24FCFF70" w:rsidR="00866619" w:rsidRPr="00905182" w:rsidRDefault="00866619" w:rsidP="0005170F">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b/>
                <w:noProof w:val="0"/>
                <w:color w:val="000000"/>
                <w:sz w:val="22"/>
                <w:szCs w:val="22"/>
              </w:rPr>
              <w:t>Initialisiere</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min</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mit</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values[0]</w:t>
            </w:r>
          </w:p>
        </w:tc>
      </w:tr>
      <w:tr w:rsidR="00866619" w:rsidRPr="00905182" w14:paraId="47F1BA15" w14:textId="77777777" w:rsidTr="00905182">
        <w:tc>
          <w:tcPr>
            <w:tcW w:w="9777" w:type="dxa"/>
            <w:shd w:val="clear" w:color="auto" w:fill="E6E6E6"/>
          </w:tcPr>
          <w:p w14:paraId="0E78B62E" w14:textId="5EAD3B47" w:rsidR="00866619" w:rsidRPr="00905182" w:rsidRDefault="00866619" w:rsidP="00905182">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b/>
                <w:noProof w:val="0"/>
                <w:color w:val="000000"/>
                <w:sz w:val="22"/>
                <w:szCs w:val="22"/>
              </w:rPr>
              <w:t>F</w:t>
            </w:r>
            <w:r w:rsidRPr="00905182">
              <w:rPr>
                <w:rFonts w:asciiTheme="majorHAnsi" w:eastAsia="Arial Unicode MS" w:hAnsiTheme="majorHAnsi"/>
                <w:b/>
                <w:noProof w:val="0"/>
                <w:color w:val="000000"/>
                <w:sz w:val="22"/>
                <w:szCs w:val="22"/>
              </w:rPr>
              <w:t>ür</w:t>
            </w:r>
            <w:r w:rsidRPr="00905182">
              <w:rPr>
                <w:rFonts w:asciiTheme="majorHAnsi" w:eastAsia="Arial Unicode MS" w:hAnsiTheme="majorHAnsi" w:cs="Arial Unicode MS"/>
                <w:b/>
                <w:noProof w:val="0"/>
                <w:color w:val="000000"/>
                <w:sz w:val="22"/>
                <w:szCs w:val="22"/>
              </w:rPr>
              <w:t xml:space="preserve"> jeden Wert</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x</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in</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values</w:t>
            </w:r>
          </w:p>
        </w:tc>
      </w:tr>
      <w:tr w:rsidR="00866619" w:rsidRPr="00905182" w14:paraId="0A3B8AE1" w14:textId="77777777" w:rsidTr="00905182">
        <w:tc>
          <w:tcPr>
            <w:tcW w:w="9777" w:type="dxa"/>
            <w:shd w:val="clear" w:color="auto" w:fill="E6E6E6"/>
          </w:tcPr>
          <w:p w14:paraId="1F7C9A63" w14:textId="6AB36D6F" w:rsidR="00866619" w:rsidRPr="00905182" w:rsidRDefault="00504AE0" w:rsidP="0005170F">
            <w:pPr>
              <w:spacing w:line="276" w:lineRule="auto"/>
              <w:jc w:val="both"/>
              <w:rPr>
                <w:rFonts w:asciiTheme="majorHAnsi" w:eastAsia="Arial Unicode MS" w:hAnsiTheme="majorHAnsi" w:cs="Arial Unicode MS"/>
                <w:color w:val="000000"/>
                <w:sz w:val="22"/>
                <w:szCs w:val="22"/>
              </w:rPr>
            </w:pPr>
            <w:r>
              <w:rPr>
                <w:rFonts w:asciiTheme="majorHAnsi" w:eastAsia="Arial Unicode MS" w:hAnsiTheme="majorHAnsi" w:cs="Arial Unicode MS"/>
                <w:noProof w:val="0"/>
                <w:color w:val="000000"/>
                <w:sz w:val="22"/>
                <w:szCs w:val="22"/>
              </w:rPr>
              <w:t xml:space="preserve"> </w:t>
            </w:r>
            <w:r w:rsidR="00866619" w:rsidRPr="00905182">
              <w:rPr>
                <w:rFonts w:asciiTheme="majorHAnsi" w:eastAsia="Arial Unicode MS" w:hAnsiTheme="majorHAnsi" w:cs="Arial Unicode MS"/>
                <w:noProof w:val="0"/>
                <w:color w:val="000000"/>
                <w:sz w:val="22"/>
                <w:szCs w:val="22"/>
              </w:rPr>
              <w:t xml:space="preserve">       </w:t>
            </w:r>
            <w:r w:rsidR="00866619" w:rsidRPr="00905182">
              <w:rPr>
                <w:rFonts w:asciiTheme="majorHAnsi" w:eastAsia="Arial Unicode MS" w:hAnsiTheme="majorHAnsi" w:cs="Arial Unicode MS"/>
                <w:b/>
                <w:noProof w:val="0"/>
                <w:color w:val="000000"/>
                <w:sz w:val="22"/>
                <w:szCs w:val="22"/>
              </w:rPr>
              <w:t>Wenn</w:t>
            </w:r>
            <w:r w:rsidR="00866619" w:rsidRPr="00905182">
              <w:rPr>
                <w:rFonts w:asciiTheme="majorHAnsi" w:eastAsia="Arial Unicode MS" w:hAnsiTheme="majorHAnsi" w:cs="Arial Unicode MS"/>
                <w:noProof w:val="0"/>
                <w:color w:val="000000"/>
                <w:sz w:val="22"/>
                <w:szCs w:val="22"/>
              </w:rPr>
              <w:t xml:space="preserve"> </w:t>
            </w:r>
            <w:r w:rsidR="00866619" w:rsidRPr="00905182">
              <w:rPr>
                <w:rFonts w:asciiTheme="majorHAnsi" w:eastAsia="Arial Unicode MS" w:hAnsiTheme="majorHAnsi" w:cs="Arial Unicode MS"/>
                <w:iCs/>
                <w:noProof w:val="0"/>
                <w:color w:val="000000"/>
                <w:sz w:val="22"/>
                <w:szCs w:val="22"/>
              </w:rPr>
              <w:t xml:space="preserve">x &lt; </w:t>
            </w:r>
            <w:r w:rsidR="0005170F">
              <w:rPr>
                <w:rFonts w:asciiTheme="majorHAnsi" w:eastAsia="Arial Unicode MS" w:hAnsiTheme="majorHAnsi" w:cs="Arial Unicode MS"/>
                <w:iCs/>
                <w:noProof w:val="0"/>
                <w:color w:val="000000"/>
                <w:sz w:val="22"/>
                <w:szCs w:val="22"/>
              </w:rPr>
              <w:t>min</w:t>
            </w:r>
          </w:p>
        </w:tc>
      </w:tr>
      <w:tr w:rsidR="00866619" w:rsidRPr="00905182" w14:paraId="53A31B12" w14:textId="77777777" w:rsidTr="00905182">
        <w:tc>
          <w:tcPr>
            <w:tcW w:w="9777" w:type="dxa"/>
            <w:shd w:val="clear" w:color="auto" w:fill="E6E6E6"/>
          </w:tcPr>
          <w:p w14:paraId="294B9515" w14:textId="6A25746A" w:rsidR="00866619" w:rsidRPr="00905182" w:rsidRDefault="00504AE0" w:rsidP="0005170F">
            <w:pPr>
              <w:spacing w:line="276" w:lineRule="auto"/>
              <w:jc w:val="both"/>
              <w:rPr>
                <w:rFonts w:asciiTheme="majorHAnsi" w:eastAsia="Arial Unicode MS" w:hAnsiTheme="majorHAnsi" w:cs="Arial Unicode MS"/>
                <w:color w:val="000000"/>
                <w:sz w:val="22"/>
                <w:szCs w:val="22"/>
              </w:rPr>
            </w:pPr>
            <w:r>
              <w:rPr>
                <w:rFonts w:asciiTheme="majorHAnsi" w:eastAsia="Arial Unicode MS" w:hAnsiTheme="majorHAnsi" w:cs="Arial Unicode MS"/>
                <w:color w:val="000000"/>
                <w:sz w:val="22"/>
                <w:szCs w:val="22"/>
              </w:rPr>
              <w:t xml:space="preserve"> </w:t>
            </w:r>
            <w:r w:rsidR="00866619"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min</w:t>
            </w:r>
            <w:r w:rsidR="00866619" w:rsidRPr="00905182">
              <w:rPr>
                <w:rFonts w:asciiTheme="majorHAnsi" w:eastAsia="Arial Unicode MS" w:hAnsiTheme="majorHAnsi" w:cs="Arial Unicode MS"/>
                <w:color w:val="000000"/>
                <w:sz w:val="22"/>
                <w:szCs w:val="22"/>
              </w:rPr>
              <w:t xml:space="preserve"> = x</w:t>
            </w:r>
          </w:p>
        </w:tc>
      </w:tr>
      <w:tr w:rsidR="005B5759" w:rsidRPr="00905182" w14:paraId="43D0CC12" w14:textId="77777777" w:rsidTr="00905182">
        <w:tc>
          <w:tcPr>
            <w:tcW w:w="9777" w:type="dxa"/>
            <w:shd w:val="clear" w:color="auto" w:fill="E6E6E6"/>
          </w:tcPr>
          <w:p w14:paraId="120ACFC1" w14:textId="2D6419F4" w:rsidR="005B5759" w:rsidRPr="005B5759" w:rsidRDefault="005B5759" w:rsidP="0005170F">
            <w:pPr>
              <w:spacing w:line="240" w:lineRule="auto"/>
              <w:textAlignment w:val="baseline"/>
              <w:rPr>
                <w:rFonts w:ascii="Calibri" w:hAnsi="Calibri" w:cs="Arial"/>
                <w:iCs/>
                <w:noProof w:val="0"/>
                <w:color w:val="000000"/>
                <w:sz w:val="22"/>
                <w:szCs w:val="18"/>
              </w:rPr>
            </w:pPr>
            <w:r w:rsidRPr="005B5759">
              <w:rPr>
                <w:rFonts w:ascii="Calibri" w:hAnsi="Calibri" w:cs="Arial"/>
                <w:iCs/>
                <w:noProof w:val="0"/>
                <w:color w:val="000000"/>
                <w:sz w:val="22"/>
                <w:szCs w:val="18"/>
              </w:rPr>
              <w:t xml:space="preserve">// Finde </w:t>
            </w:r>
            <w:r w:rsidR="0005170F">
              <w:rPr>
                <w:rFonts w:ascii="Calibri" w:hAnsi="Calibri" w:cs="Arial"/>
                <w:iCs/>
                <w:noProof w:val="0"/>
                <w:color w:val="000000"/>
                <w:sz w:val="22"/>
                <w:szCs w:val="18"/>
              </w:rPr>
              <w:t>10. Kleinsten Wert in values</w:t>
            </w:r>
          </w:p>
        </w:tc>
      </w:tr>
      <w:tr w:rsidR="00866619" w:rsidRPr="00905182" w14:paraId="7D9BDAF6" w14:textId="77777777" w:rsidTr="00905182">
        <w:tc>
          <w:tcPr>
            <w:tcW w:w="9777" w:type="dxa"/>
            <w:shd w:val="clear" w:color="auto" w:fill="E6E6E6"/>
          </w:tcPr>
          <w:p w14:paraId="33527694" w14:textId="7FE1A5A0" w:rsidR="00866619" w:rsidRPr="00905182" w:rsidRDefault="00866619" w:rsidP="0005170F">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b/>
                <w:noProof w:val="0"/>
                <w:color w:val="000000"/>
                <w:sz w:val="22"/>
                <w:szCs w:val="22"/>
              </w:rPr>
              <w:t>Durchlaufe</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9</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Schleifen</w:t>
            </w:r>
          </w:p>
        </w:tc>
      </w:tr>
      <w:tr w:rsidR="0005170F" w:rsidRPr="00905182" w14:paraId="78E22F81" w14:textId="77777777" w:rsidTr="00905182">
        <w:tc>
          <w:tcPr>
            <w:tcW w:w="9777" w:type="dxa"/>
            <w:shd w:val="clear" w:color="auto" w:fill="E6E6E6"/>
          </w:tcPr>
          <w:p w14:paraId="3D18BB9C" w14:textId="18454DEB" w:rsidR="0005170F" w:rsidRPr="0005170F" w:rsidRDefault="0005170F" w:rsidP="0005170F">
            <w:pPr>
              <w:spacing w:line="276" w:lineRule="auto"/>
              <w:textAlignment w:val="baseline"/>
              <w:rPr>
                <w:rFonts w:asciiTheme="majorHAnsi" w:eastAsia="Arial Unicode MS" w:hAnsiTheme="majorHAnsi" w:cs="Arial Unicode MS"/>
                <w:noProof w:val="0"/>
                <w:color w:val="000000"/>
                <w:sz w:val="22"/>
                <w:szCs w:val="22"/>
              </w:rPr>
            </w:pPr>
            <w:r>
              <w:rPr>
                <w:rFonts w:asciiTheme="majorHAnsi" w:eastAsia="Arial Unicode MS" w:hAnsiTheme="majorHAnsi" w:cs="Arial Unicode MS"/>
                <w:b/>
                <w:noProof w:val="0"/>
                <w:color w:val="000000"/>
                <w:sz w:val="22"/>
                <w:szCs w:val="22"/>
              </w:rPr>
              <w:t xml:space="preserve">        </w:t>
            </w:r>
            <w:r w:rsidRPr="0005170F">
              <w:rPr>
                <w:rFonts w:asciiTheme="majorHAnsi" w:eastAsia="Arial Unicode MS" w:hAnsiTheme="majorHAnsi" w:cs="Arial Unicode MS"/>
                <w:noProof w:val="0"/>
                <w:color w:val="000000"/>
                <w:sz w:val="22"/>
                <w:szCs w:val="22"/>
              </w:rPr>
              <w:t>// Finde nächst größeren Wert zu min</w:t>
            </w:r>
          </w:p>
        </w:tc>
      </w:tr>
      <w:tr w:rsidR="00866619" w:rsidRPr="00905182" w14:paraId="3855861A" w14:textId="77777777" w:rsidTr="00905182">
        <w:tc>
          <w:tcPr>
            <w:tcW w:w="9777" w:type="dxa"/>
            <w:shd w:val="clear" w:color="auto" w:fill="E6E6E6"/>
          </w:tcPr>
          <w:p w14:paraId="5F2C0F58" w14:textId="2EB5C5C4" w:rsidR="00866619" w:rsidRPr="00905182" w:rsidRDefault="00866619" w:rsidP="0005170F">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Initialisiere</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tmp</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mit</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null</w:t>
            </w:r>
          </w:p>
        </w:tc>
      </w:tr>
      <w:tr w:rsidR="00866619" w:rsidRPr="00905182" w14:paraId="41A4A8D8" w14:textId="77777777" w:rsidTr="00905182">
        <w:tc>
          <w:tcPr>
            <w:tcW w:w="9777" w:type="dxa"/>
            <w:shd w:val="clear" w:color="auto" w:fill="E6E6E6"/>
          </w:tcPr>
          <w:p w14:paraId="440652D6" w14:textId="7A357CFA" w:rsidR="00866619" w:rsidRPr="00905182" w:rsidRDefault="00866619" w:rsidP="00905182">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F</w:t>
            </w:r>
            <w:r w:rsidRPr="00905182">
              <w:rPr>
                <w:rFonts w:asciiTheme="majorHAnsi" w:eastAsia="Arial Unicode MS" w:hAnsiTheme="majorHAnsi"/>
                <w:b/>
                <w:noProof w:val="0"/>
                <w:color w:val="000000"/>
                <w:sz w:val="22"/>
                <w:szCs w:val="22"/>
              </w:rPr>
              <w:t>ür</w:t>
            </w:r>
            <w:r w:rsidRPr="00905182">
              <w:rPr>
                <w:rFonts w:asciiTheme="majorHAnsi" w:eastAsia="Arial Unicode MS" w:hAnsiTheme="majorHAnsi" w:cs="Arial Unicode MS"/>
                <w:b/>
                <w:noProof w:val="0"/>
                <w:color w:val="000000"/>
                <w:sz w:val="22"/>
                <w:szCs w:val="22"/>
              </w:rPr>
              <w:t xml:space="preserve"> jeden Wert</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x</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in</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values</w:t>
            </w:r>
          </w:p>
        </w:tc>
      </w:tr>
      <w:tr w:rsidR="00866619" w:rsidRPr="00905182" w14:paraId="1223CF7D" w14:textId="77777777" w:rsidTr="00905182">
        <w:tc>
          <w:tcPr>
            <w:tcW w:w="9777" w:type="dxa"/>
            <w:shd w:val="clear" w:color="auto" w:fill="E6E6E6"/>
          </w:tcPr>
          <w:p w14:paraId="2069B3CF" w14:textId="607F7124"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color w:val="000000"/>
                <w:sz w:val="22"/>
                <w:szCs w:val="22"/>
              </w:rPr>
              <w:t xml:space="preserve">                </w:t>
            </w:r>
            <w:r w:rsidRPr="00905182">
              <w:rPr>
                <w:rFonts w:asciiTheme="majorHAnsi" w:eastAsia="Arial Unicode MS" w:hAnsiTheme="majorHAnsi" w:cs="Arial Unicode MS"/>
                <w:b/>
                <w:color w:val="000000"/>
                <w:sz w:val="22"/>
                <w:szCs w:val="22"/>
              </w:rPr>
              <w:t>Wenn</w:t>
            </w:r>
            <w:r w:rsidRPr="00905182">
              <w:rPr>
                <w:rFonts w:asciiTheme="majorHAnsi" w:eastAsia="Arial Unicode MS" w:hAnsiTheme="majorHAnsi" w:cs="Arial Unicode MS"/>
                <w:color w:val="000000"/>
                <w:sz w:val="22"/>
                <w:szCs w:val="22"/>
              </w:rPr>
              <w:t xml:space="preserve"> </w:t>
            </w:r>
            <w:r w:rsidRPr="00905182">
              <w:rPr>
                <w:rFonts w:asciiTheme="majorHAnsi" w:eastAsia="Arial Unicode MS" w:hAnsiTheme="majorHAnsi" w:cs="Arial Unicode MS"/>
                <w:iCs/>
                <w:color w:val="000000"/>
                <w:sz w:val="22"/>
                <w:szCs w:val="22"/>
              </w:rPr>
              <w:t xml:space="preserve">x &gt; </w:t>
            </w:r>
            <w:r w:rsidR="0005170F">
              <w:rPr>
                <w:rFonts w:asciiTheme="majorHAnsi" w:eastAsia="Arial Unicode MS" w:hAnsiTheme="majorHAnsi" w:cs="Arial Unicode MS"/>
                <w:iCs/>
                <w:color w:val="000000"/>
                <w:sz w:val="22"/>
                <w:szCs w:val="22"/>
              </w:rPr>
              <w:t>min</w:t>
            </w:r>
            <w:r w:rsidRPr="00905182">
              <w:rPr>
                <w:rFonts w:asciiTheme="majorHAnsi" w:eastAsia="Arial Unicode MS" w:hAnsiTheme="majorHAnsi" w:cs="Arial Unicode MS"/>
                <w:color w:val="000000"/>
                <w:sz w:val="22"/>
                <w:szCs w:val="22"/>
              </w:rPr>
              <w:t xml:space="preserve"> </w:t>
            </w:r>
            <w:r w:rsidRPr="00905182">
              <w:rPr>
                <w:rFonts w:asciiTheme="majorHAnsi" w:eastAsia="Arial Unicode MS" w:hAnsiTheme="majorHAnsi" w:cs="Arial Unicode MS"/>
                <w:b/>
                <w:color w:val="000000"/>
                <w:sz w:val="22"/>
                <w:szCs w:val="22"/>
              </w:rPr>
              <w:t>und</w:t>
            </w: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(tm</w:t>
            </w:r>
            <w:r w:rsidR="0005170F">
              <w:rPr>
                <w:rFonts w:asciiTheme="majorHAnsi" w:eastAsia="Arial Unicode MS" w:hAnsiTheme="majorHAnsi" w:cs="Arial Unicode MS"/>
                <w:iCs/>
                <w:color w:val="000000"/>
                <w:sz w:val="22"/>
                <w:szCs w:val="22"/>
              </w:rPr>
              <w:t xml:space="preserve">p === null </w:t>
            </w:r>
            <w:r w:rsidR="0005170F">
              <w:rPr>
                <w:rFonts w:asciiTheme="majorHAnsi" w:eastAsia="Arial Unicode MS" w:hAnsiTheme="majorHAnsi" w:cs="Arial Unicode MS"/>
                <w:b/>
                <w:iCs/>
                <w:color w:val="000000"/>
                <w:sz w:val="22"/>
                <w:szCs w:val="22"/>
              </w:rPr>
              <w:t>oder</w:t>
            </w:r>
            <w:r w:rsidR="0005170F">
              <w:rPr>
                <w:rFonts w:asciiTheme="majorHAnsi" w:eastAsia="Arial Unicode MS" w:hAnsiTheme="majorHAnsi" w:cs="Arial Unicode MS"/>
                <w:iCs/>
                <w:color w:val="000000"/>
                <w:sz w:val="22"/>
                <w:szCs w:val="22"/>
              </w:rPr>
              <w:t xml:space="preserve"> x</w:t>
            </w:r>
            <w:r w:rsidRPr="00905182">
              <w:rPr>
                <w:rFonts w:asciiTheme="majorHAnsi" w:eastAsia="Arial Unicode MS" w:hAnsiTheme="majorHAnsi" w:cs="Arial Unicode MS"/>
                <w:iCs/>
                <w:color w:val="000000"/>
                <w:sz w:val="22"/>
                <w:szCs w:val="22"/>
              </w:rPr>
              <w:t xml:space="preserve"> &lt; </w:t>
            </w:r>
            <w:r w:rsidR="0005170F">
              <w:rPr>
                <w:rFonts w:asciiTheme="majorHAnsi" w:eastAsia="Arial Unicode MS" w:hAnsiTheme="majorHAnsi" w:cs="Arial Unicode MS"/>
                <w:iCs/>
                <w:color w:val="000000"/>
                <w:sz w:val="22"/>
                <w:szCs w:val="22"/>
              </w:rPr>
              <w:t>tmp)</w:t>
            </w:r>
          </w:p>
        </w:tc>
      </w:tr>
      <w:tr w:rsidR="00866619" w:rsidRPr="00905182" w14:paraId="6E1C3CC3" w14:textId="77777777" w:rsidTr="00905182">
        <w:tc>
          <w:tcPr>
            <w:tcW w:w="9777" w:type="dxa"/>
            <w:shd w:val="clear" w:color="auto" w:fill="E6E6E6"/>
          </w:tcPr>
          <w:p w14:paraId="3F850BA3" w14:textId="542192C3"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tmp</w:t>
            </w:r>
            <w:r w:rsidRPr="00905182">
              <w:rPr>
                <w:rFonts w:asciiTheme="majorHAnsi" w:eastAsia="Arial Unicode MS" w:hAnsiTheme="majorHAnsi" w:cs="Arial Unicode MS"/>
                <w:color w:val="000000"/>
                <w:sz w:val="22"/>
                <w:szCs w:val="22"/>
              </w:rPr>
              <w:t xml:space="preserve"> = x</w:t>
            </w:r>
          </w:p>
        </w:tc>
      </w:tr>
      <w:tr w:rsidR="005B5759" w:rsidRPr="00905182" w14:paraId="4A2DA6DE" w14:textId="77777777" w:rsidTr="00905182">
        <w:tc>
          <w:tcPr>
            <w:tcW w:w="9777" w:type="dxa"/>
            <w:shd w:val="clear" w:color="auto" w:fill="E6E6E6"/>
          </w:tcPr>
          <w:p w14:paraId="5F3332B8" w14:textId="30318D50" w:rsidR="005B5759" w:rsidRPr="005B5759" w:rsidRDefault="0005170F" w:rsidP="005B5759">
            <w:pPr>
              <w:spacing w:line="240" w:lineRule="auto"/>
              <w:textAlignment w:val="baseline"/>
              <w:rPr>
                <w:rFonts w:ascii="Calibri" w:hAnsi="Calibri" w:cs="Arial"/>
                <w:iCs/>
                <w:noProof w:val="0"/>
                <w:color w:val="000000"/>
                <w:sz w:val="22"/>
                <w:szCs w:val="22"/>
              </w:rPr>
            </w:pPr>
            <w:r>
              <w:rPr>
                <w:rFonts w:ascii="Calibri" w:hAnsi="Calibri" w:cs="Arial"/>
                <w:iCs/>
                <w:noProof w:val="0"/>
                <w:color w:val="000000"/>
                <w:sz w:val="22"/>
                <w:szCs w:val="22"/>
              </w:rPr>
              <w:t xml:space="preserve">        </w:t>
            </w:r>
            <w:r w:rsidR="005B5759" w:rsidRPr="005B5759">
              <w:rPr>
                <w:rFonts w:ascii="Calibri" w:hAnsi="Calibri" w:cs="Arial"/>
                <w:iCs/>
                <w:noProof w:val="0"/>
                <w:color w:val="000000"/>
                <w:sz w:val="22"/>
                <w:szCs w:val="22"/>
              </w:rPr>
              <w:t>// Untere Schranke für nächsten Durchlauf aktualisieren</w:t>
            </w:r>
          </w:p>
        </w:tc>
      </w:tr>
      <w:tr w:rsidR="00866619" w:rsidRPr="00905182" w14:paraId="1E7C8D0A" w14:textId="77777777" w:rsidTr="00905182">
        <w:tc>
          <w:tcPr>
            <w:tcW w:w="9777" w:type="dxa"/>
            <w:shd w:val="clear" w:color="auto" w:fill="E6E6E6"/>
          </w:tcPr>
          <w:p w14:paraId="4D8911CC" w14:textId="74047F17"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min</w:t>
            </w:r>
            <w:r w:rsidRPr="00905182">
              <w:rPr>
                <w:rFonts w:asciiTheme="majorHAnsi" w:eastAsia="Arial Unicode MS" w:hAnsiTheme="majorHAnsi" w:cs="Arial Unicode MS"/>
                <w:color w:val="000000"/>
                <w:sz w:val="22"/>
                <w:szCs w:val="22"/>
              </w:rPr>
              <w:t xml:space="preserve"> = </w:t>
            </w:r>
            <w:r w:rsidR="0005170F">
              <w:rPr>
                <w:rFonts w:asciiTheme="majorHAnsi" w:eastAsia="Arial Unicode MS" w:hAnsiTheme="majorHAnsi" w:cs="Arial Unicode MS"/>
                <w:color w:val="000000"/>
                <w:sz w:val="22"/>
                <w:szCs w:val="22"/>
              </w:rPr>
              <w:t>tmp</w:t>
            </w:r>
          </w:p>
        </w:tc>
      </w:tr>
      <w:tr w:rsidR="00866619" w:rsidRPr="00905182" w14:paraId="101501FB" w14:textId="77777777" w:rsidTr="00905182">
        <w:tc>
          <w:tcPr>
            <w:tcW w:w="9777" w:type="dxa"/>
            <w:shd w:val="clear" w:color="auto" w:fill="E6E6E6"/>
          </w:tcPr>
          <w:p w14:paraId="53FC45F7" w14:textId="413C2B20"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b/>
                <w:color w:val="000000"/>
                <w:sz w:val="22"/>
                <w:szCs w:val="22"/>
              </w:rPr>
              <w:t>Ergebniswert</w:t>
            </w: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min</w:t>
            </w:r>
          </w:p>
        </w:tc>
      </w:tr>
    </w:tbl>
    <w:p w14:paraId="55A67533" w14:textId="77777777" w:rsidR="00F553D6" w:rsidRDefault="00F553D6" w:rsidP="0025469E">
      <w:pPr>
        <w:spacing w:line="240" w:lineRule="auto"/>
        <w:textAlignment w:val="baseline"/>
        <w:rPr>
          <w:rFonts w:ascii="Calibri" w:hAnsi="Calibri" w:cs="Arial"/>
          <w:i/>
          <w:iCs/>
          <w:noProof w:val="0"/>
          <w:color w:val="000000"/>
          <w:sz w:val="22"/>
          <w:szCs w:val="22"/>
        </w:rPr>
      </w:pPr>
    </w:p>
    <w:p w14:paraId="6DEB1877" w14:textId="6F167F7E" w:rsidR="00F553D6" w:rsidRDefault="00F553D6" w:rsidP="00F553D6">
      <w:pPr>
        <w:spacing w:line="240" w:lineRule="auto"/>
        <w:textAlignment w:val="baseline"/>
        <w:rPr>
          <w:rFonts w:ascii="Calibri" w:hAnsi="Calibri" w:cs="Arial"/>
          <w:b/>
          <w:iCs/>
          <w:noProof w:val="0"/>
          <w:color w:val="000000"/>
          <w:sz w:val="22"/>
          <w:szCs w:val="22"/>
        </w:rPr>
      </w:pPr>
      <w:r>
        <w:rPr>
          <w:rFonts w:ascii="Calibri" w:hAnsi="Calibri" w:cs="Arial"/>
          <w:b/>
          <w:iCs/>
          <w:noProof w:val="0"/>
          <w:color w:val="000000"/>
          <w:sz w:val="22"/>
          <w:szCs w:val="22"/>
        </w:rPr>
        <w:lastRenderedPageBreak/>
        <w:t>Deklarationen:</w:t>
      </w:r>
    </w:p>
    <w:p w14:paraId="6F70BAD0" w14:textId="77777777" w:rsidR="0025469E" w:rsidRPr="00F553D6" w:rsidRDefault="0025469E" w:rsidP="00F553D6">
      <w:pPr>
        <w:spacing w:line="240" w:lineRule="auto"/>
        <w:textAlignment w:val="baseline"/>
        <w:rPr>
          <w:rFonts w:ascii="Calibri" w:hAnsi="Calibri" w:cs="Arial"/>
          <w:b/>
          <w:iCs/>
          <w:noProof w:val="0"/>
          <w:color w:val="000000"/>
          <w:sz w:val="22"/>
          <w:szCs w:val="22"/>
        </w:rPr>
      </w:pPr>
    </w:p>
    <w:p w14:paraId="7AE40A5E" w14:textId="45DE331F" w:rsidR="00F553D6" w:rsidRPr="00F553D6" w:rsidRDefault="0005170F" w:rsidP="00F553D6">
      <w:pPr>
        <w:numPr>
          <w:ilvl w:val="0"/>
          <w:numId w:val="15"/>
        </w:numPr>
        <w:spacing w:line="240" w:lineRule="auto"/>
        <w:textAlignment w:val="baseline"/>
        <w:rPr>
          <w:rFonts w:ascii="Calibri" w:hAnsi="Calibri" w:cs="Arial"/>
          <w:i/>
          <w:iCs/>
          <w:noProof w:val="0"/>
          <w:color w:val="000000"/>
          <w:sz w:val="22"/>
          <w:szCs w:val="22"/>
        </w:rPr>
      </w:pPr>
      <w:r>
        <w:rPr>
          <w:rFonts w:ascii="Calibri" w:hAnsi="Calibri" w:cs="Arial"/>
          <w:b/>
          <w:i/>
          <w:iCs/>
          <w:noProof w:val="0"/>
          <w:color w:val="000000"/>
          <w:sz w:val="22"/>
          <w:szCs w:val="22"/>
        </w:rPr>
        <w:t>min</w:t>
      </w:r>
      <w:r w:rsidR="00F553D6" w:rsidRPr="00F553D6">
        <w:rPr>
          <w:rFonts w:ascii="Calibri" w:hAnsi="Calibri" w:cs="Arial"/>
          <w:noProof w:val="0"/>
          <w:color w:val="000000"/>
          <w:sz w:val="22"/>
          <w:szCs w:val="22"/>
        </w:rPr>
        <w:t>: Aktueller kleinster Wert</w:t>
      </w:r>
    </w:p>
    <w:p w14:paraId="196EA9F8" w14:textId="517F91E3" w:rsidR="00F553D6" w:rsidRPr="00F553D6" w:rsidRDefault="0005170F" w:rsidP="00F553D6">
      <w:pPr>
        <w:numPr>
          <w:ilvl w:val="0"/>
          <w:numId w:val="15"/>
        </w:numPr>
        <w:spacing w:line="240" w:lineRule="auto"/>
        <w:textAlignment w:val="baseline"/>
        <w:rPr>
          <w:rFonts w:ascii="Calibri" w:hAnsi="Calibri" w:cs="Arial"/>
          <w:i/>
          <w:iCs/>
          <w:noProof w:val="0"/>
          <w:color w:val="000000"/>
          <w:sz w:val="22"/>
          <w:szCs w:val="22"/>
        </w:rPr>
      </w:pPr>
      <w:r>
        <w:rPr>
          <w:rFonts w:ascii="Calibri" w:hAnsi="Calibri" w:cs="Arial"/>
          <w:b/>
          <w:i/>
          <w:iCs/>
          <w:noProof w:val="0"/>
          <w:color w:val="000000"/>
          <w:sz w:val="22"/>
          <w:szCs w:val="22"/>
        </w:rPr>
        <w:t>tmp</w:t>
      </w:r>
      <w:r w:rsidR="00F553D6" w:rsidRPr="00F553D6">
        <w:rPr>
          <w:rFonts w:ascii="Calibri" w:hAnsi="Calibri" w:cs="Arial"/>
          <w:noProof w:val="0"/>
          <w:color w:val="000000"/>
          <w:sz w:val="22"/>
          <w:szCs w:val="22"/>
        </w:rPr>
        <w:t xml:space="preserve">: Aktueller </w:t>
      </w:r>
      <w:r w:rsidR="0025469E">
        <w:rPr>
          <w:rFonts w:ascii="Calibri" w:hAnsi="Calibri" w:cs="Arial"/>
          <w:noProof w:val="0"/>
          <w:color w:val="000000"/>
          <w:sz w:val="22"/>
          <w:szCs w:val="22"/>
        </w:rPr>
        <w:t>klein</w:t>
      </w:r>
      <w:bookmarkStart w:id="3" w:name="_GoBack"/>
      <w:bookmarkEnd w:id="3"/>
      <w:r w:rsidR="0025469E">
        <w:rPr>
          <w:rFonts w:ascii="Calibri" w:hAnsi="Calibri" w:cs="Arial"/>
          <w:noProof w:val="0"/>
          <w:color w:val="000000"/>
          <w:sz w:val="22"/>
          <w:szCs w:val="22"/>
        </w:rPr>
        <w:t>ster</w:t>
      </w:r>
      <w:r w:rsidR="00F553D6" w:rsidRPr="00F553D6">
        <w:rPr>
          <w:rFonts w:ascii="Calibri" w:hAnsi="Calibri" w:cs="Arial"/>
          <w:noProof w:val="0"/>
          <w:color w:val="000000"/>
          <w:sz w:val="22"/>
          <w:szCs w:val="22"/>
        </w:rPr>
        <w:t xml:space="preserve"> Wert größer </w:t>
      </w:r>
      <w:r>
        <w:rPr>
          <w:rFonts w:ascii="Calibri" w:hAnsi="Calibri" w:cs="Arial"/>
          <w:i/>
          <w:iCs/>
          <w:noProof w:val="0"/>
          <w:color w:val="000000"/>
          <w:sz w:val="22"/>
          <w:szCs w:val="22"/>
        </w:rPr>
        <w:t>min</w:t>
      </w:r>
    </w:p>
    <w:p w14:paraId="457B3F46" w14:textId="5DA796DB" w:rsidR="00F553D6" w:rsidRPr="00F553D6" w:rsidRDefault="00F553D6" w:rsidP="00F553D6">
      <w:pPr>
        <w:numPr>
          <w:ilvl w:val="0"/>
          <w:numId w:val="15"/>
        </w:numPr>
        <w:spacing w:line="240" w:lineRule="auto"/>
        <w:textAlignment w:val="baseline"/>
        <w:rPr>
          <w:rFonts w:ascii="Calibri" w:hAnsi="Calibri" w:cs="Arial"/>
          <w:i/>
          <w:iCs/>
          <w:noProof w:val="0"/>
          <w:color w:val="000000"/>
          <w:sz w:val="22"/>
          <w:szCs w:val="22"/>
        </w:rPr>
      </w:pPr>
      <w:r w:rsidRPr="0025469E">
        <w:rPr>
          <w:rFonts w:ascii="Calibri" w:hAnsi="Calibri" w:cs="Arial"/>
          <w:b/>
          <w:i/>
          <w:iCs/>
          <w:noProof w:val="0"/>
          <w:color w:val="000000"/>
          <w:sz w:val="22"/>
          <w:szCs w:val="22"/>
        </w:rPr>
        <w:t>x</w:t>
      </w:r>
      <w:r w:rsidR="0025469E">
        <w:rPr>
          <w:rFonts w:ascii="Calibri" w:hAnsi="Calibri" w:cs="Arial"/>
          <w:noProof w:val="0"/>
          <w:color w:val="000000"/>
          <w:sz w:val="22"/>
          <w:szCs w:val="22"/>
        </w:rPr>
        <w:t>:</w:t>
      </w:r>
      <w:r w:rsidRPr="00F553D6">
        <w:rPr>
          <w:rFonts w:ascii="Calibri" w:hAnsi="Calibri" w:cs="Arial"/>
          <w:noProof w:val="0"/>
          <w:color w:val="000000"/>
          <w:sz w:val="22"/>
          <w:szCs w:val="22"/>
        </w:rPr>
        <w:t xml:space="preserve"> Aktueller Wert in </w:t>
      </w:r>
      <w:r w:rsidR="0005170F">
        <w:rPr>
          <w:rFonts w:ascii="Calibri" w:hAnsi="Calibri" w:cs="Arial"/>
          <w:noProof w:val="0"/>
          <w:color w:val="000000"/>
          <w:sz w:val="22"/>
          <w:szCs w:val="22"/>
        </w:rPr>
        <w:t>Durchläufen aller</w:t>
      </w:r>
      <w:r w:rsidRPr="00F553D6">
        <w:rPr>
          <w:rFonts w:ascii="Calibri" w:hAnsi="Calibri" w:cs="Arial"/>
          <w:noProof w:val="0"/>
          <w:color w:val="000000"/>
          <w:sz w:val="22"/>
          <w:szCs w:val="22"/>
        </w:rPr>
        <w:t xml:space="preserve"> Eingabewerte</w:t>
      </w:r>
    </w:p>
    <w:p w14:paraId="43855324" w14:textId="015335FD" w:rsidR="00F553D6" w:rsidRPr="0005170F" w:rsidRDefault="00F553D6" w:rsidP="0005170F">
      <w:pPr>
        <w:numPr>
          <w:ilvl w:val="0"/>
          <w:numId w:val="15"/>
        </w:numPr>
        <w:spacing w:line="240" w:lineRule="auto"/>
        <w:textAlignment w:val="baseline"/>
      </w:pPr>
      <w:r w:rsidRPr="0025469E">
        <w:rPr>
          <w:rFonts w:ascii="Calibri" w:hAnsi="Calibri" w:cs="Arial"/>
          <w:b/>
          <w:i/>
          <w:iCs/>
          <w:noProof w:val="0"/>
          <w:color w:val="000000"/>
          <w:sz w:val="22"/>
          <w:szCs w:val="22"/>
        </w:rPr>
        <w:t>values</w:t>
      </w:r>
      <w:r w:rsidRPr="00F553D6">
        <w:rPr>
          <w:rFonts w:ascii="Calibri" w:hAnsi="Calibri" w:cs="Arial"/>
          <w:noProof w:val="0"/>
          <w:color w:val="000000"/>
          <w:sz w:val="22"/>
          <w:szCs w:val="22"/>
        </w:rPr>
        <w:t>: (Eingabe) Eingabewerte</w:t>
      </w:r>
    </w:p>
    <w:p w14:paraId="04FFD999" w14:textId="77777777" w:rsidR="0005170F" w:rsidRDefault="0005170F" w:rsidP="0005170F">
      <w:pPr>
        <w:spacing w:line="240" w:lineRule="auto"/>
        <w:textAlignment w:val="baseline"/>
      </w:pPr>
    </w:p>
    <w:p w14:paraId="664B6845" w14:textId="77777777" w:rsidR="0005170F" w:rsidRDefault="0005170F" w:rsidP="0005170F">
      <w:pPr>
        <w:spacing w:line="240" w:lineRule="auto"/>
        <w:textAlignment w:val="baseline"/>
      </w:pPr>
    </w:p>
    <w:p w14:paraId="6E29D910" w14:textId="100E399E" w:rsidR="009E7F94" w:rsidRPr="009E7F94" w:rsidRDefault="009E7F94" w:rsidP="009E7F94">
      <w:pPr>
        <w:pStyle w:val="berschrift1"/>
        <w:numPr>
          <w:ilvl w:val="1"/>
          <w:numId w:val="8"/>
        </w:numPr>
        <w:spacing w:line="480" w:lineRule="auto"/>
        <w:jc w:val="both"/>
        <w:rPr>
          <w:color w:val="404040" w:themeColor="text1" w:themeTint="BF"/>
        </w:rPr>
      </w:pPr>
      <w:bookmarkStart w:id="4" w:name="_Toc295322533"/>
      <w:r>
        <w:rPr>
          <w:color w:val="404040" w:themeColor="text1" w:themeTint="BF"/>
        </w:rPr>
        <w:t>Lösungsansatz B</w:t>
      </w:r>
      <w:bookmarkEnd w:id="4"/>
    </w:p>
    <w:p w14:paraId="119C4A2D" w14:textId="77777777" w:rsidR="009E7F94" w:rsidRPr="009E7F94" w:rsidRDefault="009E7F94" w:rsidP="009E7F94">
      <w:pPr>
        <w:spacing w:line="276" w:lineRule="auto"/>
        <w:jc w:val="both"/>
        <w:rPr>
          <w:rFonts w:ascii="Calibri" w:hAnsi="Calibri"/>
          <w:noProof w:val="0"/>
          <w:sz w:val="22"/>
          <w:szCs w:val="22"/>
        </w:rPr>
      </w:pPr>
      <w:r w:rsidRPr="009E7F94">
        <w:rPr>
          <w:rFonts w:ascii="Calibri" w:hAnsi="Calibri" w:cs="Arial"/>
          <w:noProof w:val="0"/>
          <w:color w:val="000000"/>
          <w:sz w:val="22"/>
          <w:szCs w:val="22"/>
        </w:rPr>
        <w:t>Dieser Lösungsansatz verwendet den “</w:t>
      </w:r>
      <w:r w:rsidRPr="009E7F94">
        <w:rPr>
          <w:rFonts w:ascii="Calibri" w:hAnsi="Calibri" w:cs="Arial"/>
          <w:i/>
          <w:noProof w:val="0"/>
          <w:color w:val="000000"/>
          <w:sz w:val="22"/>
          <w:szCs w:val="22"/>
        </w:rPr>
        <w:t>Insertion Sort</w:t>
      </w:r>
      <w:r w:rsidRPr="009E7F94">
        <w:rPr>
          <w:rFonts w:ascii="Calibri" w:hAnsi="Calibri" w:cs="Arial"/>
          <w:noProof w:val="0"/>
          <w:color w:val="000000"/>
          <w:sz w:val="22"/>
          <w:szCs w:val="22"/>
        </w:rPr>
        <w:t xml:space="preserve">” Sortieralgorithmus um die Dichtewerte in aufsteigende Reihenfolge zu bringen. Anschließend kann der </w:t>
      </w:r>
      <w:r w:rsidRPr="009E7F94">
        <w:rPr>
          <w:rFonts w:ascii="Calibri" w:hAnsi="Calibri" w:cs="Arial"/>
          <w:i/>
          <w:iCs/>
          <w:noProof w:val="0"/>
          <w:color w:val="000000"/>
          <w:sz w:val="22"/>
          <w:szCs w:val="22"/>
        </w:rPr>
        <w:t>(n-1)</w:t>
      </w:r>
      <w:r w:rsidRPr="009E7F94">
        <w:rPr>
          <w:rFonts w:ascii="Calibri" w:hAnsi="Calibri" w:cs="Arial"/>
          <w:noProof w:val="0"/>
          <w:color w:val="000000"/>
          <w:sz w:val="22"/>
          <w:szCs w:val="22"/>
        </w:rPr>
        <w:t xml:space="preserve">-te Wert aus der sortierten Werteliste als untere Schranke verwendet werden. Die obere Schranke lässt sich in der selben Weise durch Indizierung von der rechten Seite der Liste ermitteln. Bei der anschließenden Berechnung des Mittelwerts können die ersten und letzten </w:t>
      </w:r>
      <w:r w:rsidRPr="009E7F94">
        <w:rPr>
          <w:rFonts w:ascii="Calibri" w:hAnsi="Calibri" w:cs="Arial"/>
          <w:i/>
          <w:iCs/>
          <w:noProof w:val="0"/>
          <w:color w:val="000000"/>
          <w:sz w:val="22"/>
          <w:szCs w:val="22"/>
        </w:rPr>
        <w:t>n</w:t>
      </w:r>
      <w:r w:rsidRPr="009E7F94">
        <w:rPr>
          <w:rFonts w:ascii="Calibri" w:hAnsi="Calibri" w:cs="Arial"/>
          <w:noProof w:val="0"/>
          <w:color w:val="000000"/>
          <w:sz w:val="22"/>
          <w:szCs w:val="22"/>
        </w:rPr>
        <w:t xml:space="preserve"> Werte ausgelassen werden.</w:t>
      </w:r>
    </w:p>
    <w:p w14:paraId="19B6AEBD" w14:textId="786C1735" w:rsidR="00B23BC5" w:rsidRPr="009E7F94" w:rsidRDefault="009E7F94" w:rsidP="009E7F94">
      <w:pPr>
        <w:spacing w:line="276" w:lineRule="auto"/>
        <w:jc w:val="both"/>
        <w:rPr>
          <w:rFonts w:ascii="Calibri" w:hAnsi="Calibri"/>
          <w:sz w:val="22"/>
          <w:szCs w:val="22"/>
        </w:rPr>
      </w:pPr>
      <w:r w:rsidRPr="009E7F94">
        <w:rPr>
          <w:rFonts w:ascii="Calibri" w:hAnsi="Calibri" w:cs="Arial"/>
          <w:noProof w:val="0"/>
          <w:color w:val="000000"/>
          <w:sz w:val="22"/>
          <w:szCs w:val="22"/>
        </w:rPr>
        <w:t>Die Laufzeit des “Insertion Sort” Algorithmus beträgt im besten Fa</w:t>
      </w:r>
      <w:r>
        <w:rPr>
          <w:rFonts w:ascii="Calibri" w:hAnsi="Calibri" w:cs="Arial"/>
          <w:noProof w:val="0"/>
          <w:color w:val="000000"/>
          <w:sz w:val="22"/>
          <w:szCs w:val="22"/>
        </w:rPr>
        <w:t xml:space="preserve">ll </w:t>
      </w:r>
      <w:r w:rsidRPr="009E7F94">
        <w:rPr>
          <w:rFonts w:ascii="Calibri" w:hAnsi="Calibri" w:cs="Arial"/>
          <w:i/>
          <w:noProof w:val="0"/>
          <w:color w:val="000000"/>
          <w:sz w:val="22"/>
          <w:szCs w:val="22"/>
        </w:rPr>
        <w:t>O(n)</w:t>
      </w:r>
      <w:r>
        <w:rPr>
          <w:rFonts w:ascii="Calibri" w:hAnsi="Calibri" w:cs="Arial"/>
          <w:i/>
          <w:noProof w:val="0"/>
          <w:color w:val="000000"/>
          <w:sz w:val="22"/>
          <w:szCs w:val="22"/>
        </w:rPr>
        <w:t xml:space="preserve"> </w:t>
      </w:r>
      <w:r>
        <w:rPr>
          <w:rFonts w:ascii="Calibri" w:hAnsi="Calibri" w:cs="Arial"/>
          <w:noProof w:val="0"/>
          <w:color w:val="000000"/>
          <w:sz w:val="22"/>
          <w:szCs w:val="22"/>
        </w:rPr>
        <w:t xml:space="preserve">und im schlechtesten und durchschnittlichen Fall </w:t>
      </w:r>
      <w:r w:rsidRPr="009E7F94">
        <w:rPr>
          <w:rFonts w:ascii="Calibri" w:hAnsi="Calibri" w:cs="Arial"/>
          <w:i/>
          <w:noProof w:val="0"/>
          <w:color w:val="000000"/>
          <w:sz w:val="22"/>
          <w:szCs w:val="22"/>
        </w:rPr>
        <w:t>O(n</w:t>
      </w:r>
      <w:r w:rsidRPr="009E7F94">
        <w:rPr>
          <w:rFonts w:ascii="Calibri" w:hAnsi="Calibri" w:cs="Arial"/>
          <w:i/>
          <w:noProof w:val="0"/>
          <w:color w:val="000000"/>
          <w:sz w:val="22"/>
          <w:szCs w:val="22"/>
          <w:vertAlign w:val="superscript"/>
        </w:rPr>
        <w:t>2</w:t>
      </w:r>
      <w:r w:rsidRPr="009E7F94">
        <w:rPr>
          <w:rFonts w:ascii="Calibri" w:hAnsi="Calibri" w:cs="Arial"/>
          <w:i/>
          <w:noProof w:val="0"/>
          <w:color w:val="000000"/>
          <w:sz w:val="22"/>
          <w:szCs w:val="22"/>
        </w:rPr>
        <w:t>).</w:t>
      </w:r>
    </w:p>
    <w:p w14:paraId="105A5803" w14:textId="77777777" w:rsidR="00B23BC5" w:rsidRPr="00B23BC5" w:rsidRDefault="00B23BC5" w:rsidP="00197279">
      <w:pPr>
        <w:jc w:val="both"/>
        <w:rPr>
          <w:rFonts w:ascii="Calibri" w:hAnsi="Calibri"/>
          <w:sz w:val="22"/>
          <w:szCs w:val="22"/>
        </w:rPr>
      </w:pPr>
    </w:p>
    <w:p w14:paraId="0AF2E2FE" w14:textId="3292BEEF" w:rsidR="006136ED" w:rsidRPr="006136ED" w:rsidRDefault="006136ED" w:rsidP="006136ED">
      <w:pPr>
        <w:pStyle w:val="berschrift1"/>
        <w:numPr>
          <w:ilvl w:val="0"/>
          <w:numId w:val="1"/>
        </w:numPr>
        <w:spacing w:line="480" w:lineRule="auto"/>
        <w:ind w:left="426" w:hanging="426"/>
        <w:jc w:val="both"/>
        <w:rPr>
          <w:color w:val="404040" w:themeColor="text1" w:themeTint="BF"/>
        </w:rPr>
      </w:pPr>
      <w:bookmarkStart w:id="5" w:name="_Toc295322534"/>
      <w:r>
        <w:rPr>
          <w:color w:val="404040" w:themeColor="text1" w:themeTint="BF"/>
        </w:rPr>
        <w:t>Bewertung der Ansätze</w:t>
      </w:r>
      <w:bookmarkEnd w:id="5"/>
    </w:p>
    <w:tbl>
      <w:tblPr>
        <w:tblW w:w="9797" w:type="dxa"/>
        <w:tblCellMar>
          <w:top w:w="15" w:type="dxa"/>
          <w:left w:w="15" w:type="dxa"/>
          <w:bottom w:w="15" w:type="dxa"/>
          <w:right w:w="15" w:type="dxa"/>
        </w:tblCellMar>
        <w:tblLook w:val="04A0" w:firstRow="1" w:lastRow="0" w:firstColumn="1" w:lastColumn="0" w:noHBand="0" w:noVBand="1"/>
      </w:tblPr>
      <w:tblGrid>
        <w:gridCol w:w="2187"/>
        <w:gridCol w:w="2462"/>
        <w:gridCol w:w="2937"/>
        <w:gridCol w:w="2211"/>
      </w:tblGrid>
      <w:tr w:rsidR="006136ED" w:rsidRPr="006136ED" w14:paraId="2CAB63F1" w14:textId="77777777" w:rsidTr="006136ED">
        <w:trPr>
          <w:trHeight w:val="267"/>
        </w:trPr>
        <w:tc>
          <w:tcPr>
            <w:tcW w:w="0" w:type="auto"/>
            <w:gridSpan w:val="2"/>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22FAE671" w14:textId="77777777" w:rsidR="006136ED" w:rsidRPr="006136ED" w:rsidRDefault="006136ED" w:rsidP="006136ED">
            <w:pPr>
              <w:spacing w:line="276" w:lineRule="auto"/>
              <w:jc w:val="center"/>
              <w:rPr>
                <w:rFonts w:ascii="Calibri" w:hAnsi="Calibri"/>
                <w:noProof w:val="0"/>
                <w:sz w:val="22"/>
                <w:szCs w:val="22"/>
              </w:rPr>
            </w:pPr>
            <w:r w:rsidRPr="006136ED">
              <w:rPr>
                <w:rFonts w:ascii="Calibri" w:hAnsi="Calibri" w:cs="Arial"/>
                <w:b/>
                <w:bCs/>
                <w:noProof w:val="0"/>
                <w:color w:val="000000"/>
                <w:sz w:val="22"/>
                <w:szCs w:val="22"/>
              </w:rPr>
              <w:t>Lösungsansatz A</w:t>
            </w:r>
          </w:p>
        </w:tc>
        <w:tc>
          <w:tcPr>
            <w:tcW w:w="0" w:type="auto"/>
            <w:gridSpan w:val="2"/>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0E67516C" w14:textId="77777777" w:rsidR="006136ED" w:rsidRPr="006136ED" w:rsidRDefault="006136ED" w:rsidP="006136ED">
            <w:pPr>
              <w:spacing w:line="276" w:lineRule="auto"/>
              <w:jc w:val="center"/>
              <w:rPr>
                <w:rFonts w:ascii="Calibri" w:hAnsi="Calibri"/>
                <w:noProof w:val="0"/>
                <w:sz w:val="22"/>
                <w:szCs w:val="22"/>
              </w:rPr>
            </w:pPr>
            <w:r w:rsidRPr="006136ED">
              <w:rPr>
                <w:rFonts w:ascii="Calibri" w:hAnsi="Calibri" w:cs="Arial"/>
                <w:b/>
                <w:bCs/>
                <w:noProof w:val="0"/>
                <w:color w:val="000000"/>
                <w:sz w:val="22"/>
                <w:szCs w:val="22"/>
              </w:rPr>
              <w:t>Lösungsansatz B</w:t>
            </w:r>
          </w:p>
        </w:tc>
      </w:tr>
      <w:tr w:rsidR="006136ED" w:rsidRPr="006136ED" w14:paraId="460CF93C" w14:textId="77777777" w:rsidTr="006136ED">
        <w:trPr>
          <w:trHeight w:val="281"/>
        </w:trPr>
        <w:tc>
          <w:tcPr>
            <w:tcW w:w="2187"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4625E7DF"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Vorteile</w:t>
            </w:r>
          </w:p>
        </w:tc>
        <w:tc>
          <w:tcPr>
            <w:tcW w:w="2462"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373D2F41"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Nachteile</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414A90E7"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Vorteile</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64A5C1E9"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Nachteile</w:t>
            </w:r>
          </w:p>
        </w:tc>
      </w:tr>
      <w:tr w:rsidR="006136ED" w:rsidRPr="006136ED" w14:paraId="3CCA2370" w14:textId="77777777" w:rsidTr="006136ED">
        <w:trPr>
          <w:trHeight w:val="1399"/>
        </w:trPr>
        <w:tc>
          <w:tcPr>
            <w:tcW w:w="2187"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7AC25AB8" w14:textId="77777777" w:rsidR="006136ED" w:rsidRPr="006136ED" w:rsidRDefault="006136ED" w:rsidP="006136ED">
            <w:pPr>
              <w:numPr>
                <w:ilvl w:val="0"/>
                <w:numId w:val="16"/>
              </w:numPr>
              <w:tabs>
                <w:tab w:val="clear" w:pos="720"/>
                <w:tab w:val="left" w:pos="142"/>
                <w:tab w:val="num" w:pos="426"/>
              </w:tabs>
              <w:spacing w:line="240" w:lineRule="auto"/>
              <w:ind w:left="426" w:hanging="28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Einfache Implementierung</w:t>
            </w:r>
          </w:p>
          <w:p w14:paraId="0D1F4294" w14:textId="77777777" w:rsidR="006136ED" w:rsidRPr="006136ED" w:rsidRDefault="006136ED" w:rsidP="006136ED">
            <w:pPr>
              <w:numPr>
                <w:ilvl w:val="0"/>
                <w:numId w:val="16"/>
              </w:numPr>
              <w:tabs>
                <w:tab w:val="clear" w:pos="720"/>
                <w:tab w:val="num" w:pos="426"/>
              </w:tabs>
              <w:spacing w:line="0" w:lineRule="atLeast"/>
              <w:ind w:left="426" w:hanging="28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 xml:space="preserve">Konstante Schleifenzahl </w:t>
            </w:r>
            <w:r w:rsidRPr="006136ED">
              <w:rPr>
                <w:rFonts w:ascii="Calibri" w:hAnsi="Calibri" w:cs="Arial"/>
                <w:i/>
                <w:iCs/>
                <w:noProof w:val="0"/>
                <w:color w:val="000000"/>
                <w:sz w:val="22"/>
                <w:szCs w:val="22"/>
              </w:rPr>
              <w:t>n-1</w:t>
            </w:r>
          </w:p>
        </w:tc>
        <w:tc>
          <w:tcPr>
            <w:tcW w:w="2462"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0349D374" w14:textId="1D87D3B2" w:rsidR="006136ED" w:rsidRPr="006136ED" w:rsidRDefault="006136ED" w:rsidP="006136ED">
            <w:pPr>
              <w:numPr>
                <w:ilvl w:val="0"/>
                <w:numId w:val="17"/>
              </w:numPr>
              <w:tabs>
                <w:tab w:val="clear" w:pos="720"/>
                <w:tab w:val="num" w:pos="449"/>
              </w:tabs>
              <w:spacing w:line="0" w:lineRule="atLeast"/>
              <w:ind w:left="448" w:hanging="290"/>
              <w:textAlignment w:val="baseline"/>
              <w:rPr>
                <w:rFonts w:ascii="Calibri" w:hAnsi="Calibri" w:cs="Arial"/>
                <w:noProof w:val="0"/>
                <w:color w:val="000000"/>
                <w:sz w:val="22"/>
                <w:szCs w:val="22"/>
              </w:rPr>
            </w:pPr>
            <w:r>
              <w:rPr>
                <w:rFonts w:ascii="Calibri" w:hAnsi="Calibri" w:cs="Arial"/>
                <w:noProof w:val="0"/>
                <w:color w:val="000000"/>
                <w:sz w:val="22"/>
                <w:szCs w:val="22"/>
              </w:rPr>
              <w:t>Zweifache Implementierung notwendi</w:t>
            </w:r>
            <w:r w:rsidRPr="006136ED">
              <w:rPr>
                <w:rFonts w:ascii="Calibri" w:hAnsi="Calibri" w:cs="Arial"/>
                <w:noProof w:val="0"/>
                <w:color w:val="000000"/>
                <w:sz w:val="22"/>
                <w:szCs w:val="22"/>
              </w:rPr>
              <w:t>g (kleinster und größter Wert)</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35551BEE" w14:textId="77777777" w:rsidR="006136ED" w:rsidRDefault="006136ED" w:rsidP="006136ED">
            <w:pPr>
              <w:numPr>
                <w:ilvl w:val="0"/>
                <w:numId w:val="18"/>
              </w:numPr>
              <w:tabs>
                <w:tab w:val="clear" w:pos="720"/>
                <w:tab w:val="num" w:pos="491"/>
              </w:tabs>
              <w:spacing w:line="240" w:lineRule="auto"/>
              <w:ind w:hanging="50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Best Case Performance</w:t>
            </w:r>
          </w:p>
          <w:p w14:paraId="6E5571ED" w14:textId="64B4633F" w:rsidR="006136ED" w:rsidRPr="006136ED" w:rsidRDefault="006136ED" w:rsidP="006136ED">
            <w:pPr>
              <w:numPr>
                <w:ilvl w:val="0"/>
                <w:numId w:val="18"/>
              </w:numPr>
              <w:tabs>
                <w:tab w:val="clear" w:pos="720"/>
                <w:tab w:val="num" w:pos="513"/>
              </w:tabs>
              <w:spacing w:line="240" w:lineRule="auto"/>
              <w:ind w:left="493" w:hanging="277"/>
              <w:textAlignment w:val="baseline"/>
              <w:rPr>
                <w:rFonts w:ascii="Calibri" w:hAnsi="Calibri" w:cs="Arial"/>
                <w:noProof w:val="0"/>
                <w:color w:val="000000"/>
                <w:sz w:val="22"/>
                <w:szCs w:val="22"/>
              </w:rPr>
            </w:pPr>
            <w:r>
              <w:rPr>
                <w:rFonts w:ascii="Calibri" w:hAnsi="Calibri" w:cs="Arial"/>
                <w:noProof w:val="0"/>
                <w:color w:val="000000"/>
                <w:sz w:val="22"/>
                <w:szCs w:val="22"/>
              </w:rPr>
              <w:t xml:space="preserve">Keine weiteren Vergleiche bei </w:t>
            </w:r>
            <w:r w:rsidRPr="006136ED">
              <w:rPr>
                <w:rFonts w:ascii="Calibri" w:hAnsi="Calibri" w:cs="Arial"/>
                <w:noProof w:val="0"/>
                <w:color w:val="000000"/>
                <w:sz w:val="22"/>
                <w:szCs w:val="22"/>
              </w:rPr>
              <w:t>Mittelwertberechnung</w:t>
            </w:r>
          </w:p>
          <w:p w14:paraId="5F0075BA" w14:textId="77777777" w:rsidR="006136ED" w:rsidRPr="006136ED" w:rsidRDefault="006136ED" w:rsidP="006136ED">
            <w:pPr>
              <w:numPr>
                <w:ilvl w:val="0"/>
                <w:numId w:val="18"/>
              </w:numPr>
              <w:tabs>
                <w:tab w:val="clear" w:pos="720"/>
                <w:tab w:val="num" w:pos="500"/>
              </w:tabs>
              <w:spacing w:line="0" w:lineRule="atLeast"/>
              <w:ind w:hanging="50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Einmalige Ausführung</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2FB13850" w14:textId="77777777" w:rsidR="006136ED" w:rsidRPr="006136ED" w:rsidRDefault="006136ED" w:rsidP="004F1DDA">
            <w:pPr>
              <w:numPr>
                <w:ilvl w:val="0"/>
                <w:numId w:val="19"/>
              </w:numPr>
              <w:spacing w:line="0" w:lineRule="atLeast"/>
              <w:ind w:left="506" w:hanging="33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Komplizierte Implementierung</w:t>
            </w:r>
          </w:p>
        </w:tc>
      </w:tr>
    </w:tbl>
    <w:p w14:paraId="7986AD67" w14:textId="77777777" w:rsidR="006136ED" w:rsidRPr="006136ED" w:rsidRDefault="006136ED" w:rsidP="006136ED"/>
    <w:p w14:paraId="6809F9DB" w14:textId="5FA0226B" w:rsidR="006136ED" w:rsidRPr="006136ED" w:rsidRDefault="006136ED" w:rsidP="006136ED">
      <w:pPr>
        <w:pStyle w:val="berschrift1"/>
        <w:numPr>
          <w:ilvl w:val="0"/>
          <w:numId w:val="1"/>
        </w:numPr>
        <w:spacing w:line="480" w:lineRule="auto"/>
        <w:ind w:left="426" w:hanging="426"/>
        <w:jc w:val="both"/>
        <w:rPr>
          <w:color w:val="404040" w:themeColor="text1" w:themeTint="BF"/>
        </w:rPr>
      </w:pPr>
      <w:bookmarkStart w:id="6" w:name="_Toc295322535"/>
      <w:r>
        <w:rPr>
          <w:color w:val="404040" w:themeColor="text1" w:themeTint="BF"/>
        </w:rPr>
        <w:t>Entscheidungswahl</w:t>
      </w:r>
      <w:bookmarkEnd w:id="6"/>
    </w:p>
    <w:p w14:paraId="354FA948" w14:textId="7AB96253" w:rsidR="00B23BC5" w:rsidRPr="006136ED" w:rsidRDefault="006136ED" w:rsidP="006136ED">
      <w:pPr>
        <w:spacing w:line="276" w:lineRule="auto"/>
        <w:jc w:val="both"/>
        <w:rPr>
          <w:rFonts w:ascii="Calibri" w:hAnsi="Calibri"/>
          <w:sz w:val="22"/>
          <w:szCs w:val="22"/>
        </w:rPr>
      </w:pPr>
      <w:r w:rsidRPr="006136ED">
        <w:rPr>
          <w:rFonts w:ascii="Calibri" w:hAnsi="Calibri" w:cs="Arial"/>
          <w:color w:val="000000"/>
          <w:sz w:val="22"/>
          <w:szCs w:val="22"/>
        </w:rPr>
        <w:t>Da di</w:t>
      </w:r>
      <w:r>
        <w:rPr>
          <w:rFonts w:ascii="Calibri" w:hAnsi="Calibri" w:cs="Arial"/>
          <w:color w:val="000000"/>
          <w:sz w:val="22"/>
          <w:szCs w:val="22"/>
        </w:rPr>
        <w:t>e zweifache Implementierung des</w:t>
      </w:r>
      <w:r w:rsidRPr="006136ED">
        <w:rPr>
          <w:rFonts w:ascii="Calibri" w:hAnsi="Calibri" w:cs="Arial"/>
          <w:color w:val="000000"/>
          <w:sz w:val="22"/>
          <w:szCs w:val="22"/>
        </w:rPr>
        <w:t>selben Algorithmus sehr Fehleranfällig ist und bei Korrekturen beide in Synchronisation gehalten werden sollten, wählen wir den Lösungsansatz B.</w:t>
      </w:r>
    </w:p>
    <w:sectPr w:rsidR="00B23BC5" w:rsidRPr="006136ED" w:rsidSect="00905182">
      <w:pgSz w:w="11906" w:h="16838"/>
      <w:pgMar w:top="2517" w:right="851" w:bottom="1134" w:left="1418" w:header="90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BA557" w14:textId="77777777" w:rsidR="0005170F" w:rsidRDefault="0005170F">
      <w:pPr>
        <w:spacing w:line="240" w:lineRule="auto"/>
      </w:pPr>
      <w:r>
        <w:separator/>
      </w:r>
    </w:p>
  </w:endnote>
  <w:endnote w:type="continuationSeparator" w:id="0">
    <w:p w14:paraId="09CA93E7" w14:textId="77777777" w:rsidR="0005170F" w:rsidRDefault="00051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M Neue Helvetica 55 Regular">
    <w:altName w:val="Helvetica Neue Bold Condensed"/>
    <w:charset w:val="00"/>
    <w:family w:val="auto"/>
    <w:pitch w:val="variable"/>
    <w:sig w:usb0="03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UM Neue Helvetica 75 Bold">
    <w:altName w:val="Helvetica Neue Bold Condensed"/>
    <w:charset w:val="00"/>
    <w:family w:val="auto"/>
    <w:pitch w:val="variable"/>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8BD6E" w14:textId="77777777" w:rsidR="0005170F" w:rsidRDefault="0005170F" w:rsidP="00A27B7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067E853" w14:textId="77777777" w:rsidR="0005170F" w:rsidRDefault="0005170F" w:rsidP="00A27B7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7DDA1" w14:textId="77777777" w:rsidR="0005170F" w:rsidRPr="00F10D81" w:rsidRDefault="0005170F" w:rsidP="00A27B7E">
    <w:pPr>
      <w:pStyle w:val="Fuzeile"/>
      <w:framePr w:wrap="around" w:vAnchor="text" w:hAnchor="margin" w:xAlign="right" w:y="1"/>
      <w:rPr>
        <w:rStyle w:val="Seitenzahl"/>
        <w:rFonts w:ascii="Calibri" w:hAnsi="Calibri"/>
      </w:rPr>
    </w:pPr>
    <w:r w:rsidRPr="00F10D81">
      <w:rPr>
        <w:rStyle w:val="Seitenzahl"/>
        <w:rFonts w:ascii="Calibri" w:hAnsi="Calibri"/>
      </w:rPr>
      <w:fldChar w:fldCharType="begin"/>
    </w:r>
    <w:r w:rsidRPr="00F10D81">
      <w:rPr>
        <w:rStyle w:val="Seitenzahl"/>
        <w:rFonts w:ascii="Calibri" w:hAnsi="Calibri"/>
      </w:rPr>
      <w:instrText xml:space="preserve">PAGE  </w:instrText>
    </w:r>
    <w:r w:rsidRPr="00F10D81">
      <w:rPr>
        <w:rStyle w:val="Seitenzahl"/>
        <w:rFonts w:ascii="Calibri" w:hAnsi="Calibri"/>
      </w:rPr>
      <w:fldChar w:fldCharType="separate"/>
    </w:r>
    <w:r w:rsidR="00EB7AD1">
      <w:rPr>
        <w:rStyle w:val="Seitenzahl"/>
        <w:rFonts w:ascii="Calibri" w:hAnsi="Calibri"/>
      </w:rPr>
      <w:t>4</w:t>
    </w:r>
    <w:r w:rsidRPr="00F10D81">
      <w:rPr>
        <w:rStyle w:val="Seitenzahl"/>
        <w:rFonts w:ascii="Calibri" w:hAnsi="Calibri"/>
      </w:rPr>
      <w:fldChar w:fldCharType="end"/>
    </w:r>
  </w:p>
  <w:p w14:paraId="28CE60DA" w14:textId="77777777" w:rsidR="0005170F" w:rsidRDefault="0005170F" w:rsidP="00A27B7E">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E0673" w14:textId="77777777" w:rsidR="0005170F" w:rsidRDefault="0005170F">
      <w:pPr>
        <w:spacing w:line="240" w:lineRule="auto"/>
      </w:pPr>
      <w:r>
        <w:separator/>
      </w:r>
    </w:p>
  </w:footnote>
  <w:footnote w:type="continuationSeparator" w:id="0">
    <w:p w14:paraId="51F4CFCE" w14:textId="77777777" w:rsidR="0005170F" w:rsidRDefault="000517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F4BD1" w14:textId="77777777" w:rsidR="0005170F" w:rsidRDefault="0005170F">
    <w:pPr>
      <w:pStyle w:val="Kopfzeile"/>
    </w:pPr>
    <w:r>
      <w:drawing>
        <wp:anchor distT="0" distB="0" distL="114300" distR="114300" simplePos="0" relativeHeight="251657728" behindDoc="0" locked="0" layoutInCell="1" allowOverlap="1" wp14:anchorId="487D9C21" wp14:editId="15DB89AA">
          <wp:simplePos x="0" y="0"/>
          <wp:positionH relativeFrom="column">
            <wp:posOffset>5443220</wp:posOffset>
          </wp:positionH>
          <wp:positionV relativeFrom="paragraph">
            <wp:posOffset>-2540</wp:posOffset>
          </wp:positionV>
          <wp:extent cx="679450" cy="361950"/>
          <wp:effectExtent l="0" t="0" r="6350" b="0"/>
          <wp:wrapNone/>
          <wp:docPr id="2" name="Bild 2"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_outlin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inline distT="0" distB="0" distL="0" distR="0" wp14:anchorId="223CF2E9" wp14:editId="173F984F">
          <wp:extent cx="434340" cy="470535"/>
          <wp:effectExtent l="0" t="0" r="0" b="12065"/>
          <wp:docPr id="4" name="Bild 4" descr="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4340" cy="4705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900"/>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D4D9E"/>
    <w:multiLevelType w:val="multilevel"/>
    <w:tmpl w:val="ECD0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9465A"/>
    <w:multiLevelType w:val="hybridMultilevel"/>
    <w:tmpl w:val="44CA7C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6A3442"/>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825BB"/>
    <w:multiLevelType w:val="multilevel"/>
    <w:tmpl w:val="5C62740A"/>
    <w:lvl w:ilvl="0">
      <w:start w:val="2"/>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6CB0611"/>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174E45"/>
    <w:multiLevelType w:val="multilevel"/>
    <w:tmpl w:val="05E4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54946"/>
    <w:multiLevelType w:val="multilevel"/>
    <w:tmpl w:val="8B56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E2CDD"/>
    <w:multiLevelType w:val="multilevel"/>
    <w:tmpl w:val="BE3C942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C0B32F5"/>
    <w:multiLevelType w:val="multilevel"/>
    <w:tmpl w:val="5C62740A"/>
    <w:lvl w:ilvl="0">
      <w:start w:val="2"/>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554C0841"/>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C6954"/>
    <w:multiLevelType w:val="multilevel"/>
    <w:tmpl w:val="44CA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ADE3D2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BD3D2C"/>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DB566F"/>
    <w:multiLevelType w:val="multilevel"/>
    <w:tmpl w:val="44CA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5C0352B"/>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DF410D"/>
    <w:multiLevelType w:val="hybridMultilevel"/>
    <w:tmpl w:val="5B9AB2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6FF17AE"/>
    <w:multiLevelType w:val="multilevel"/>
    <w:tmpl w:val="50F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4034A4"/>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1431E"/>
    <w:multiLevelType w:val="multilevel"/>
    <w:tmpl w:val="47CA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9"/>
  </w:num>
  <w:num w:numId="4">
    <w:abstractNumId w:val="12"/>
  </w:num>
  <w:num w:numId="5">
    <w:abstractNumId w:val="16"/>
  </w:num>
  <w:num w:numId="6">
    <w:abstractNumId w:val="11"/>
  </w:num>
  <w:num w:numId="7">
    <w:abstractNumId w:val="14"/>
  </w:num>
  <w:num w:numId="8">
    <w:abstractNumId w:val="9"/>
  </w:num>
  <w:num w:numId="9">
    <w:abstractNumId w:val="8"/>
  </w:num>
  <w:num w:numId="10">
    <w:abstractNumId w:val="4"/>
  </w:num>
  <w:num w:numId="11">
    <w:abstractNumId w:val="6"/>
  </w:num>
  <w:num w:numId="12">
    <w:abstractNumId w:val="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abstractNumId w:val="17"/>
  </w:num>
  <w:num w:numId="14">
    <w:abstractNumId w:val="7"/>
  </w:num>
  <w:num w:numId="15">
    <w:abstractNumId w:val="15"/>
  </w:num>
  <w:num w:numId="16">
    <w:abstractNumId w:val="5"/>
  </w:num>
  <w:num w:numId="17">
    <w:abstractNumId w:val="13"/>
  </w:num>
  <w:num w:numId="18">
    <w:abstractNumId w:val="0"/>
  </w:num>
  <w:num w:numId="19">
    <w:abstractNumId w:val="18"/>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A"/>
    <w:rsid w:val="0005170F"/>
    <w:rsid w:val="000A33B9"/>
    <w:rsid w:val="00197279"/>
    <w:rsid w:val="002066C7"/>
    <w:rsid w:val="0025469E"/>
    <w:rsid w:val="00354E79"/>
    <w:rsid w:val="003D3AF4"/>
    <w:rsid w:val="004E6C18"/>
    <w:rsid w:val="004F1DDA"/>
    <w:rsid w:val="00504AE0"/>
    <w:rsid w:val="00574386"/>
    <w:rsid w:val="005B5759"/>
    <w:rsid w:val="005C4C68"/>
    <w:rsid w:val="0060185E"/>
    <w:rsid w:val="006136ED"/>
    <w:rsid w:val="007603D1"/>
    <w:rsid w:val="0082126E"/>
    <w:rsid w:val="00866619"/>
    <w:rsid w:val="00905182"/>
    <w:rsid w:val="009E7F94"/>
    <w:rsid w:val="00A27B7E"/>
    <w:rsid w:val="00AA767A"/>
    <w:rsid w:val="00B23BC5"/>
    <w:rsid w:val="00C27FE3"/>
    <w:rsid w:val="00C44E8C"/>
    <w:rsid w:val="00CF3AAC"/>
    <w:rsid w:val="00D733D3"/>
    <w:rsid w:val="00DD0849"/>
    <w:rsid w:val="00E2401F"/>
    <w:rsid w:val="00EB7AD1"/>
    <w:rsid w:val="00EF1ECA"/>
    <w:rsid w:val="00F10D81"/>
    <w:rsid w:val="00F553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BFA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20" w:lineRule="auto"/>
    </w:pPr>
    <w:rPr>
      <w:rFonts w:ascii="TUM Neue Helvetica 55 Regular" w:hAnsi="TUM Neue Helvetica 55 Regular"/>
      <w:noProof/>
    </w:rPr>
  </w:style>
  <w:style w:type="paragraph" w:styleId="berschrift1">
    <w:name w:val="heading 1"/>
    <w:basedOn w:val="Standard"/>
    <w:next w:val="Standard"/>
    <w:qFormat/>
    <w:rsid w:val="00574386"/>
    <w:pPr>
      <w:keepNext/>
      <w:outlineLvl w:val="0"/>
    </w:pPr>
    <w:rPr>
      <w:rFonts w:ascii="Calibri" w:hAnsi="Calibri"/>
      <w:b/>
      <w:sz w:val="28"/>
    </w:rPr>
  </w:style>
  <w:style w:type="paragraph" w:styleId="berschrift2">
    <w:name w:val="heading 2"/>
    <w:basedOn w:val="Standard"/>
    <w:next w:val="Standard"/>
    <w:qFormat/>
    <w:pPr>
      <w:keepNext/>
      <w:spacing w:before="240" w:after="60" w:line="240" w:lineRule="auto"/>
      <w:outlineLvl w:val="1"/>
    </w:pPr>
    <w:rPr>
      <w:rFonts w:ascii="TUM Neue Helvetica 75 Bold" w:hAnsi="TUM Neue Helvetica 75 Bold"/>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B23BC5"/>
    <w:pPr>
      <w:tabs>
        <w:tab w:val="left" w:pos="421"/>
        <w:tab w:val="right" w:leader="dot" w:pos="9627"/>
      </w:tabs>
      <w:spacing w:before="120"/>
    </w:pPr>
    <w:rPr>
      <w:rFonts w:ascii="Cambria" w:hAnsi="Cambria"/>
      <w:b/>
      <w:caps/>
      <w:sz w:val="22"/>
      <w:szCs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Inhaltsverzeichnisberschrift">
    <w:name w:val="TOC Heading"/>
    <w:basedOn w:val="berschrift1"/>
    <w:next w:val="Standard"/>
    <w:uiPriority w:val="39"/>
    <w:unhideWhenUsed/>
    <w:qFormat/>
    <w:rsid w:val="00EF1ECA"/>
    <w:pPr>
      <w:keepLines/>
      <w:spacing w:before="480" w:line="276" w:lineRule="auto"/>
      <w:outlineLvl w:val="9"/>
    </w:pPr>
    <w:rPr>
      <w:rFonts w:eastAsia="ＭＳ ゴシック"/>
      <w:b w:val="0"/>
      <w:bCs/>
      <w:noProof w:val="0"/>
      <w:color w:val="365F91"/>
      <w:szCs w:val="28"/>
    </w:rPr>
  </w:style>
  <w:style w:type="paragraph" w:styleId="Verzeichnis2">
    <w:name w:val="toc 2"/>
    <w:basedOn w:val="Standard"/>
    <w:next w:val="Standard"/>
    <w:autoRedefine/>
    <w:uiPriority w:val="39"/>
    <w:unhideWhenUsed/>
    <w:rsid w:val="00EF1ECA"/>
    <w:pPr>
      <w:ind w:left="200"/>
    </w:pPr>
    <w:rPr>
      <w:rFonts w:ascii="Cambria" w:hAnsi="Cambria"/>
      <w:smallCaps/>
      <w:sz w:val="22"/>
      <w:szCs w:val="22"/>
    </w:rPr>
  </w:style>
  <w:style w:type="paragraph" w:styleId="Verzeichnis3">
    <w:name w:val="toc 3"/>
    <w:basedOn w:val="Standard"/>
    <w:next w:val="Standard"/>
    <w:autoRedefine/>
    <w:uiPriority w:val="39"/>
    <w:unhideWhenUsed/>
    <w:rsid w:val="00EF1ECA"/>
    <w:pPr>
      <w:ind w:left="400"/>
    </w:pPr>
    <w:rPr>
      <w:rFonts w:ascii="Cambria" w:hAnsi="Cambria"/>
      <w:i/>
      <w:sz w:val="22"/>
      <w:szCs w:val="22"/>
    </w:rPr>
  </w:style>
  <w:style w:type="paragraph" w:styleId="Verzeichnis4">
    <w:name w:val="toc 4"/>
    <w:basedOn w:val="Standard"/>
    <w:next w:val="Standard"/>
    <w:autoRedefine/>
    <w:uiPriority w:val="39"/>
    <w:unhideWhenUsed/>
    <w:rsid w:val="00EF1ECA"/>
    <w:pPr>
      <w:ind w:left="600"/>
    </w:pPr>
    <w:rPr>
      <w:rFonts w:ascii="Cambria" w:hAnsi="Cambria"/>
      <w:sz w:val="18"/>
      <w:szCs w:val="18"/>
    </w:rPr>
  </w:style>
  <w:style w:type="paragraph" w:styleId="Verzeichnis5">
    <w:name w:val="toc 5"/>
    <w:basedOn w:val="Standard"/>
    <w:next w:val="Standard"/>
    <w:autoRedefine/>
    <w:uiPriority w:val="39"/>
    <w:unhideWhenUsed/>
    <w:rsid w:val="00EF1ECA"/>
    <w:pPr>
      <w:ind w:left="800"/>
    </w:pPr>
    <w:rPr>
      <w:rFonts w:ascii="Cambria" w:hAnsi="Cambria"/>
      <w:sz w:val="18"/>
      <w:szCs w:val="18"/>
    </w:rPr>
  </w:style>
  <w:style w:type="paragraph" w:styleId="Verzeichnis6">
    <w:name w:val="toc 6"/>
    <w:basedOn w:val="Standard"/>
    <w:next w:val="Standard"/>
    <w:autoRedefine/>
    <w:uiPriority w:val="39"/>
    <w:unhideWhenUsed/>
    <w:rsid w:val="00EF1ECA"/>
    <w:pPr>
      <w:ind w:left="1000"/>
    </w:pPr>
    <w:rPr>
      <w:rFonts w:ascii="Cambria" w:hAnsi="Cambria"/>
      <w:sz w:val="18"/>
      <w:szCs w:val="18"/>
    </w:rPr>
  </w:style>
  <w:style w:type="paragraph" w:styleId="Verzeichnis7">
    <w:name w:val="toc 7"/>
    <w:basedOn w:val="Standard"/>
    <w:next w:val="Standard"/>
    <w:autoRedefine/>
    <w:uiPriority w:val="39"/>
    <w:unhideWhenUsed/>
    <w:rsid w:val="00EF1ECA"/>
    <w:pPr>
      <w:ind w:left="1200"/>
    </w:pPr>
    <w:rPr>
      <w:rFonts w:ascii="Cambria" w:hAnsi="Cambria"/>
      <w:sz w:val="18"/>
      <w:szCs w:val="18"/>
    </w:rPr>
  </w:style>
  <w:style w:type="paragraph" w:styleId="Verzeichnis8">
    <w:name w:val="toc 8"/>
    <w:basedOn w:val="Standard"/>
    <w:next w:val="Standard"/>
    <w:autoRedefine/>
    <w:uiPriority w:val="39"/>
    <w:unhideWhenUsed/>
    <w:rsid w:val="00EF1ECA"/>
    <w:pPr>
      <w:ind w:left="1400"/>
    </w:pPr>
    <w:rPr>
      <w:rFonts w:ascii="Cambria" w:hAnsi="Cambria"/>
      <w:sz w:val="18"/>
      <w:szCs w:val="18"/>
    </w:rPr>
  </w:style>
  <w:style w:type="paragraph" w:styleId="Verzeichnis9">
    <w:name w:val="toc 9"/>
    <w:basedOn w:val="Standard"/>
    <w:next w:val="Standard"/>
    <w:autoRedefine/>
    <w:uiPriority w:val="39"/>
    <w:unhideWhenUsed/>
    <w:rsid w:val="00EF1ECA"/>
    <w:pPr>
      <w:ind w:left="1600"/>
    </w:pPr>
    <w:rPr>
      <w:rFonts w:ascii="Cambria" w:hAnsi="Cambria"/>
      <w:sz w:val="18"/>
      <w:szCs w:val="18"/>
    </w:rPr>
  </w:style>
  <w:style w:type="character" w:styleId="Seitenzahl">
    <w:name w:val="page number"/>
    <w:uiPriority w:val="99"/>
    <w:semiHidden/>
    <w:unhideWhenUsed/>
    <w:rsid w:val="00574386"/>
  </w:style>
  <w:style w:type="paragraph" w:styleId="StandardWeb">
    <w:name w:val="Normal (Web)"/>
    <w:basedOn w:val="Standard"/>
    <w:uiPriority w:val="99"/>
    <w:unhideWhenUsed/>
    <w:rsid w:val="00A27B7E"/>
    <w:pPr>
      <w:spacing w:before="100" w:beforeAutospacing="1" w:after="100" w:afterAutospacing="1" w:line="240" w:lineRule="auto"/>
    </w:pPr>
    <w:rPr>
      <w:rFonts w:ascii="Times" w:hAnsi="Times"/>
      <w:noProof w:val="0"/>
    </w:rPr>
  </w:style>
  <w:style w:type="table" w:styleId="Tabellenraster">
    <w:name w:val="Table Grid"/>
    <w:basedOn w:val="NormaleTabelle"/>
    <w:uiPriority w:val="59"/>
    <w:rsid w:val="00B2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197279"/>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97279"/>
    <w:rPr>
      <w:rFonts w:ascii="Lucida Grande" w:hAnsi="Lucida Grande" w:cs="Lucida Grande"/>
      <w:noProof/>
      <w:sz w:val="18"/>
      <w:szCs w:val="18"/>
    </w:rPr>
  </w:style>
  <w:style w:type="paragraph" w:styleId="Listenabsatz">
    <w:name w:val="List Paragraph"/>
    <w:basedOn w:val="Standard"/>
    <w:uiPriority w:val="34"/>
    <w:qFormat/>
    <w:rsid w:val="009E7F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20" w:lineRule="auto"/>
    </w:pPr>
    <w:rPr>
      <w:rFonts w:ascii="TUM Neue Helvetica 55 Regular" w:hAnsi="TUM Neue Helvetica 55 Regular"/>
      <w:noProof/>
    </w:rPr>
  </w:style>
  <w:style w:type="paragraph" w:styleId="berschrift1">
    <w:name w:val="heading 1"/>
    <w:basedOn w:val="Standard"/>
    <w:next w:val="Standard"/>
    <w:qFormat/>
    <w:rsid w:val="00574386"/>
    <w:pPr>
      <w:keepNext/>
      <w:outlineLvl w:val="0"/>
    </w:pPr>
    <w:rPr>
      <w:rFonts w:ascii="Calibri" w:hAnsi="Calibri"/>
      <w:b/>
      <w:sz w:val="28"/>
    </w:rPr>
  </w:style>
  <w:style w:type="paragraph" w:styleId="berschrift2">
    <w:name w:val="heading 2"/>
    <w:basedOn w:val="Standard"/>
    <w:next w:val="Standard"/>
    <w:qFormat/>
    <w:pPr>
      <w:keepNext/>
      <w:spacing w:before="240" w:after="60" w:line="240" w:lineRule="auto"/>
      <w:outlineLvl w:val="1"/>
    </w:pPr>
    <w:rPr>
      <w:rFonts w:ascii="TUM Neue Helvetica 75 Bold" w:hAnsi="TUM Neue Helvetica 75 Bold"/>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B23BC5"/>
    <w:pPr>
      <w:tabs>
        <w:tab w:val="left" w:pos="421"/>
        <w:tab w:val="right" w:leader="dot" w:pos="9627"/>
      </w:tabs>
      <w:spacing w:before="120"/>
    </w:pPr>
    <w:rPr>
      <w:rFonts w:ascii="Cambria" w:hAnsi="Cambria"/>
      <w:b/>
      <w:caps/>
      <w:sz w:val="22"/>
      <w:szCs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Inhaltsverzeichnisberschrift">
    <w:name w:val="TOC Heading"/>
    <w:basedOn w:val="berschrift1"/>
    <w:next w:val="Standard"/>
    <w:uiPriority w:val="39"/>
    <w:unhideWhenUsed/>
    <w:qFormat/>
    <w:rsid w:val="00EF1ECA"/>
    <w:pPr>
      <w:keepLines/>
      <w:spacing w:before="480" w:line="276" w:lineRule="auto"/>
      <w:outlineLvl w:val="9"/>
    </w:pPr>
    <w:rPr>
      <w:rFonts w:eastAsia="ＭＳ ゴシック"/>
      <w:b w:val="0"/>
      <w:bCs/>
      <w:noProof w:val="0"/>
      <w:color w:val="365F91"/>
      <w:szCs w:val="28"/>
    </w:rPr>
  </w:style>
  <w:style w:type="paragraph" w:styleId="Verzeichnis2">
    <w:name w:val="toc 2"/>
    <w:basedOn w:val="Standard"/>
    <w:next w:val="Standard"/>
    <w:autoRedefine/>
    <w:uiPriority w:val="39"/>
    <w:unhideWhenUsed/>
    <w:rsid w:val="00EF1ECA"/>
    <w:pPr>
      <w:ind w:left="200"/>
    </w:pPr>
    <w:rPr>
      <w:rFonts w:ascii="Cambria" w:hAnsi="Cambria"/>
      <w:smallCaps/>
      <w:sz w:val="22"/>
      <w:szCs w:val="22"/>
    </w:rPr>
  </w:style>
  <w:style w:type="paragraph" w:styleId="Verzeichnis3">
    <w:name w:val="toc 3"/>
    <w:basedOn w:val="Standard"/>
    <w:next w:val="Standard"/>
    <w:autoRedefine/>
    <w:uiPriority w:val="39"/>
    <w:unhideWhenUsed/>
    <w:rsid w:val="00EF1ECA"/>
    <w:pPr>
      <w:ind w:left="400"/>
    </w:pPr>
    <w:rPr>
      <w:rFonts w:ascii="Cambria" w:hAnsi="Cambria"/>
      <w:i/>
      <w:sz w:val="22"/>
      <w:szCs w:val="22"/>
    </w:rPr>
  </w:style>
  <w:style w:type="paragraph" w:styleId="Verzeichnis4">
    <w:name w:val="toc 4"/>
    <w:basedOn w:val="Standard"/>
    <w:next w:val="Standard"/>
    <w:autoRedefine/>
    <w:uiPriority w:val="39"/>
    <w:unhideWhenUsed/>
    <w:rsid w:val="00EF1ECA"/>
    <w:pPr>
      <w:ind w:left="600"/>
    </w:pPr>
    <w:rPr>
      <w:rFonts w:ascii="Cambria" w:hAnsi="Cambria"/>
      <w:sz w:val="18"/>
      <w:szCs w:val="18"/>
    </w:rPr>
  </w:style>
  <w:style w:type="paragraph" w:styleId="Verzeichnis5">
    <w:name w:val="toc 5"/>
    <w:basedOn w:val="Standard"/>
    <w:next w:val="Standard"/>
    <w:autoRedefine/>
    <w:uiPriority w:val="39"/>
    <w:unhideWhenUsed/>
    <w:rsid w:val="00EF1ECA"/>
    <w:pPr>
      <w:ind w:left="800"/>
    </w:pPr>
    <w:rPr>
      <w:rFonts w:ascii="Cambria" w:hAnsi="Cambria"/>
      <w:sz w:val="18"/>
      <w:szCs w:val="18"/>
    </w:rPr>
  </w:style>
  <w:style w:type="paragraph" w:styleId="Verzeichnis6">
    <w:name w:val="toc 6"/>
    <w:basedOn w:val="Standard"/>
    <w:next w:val="Standard"/>
    <w:autoRedefine/>
    <w:uiPriority w:val="39"/>
    <w:unhideWhenUsed/>
    <w:rsid w:val="00EF1ECA"/>
    <w:pPr>
      <w:ind w:left="1000"/>
    </w:pPr>
    <w:rPr>
      <w:rFonts w:ascii="Cambria" w:hAnsi="Cambria"/>
      <w:sz w:val="18"/>
      <w:szCs w:val="18"/>
    </w:rPr>
  </w:style>
  <w:style w:type="paragraph" w:styleId="Verzeichnis7">
    <w:name w:val="toc 7"/>
    <w:basedOn w:val="Standard"/>
    <w:next w:val="Standard"/>
    <w:autoRedefine/>
    <w:uiPriority w:val="39"/>
    <w:unhideWhenUsed/>
    <w:rsid w:val="00EF1ECA"/>
    <w:pPr>
      <w:ind w:left="1200"/>
    </w:pPr>
    <w:rPr>
      <w:rFonts w:ascii="Cambria" w:hAnsi="Cambria"/>
      <w:sz w:val="18"/>
      <w:szCs w:val="18"/>
    </w:rPr>
  </w:style>
  <w:style w:type="paragraph" w:styleId="Verzeichnis8">
    <w:name w:val="toc 8"/>
    <w:basedOn w:val="Standard"/>
    <w:next w:val="Standard"/>
    <w:autoRedefine/>
    <w:uiPriority w:val="39"/>
    <w:unhideWhenUsed/>
    <w:rsid w:val="00EF1ECA"/>
    <w:pPr>
      <w:ind w:left="1400"/>
    </w:pPr>
    <w:rPr>
      <w:rFonts w:ascii="Cambria" w:hAnsi="Cambria"/>
      <w:sz w:val="18"/>
      <w:szCs w:val="18"/>
    </w:rPr>
  </w:style>
  <w:style w:type="paragraph" w:styleId="Verzeichnis9">
    <w:name w:val="toc 9"/>
    <w:basedOn w:val="Standard"/>
    <w:next w:val="Standard"/>
    <w:autoRedefine/>
    <w:uiPriority w:val="39"/>
    <w:unhideWhenUsed/>
    <w:rsid w:val="00EF1ECA"/>
    <w:pPr>
      <w:ind w:left="1600"/>
    </w:pPr>
    <w:rPr>
      <w:rFonts w:ascii="Cambria" w:hAnsi="Cambria"/>
      <w:sz w:val="18"/>
      <w:szCs w:val="18"/>
    </w:rPr>
  </w:style>
  <w:style w:type="character" w:styleId="Seitenzahl">
    <w:name w:val="page number"/>
    <w:uiPriority w:val="99"/>
    <w:semiHidden/>
    <w:unhideWhenUsed/>
    <w:rsid w:val="00574386"/>
  </w:style>
  <w:style w:type="paragraph" w:styleId="StandardWeb">
    <w:name w:val="Normal (Web)"/>
    <w:basedOn w:val="Standard"/>
    <w:uiPriority w:val="99"/>
    <w:unhideWhenUsed/>
    <w:rsid w:val="00A27B7E"/>
    <w:pPr>
      <w:spacing w:before="100" w:beforeAutospacing="1" w:after="100" w:afterAutospacing="1" w:line="240" w:lineRule="auto"/>
    </w:pPr>
    <w:rPr>
      <w:rFonts w:ascii="Times" w:hAnsi="Times"/>
      <w:noProof w:val="0"/>
    </w:rPr>
  </w:style>
  <w:style w:type="table" w:styleId="Tabellenraster">
    <w:name w:val="Table Grid"/>
    <w:basedOn w:val="NormaleTabelle"/>
    <w:uiPriority w:val="59"/>
    <w:rsid w:val="00B2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197279"/>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97279"/>
    <w:rPr>
      <w:rFonts w:ascii="Lucida Grande" w:hAnsi="Lucida Grande" w:cs="Lucida Grande"/>
      <w:noProof/>
      <w:sz w:val="18"/>
      <w:szCs w:val="18"/>
    </w:rPr>
  </w:style>
  <w:style w:type="paragraph" w:styleId="Listenabsatz">
    <w:name w:val="List Paragraph"/>
    <w:basedOn w:val="Standard"/>
    <w:uiPriority w:val="34"/>
    <w:qFormat/>
    <w:rsid w:val="009E7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0879">
      <w:bodyDiv w:val="1"/>
      <w:marLeft w:val="0"/>
      <w:marRight w:val="0"/>
      <w:marTop w:val="0"/>
      <w:marBottom w:val="0"/>
      <w:divBdr>
        <w:top w:val="none" w:sz="0" w:space="0" w:color="auto"/>
        <w:left w:val="none" w:sz="0" w:space="0" w:color="auto"/>
        <w:bottom w:val="none" w:sz="0" w:space="0" w:color="auto"/>
        <w:right w:val="none" w:sz="0" w:space="0" w:color="auto"/>
      </w:divBdr>
    </w:div>
    <w:div w:id="270012939">
      <w:bodyDiv w:val="1"/>
      <w:marLeft w:val="0"/>
      <w:marRight w:val="0"/>
      <w:marTop w:val="0"/>
      <w:marBottom w:val="0"/>
      <w:divBdr>
        <w:top w:val="none" w:sz="0" w:space="0" w:color="auto"/>
        <w:left w:val="none" w:sz="0" w:space="0" w:color="auto"/>
        <w:bottom w:val="none" w:sz="0" w:space="0" w:color="auto"/>
        <w:right w:val="none" w:sz="0" w:space="0" w:color="auto"/>
      </w:divBdr>
    </w:div>
    <w:div w:id="363942400">
      <w:bodyDiv w:val="1"/>
      <w:marLeft w:val="0"/>
      <w:marRight w:val="0"/>
      <w:marTop w:val="0"/>
      <w:marBottom w:val="0"/>
      <w:divBdr>
        <w:top w:val="none" w:sz="0" w:space="0" w:color="auto"/>
        <w:left w:val="none" w:sz="0" w:space="0" w:color="auto"/>
        <w:bottom w:val="none" w:sz="0" w:space="0" w:color="auto"/>
        <w:right w:val="none" w:sz="0" w:space="0" w:color="auto"/>
      </w:divBdr>
    </w:div>
    <w:div w:id="376245056">
      <w:bodyDiv w:val="1"/>
      <w:marLeft w:val="0"/>
      <w:marRight w:val="0"/>
      <w:marTop w:val="0"/>
      <w:marBottom w:val="0"/>
      <w:divBdr>
        <w:top w:val="none" w:sz="0" w:space="0" w:color="auto"/>
        <w:left w:val="none" w:sz="0" w:space="0" w:color="auto"/>
        <w:bottom w:val="none" w:sz="0" w:space="0" w:color="auto"/>
        <w:right w:val="none" w:sz="0" w:space="0" w:color="auto"/>
      </w:divBdr>
    </w:div>
    <w:div w:id="453914904">
      <w:bodyDiv w:val="1"/>
      <w:marLeft w:val="0"/>
      <w:marRight w:val="0"/>
      <w:marTop w:val="0"/>
      <w:marBottom w:val="0"/>
      <w:divBdr>
        <w:top w:val="none" w:sz="0" w:space="0" w:color="auto"/>
        <w:left w:val="none" w:sz="0" w:space="0" w:color="auto"/>
        <w:bottom w:val="none" w:sz="0" w:space="0" w:color="auto"/>
        <w:right w:val="none" w:sz="0" w:space="0" w:color="auto"/>
      </w:divBdr>
    </w:div>
    <w:div w:id="1262373610">
      <w:bodyDiv w:val="1"/>
      <w:marLeft w:val="0"/>
      <w:marRight w:val="0"/>
      <w:marTop w:val="0"/>
      <w:marBottom w:val="0"/>
      <w:divBdr>
        <w:top w:val="none" w:sz="0" w:space="0" w:color="auto"/>
        <w:left w:val="none" w:sz="0" w:space="0" w:color="auto"/>
        <w:bottom w:val="none" w:sz="0" w:space="0" w:color="auto"/>
        <w:right w:val="none" w:sz="0" w:space="0" w:color="auto"/>
      </w:divBdr>
    </w:div>
    <w:div w:id="1264805806">
      <w:bodyDiv w:val="1"/>
      <w:marLeft w:val="0"/>
      <w:marRight w:val="0"/>
      <w:marTop w:val="0"/>
      <w:marBottom w:val="0"/>
      <w:divBdr>
        <w:top w:val="none" w:sz="0" w:space="0" w:color="auto"/>
        <w:left w:val="none" w:sz="0" w:space="0" w:color="auto"/>
        <w:bottom w:val="none" w:sz="0" w:space="0" w:color="auto"/>
        <w:right w:val="none" w:sz="0" w:space="0" w:color="auto"/>
      </w:divBdr>
    </w:div>
    <w:div w:id="1597398712">
      <w:bodyDiv w:val="1"/>
      <w:marLeft w:val="0"/>
      <w:marRight w:val="0"/>
      <w:marTop w:val="0"/>
      <w:marBottom w:val="0"/>
      <w:divBdr>
        <w:top w:val="none" w:sz="0" w:space="0" w:color="auto"/>
        <w:left w:val="none" w:sz="0" w:space="0" w:color="auto"/>
        <w:bottom w:val="none" w:sz="0" w:space="0" w:color="auto"/>
        <w:right w:val="none" w:sz="0" w:space="0" w:color="auto"/>
      </w:divBdr>
    </w:div>
    <w:div w:id="1861970257">
      <w:bodyDiv w:val="1"/>
      <w:marLeft w:val="0"/>
      <w:marRight w:val="0"/>
      <w:marTop w:val="0"/>
      <w:marBottom w:val="0"/>
      <w:divBdr>
        <w:top w:val="none" w:sz="0" w:space="0" w:color="auto"/>
        <w:left w:val="none" w:sz="0" w:space="0" w:color="auto"/>
        <w:bottom w:val="none" w:sz="0" w:space="0" w:color="auto"/>
        <w:right w:val="none" w:sz="0" w:space="0" w:color="auto"/>
      </w:divBdr>
      <w:divsChild>
        <w:div w:id="1040862396">
          <w:marLeft w:val="0"/>
          <w:marRight w:val="0"/>
          <w:marTop w:val="0"/>
          <w:marBottom w:val="0"/>
          <w:divBdr>
            <w:top w:val="none" w:sz="0" w:space="0" w:color="auto"/>
            <w:left w:val="none" w:sz="0" w:space="0" w:color="auto"/>
            <w:bottom w:val="none" w:sz="0" w:space="0" w:color="auto"/>
            <w:right w:val="none" w:sz="0" w:space="0" w:color="auto"/>
          </w:divBdr>
        </w:div>
      </w:divsChild>
    </w:div>
    <w:div w:id="1953631010">
      <w:bodyDiv w:val="1"/>
      <w:marLeft w:val="0"/>
      <w:marRight w:val="0"/>
      <w:marTop w:val="0"/>
      <w:marBottom w:val="0"/>
      <w:divBdr>
        <w:top w:val="none" w:sz="0" w:space="0" w:color="auto"/>
        <w:left w:val="none" w:sz="0" w:space="0" w:color="auto"/>
        <w:bottom w:val="none" w:sz="0" w:space="0" w:color="auto"/>
        <w:right w:val="none" w:sz="0" w:space="0" w:color="auto"/>
      </w:divBdr>
    </w:div>
    <w:div w:id="19597536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FA1A9-8B74-FE4E-889E-C3C81476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521</Words>
  <Characters>3284</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3798</CharactersWithSpaces>
  <SharedDoc>false</SharedDoc>
  <HyperlinkBase/>
  <HLinks>
    <vt:vector size="12" baseType="variant">
      <vt:variant>
        <vt:i4>8257617</vt:i4>
      </vt:variant>
      <vt:variant>
        <vt:i4>5122</vt:i4>
      </vt:variant>
      <vt:variant>
        <vt:i4>1025</vt:i4>
      </vt:variant>
      <vt:variant>
        <vt:i4>1</vt:i4>
      </vt:variant>
      <vt:variant>
        <vt:lpwstr>IN_RGB</vt:lpwstr>
      </vt:variant>
      <vt:variant>
        <vt:lpwstr/>
      </vt:variant>
      <vt:variant>
        <vt:i4>262164</vt:i4>
      </vt:variant>
      <vt:variant>
        <vt:i4>-1</vt:i4>
      </vt:variant>
      <vt:variant>
        <vt:i4>2051</vt:i4>
      </vt:variant>
      <vt:variant>
        <vt:i4>1</vt:i4>
      </vt:variant>
      <vt:variant>
        <vt:lpwstr>TUM_outline_cmyk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Pflüger</dc:creator>
  <cp:keywords/>
  <dc:description/>
  <cp:lastModifiedBy>Christoph Pflüger</cp:lastModifiedBy>
  <cp:revision>3</cp:revision>
  <cp:lastPrinted>2015-06-07T17:13:00Z</cp:lastPrinted>
  <dcterms:created xsi:type="dcterms:W3CDTF">2015-06-07T17:13:00Z</dcterms:created>
  <dcterms:modified xsi:type="dcterms:W3CDTF">2015-06-07T20:35:00Z</dcterms:modified>
  <cp:category/>
</cp:coreProperties>
</file>