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13C8F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Technische Universität München</w:t>
      </w:r>
    </w:p>
    <w:p w14:paraId="3DED0960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Fakultät für Informatik</w:t>
      </w:r>
    </w:p>
    <w:p w14:paraId="498D7008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Rechnerarchitektur-Praktikum</w:t>
      </w:r>
    </w:p>
    <w:p w14:paraId="520FB9AC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SS 2015</w:t>
      </w:r>
    </w:p>
    <w:p w14:paraId="4052E25C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6C2CC52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3A254B05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3BBC181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14FB3EAB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059FE092" w14:textId="7ADD9D3D" w:rsidR="00EF1ECA" w:rsidRPr="00574386" w:rsidRDefault="00E5794B" w:rsidP="0082126E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SPEICHERTECHNOLOGIE – DRAM-INTERFACE</w:t>
      </w:r>
    </w:p>
    <w:p w14:paraId="6176E83A" w14:textId="75B4E8F8" w:rsidR="00EF1ECA" w:rsidRPr="00574386" w:rsidRDefault="007170D0" w:rsidP="0082126E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PROJEKTLEITERBERICHT</w:t>
      </w:r>
    </w:p>
    <w:p w14:paraId="29B7D2D6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C202673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6FC0E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24911F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42668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36650FCF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5E1C47D9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DFD2CE4" w14:textId="77777777" w:rsidR="00EF1ECA" w:rsidRDefault="00EF1ECA" w:rsidP="0082126E">
      <w:pPr>
        <w:jc w:val="center"/>
        <w:rPr>
          <w:rFonts w:ascii="Calibri" w:hAnsi="Calibri"/>
        </w:rPr>
      </w:pPr>
    </w:p>
    <w:p w14:paraId="74B01798" w14:textId="77777777" w:rsidR="00EF1ECA" w:rsidRPr="00EF1ECA" w:rsidRDefault="00EF1ECA" w:rsidP="002E65CB">
      <w:pPr>
        <w:rPr>
          <w:rFonts w:ascii="Calibri" w:hAnsi="Calibri"/>
        </w:rPr>
      </w:pPr>
    </w:p>
    <w:p w14:paraId="22860A4C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Bearbeitet von:</w:t>
      </w:r>
    </w:p>
    <w:p w14:paraId="0B45C4A1" w14:textId="77777777" w:rsidR="00EF1ECA" w:rsidRPr="00A27B7E" w:rsidRDefault="00EF1ECA" w:rsidP="002E65CB">
      <w:pPr>
        <w:jc w:val="center"/>
        <w:rPr>
          <w:rFonts w:ascii="Calibri" w:hAnsi="Calibri"/>
          <w:sz w:val="22"/>
          <w:szCs w:val="22"/>
        </w:rPr>
      </w:pPr>
    </w:p>
    <w:p w14:paraId="182D4842" w14:textId="77777777" w:rsidR="00EF1ECA" w:rsidRPr="002E65CB" w:rsidRDefault="00EF1ECA" w:rsidP="002E65CB">
      <w:pPr>
        <w:jc w:val="center"/>
        <w:rPr>
          <w:rFonts w:ascii="Calibri" w:hAnsi="Calibri"/>
          <w:b/>
          <w:sz w:val="22"/>
          <w:szCs w:val="22"/>
        </w:rPr>
      </w:pPr>
      <w:r w:rsidRPr="002E65CB">
        <w:rPr>
          <w:rFonts w:ascii="Calibri" w:hAnsi="Calibri"/>
          <w:b/>
          <w:sz w:val="22"/>
          <w:szCs w:val="22"/>
        </w:rPr>
        <w:t>Christoph Pflüger</w:t>
      </w:r>
    </w:p>
    <w:p w14:paraId="534C3C24" w14:textId="77777777" w:rsidR="002E65CB" w:rsidRPr="002E65CB" w:rsidRDefault="002E65CB" w:rsidP="002E65CB">
      <w:pPr>
        <w:jc w:val="center"/>
        <w:rPr>
          <w:rFonts w:ascii="Calibri" w:hAnsi="Calibri"/>
        </w:rPr>
      </w:pPr>
    </w:p>
    <w:p w14:paraId="0279752F" w14:textId="48BB44D3" w:rsidR="002E65CB" w:rsidRPr="002E65CB" w:rsidRDefault="002E65CB" w:rsidP="002E65CB">
      <w:pPr>
        <w:jc w:val="center"/>
        <w:rPr>
          <w:rFonts w:ascii="Calibri" w:hAnsi="Calibri"/>
        </w:rPr>
      </w:pPr>
      <w:r w:rsidRPr="002E65CB">
        <w:rPr>
          <w:rFonts w:ascii="Calibri" w:hAnsi="Calibri"/>
        </w:rPr>
        <w:t>App. 20</w:t>
      </w:r>
    </w:p>
    <w:p w14:paraId="770AD82B" w14:textId="7613CE06" w:rsidR="002E65CB" w:rsidRPr="002E65CB" w:rsidRDefault="002E65CB" w:rsidP="002E65CB">
      <w:pPr>
        <w:jc w:val="center"/>
        <w:rPr>
          <w:rFonts w:ascii="Calibri" w:hAnsi="Calibri"/>
        </w:rPr>
      </w:pPr>
      <w:r w:rsidRPr="002E65CB">
        <w:rPr>
          <w:rFonts w:ascii="Calibri" w:hAnsi="Calibri"/>
        </w:rPr>
        <w:t>St-Nikolaus-Platz 3</w:t>
      </w:r>
    </w:p>
    <w:p w14:paraId="1C39D27D" w14:textId="70D3A54D" w:rsidR="00EF1ECA" w:rsidRPr="002E65CB" w:rsidRDefault="002E65CB" w:rsidP="002E65CB">
      <w:pPr>
        <w:jc w:val="center"/>
        <w:rPr>
          <w:rFonts w:ascii="Calibri" w:hAnsi="Calibri"/>
        </w:rPr>
      </w:pPr>
      <w:r w:rsidRPr="002E65CB">
        <w:rPr>
          <w:rFonts w:ascii="Calibri" w:hAnsi="Calibri"/>
        </w:rPr>
        <w:t>80939 München</w:t>
      </w:r>
    </w:p>
    <w:p w14:paraId="714CB5F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6ED932F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342C73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0002F86" w14:textId="77777777" w:rsidR="00EF1ECA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F52D1B1" w14:textId="77777777" w:rsidR="00525E90" w:rsidRPr="00A27B7E" w:rsidRDefault="00525E90" w:rsidP="00197279">
      <w:pPr>
        <w:jc w:val="both"/>
        <w:rPr>
          <w:rFonts w:ascii="Calibri" w:hAnsi="Calibri"/>
          <w:sz w:val="22"/>
          <w:szCs w:val="22"/>
        </w:rPr>
      </w:pPr>
    </w:p>
    <w:p w14:paraId="622C09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E62340B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8736B2E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EE38DBD" w14:textId="77777777" w:rsidR="00EF1ECA" w:rsidRPr="00A27B7E" w:rsidRDefault="00EF1ECA" w:rsidP="00813C2B">
      <w:pPr>
        <w:pStyle w:val="Verzeichnis1"/>
      </w:pPr>
    </w:p>
    <w:p w14:paraId="2AC1772F" w14:textId="39DD1574" w:rsidR="00A27B7E" w:rsidRPr="00A27B7E" w:rsidRDefault="00084D92" w:rsidP="0082126E">
      <w:pPr>
        <w:jc w:val="center"/>
        <w:rPr>
          <w:rFonts w:ascii="Calibri" w:hAnsi="Calibri"/>
          <w:sz w:val="22"/>
          <w:szCs w:val="22"/>
        </w:rPr>
        <w:sectPr w:rsidR="00A27B7E" w:rsidRPr="00A27B7E" w:rsidSect="00B23BC5">
          <w:headerReference w:type="default" r:id="rId9"/>
          <w:footerReference w:type="even" r:id="rId10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>
        <w:rPr>
          <w:rFonts w:ascii="Calibri" w:hAnsi="Calibri"/>
          <w:sz w:val="22"/>
          <w:szCs w:val="22"/>
        </w:rPr>
        <w:t>12.07</w:t>
      </w:r>
      <w:r w:rsidR="00EF1ECA" w:rsidRPr="00A27B7E">
        <w:rPr>
          <w:rFonts w:ascii="Calibri" w:hAnsi="Calibri"/>
          <w:sz w:val="22"/>
          <w:szCs w:val="22"/>
        </w:rPr>
        <w:t>.2015</w:t>
      </w:r>
    </w:p>
    <w:p w14:paraId="5B0612B9" w14:textId="6DBFA400" w:rsidR="00EF1ECA" w:rsidRPr="002066C7" w:rsidRDefault="00EF1ECA" w:rsidP="00197279">
      <w:pPr>
        <w:jc w:val="both"/>
        <w:rPr>
          <w:rFonts w:ascii="Calibri" w:hAnsi="Calibri"/>
          <w:b/>
          <w:color w:val="404040" w:themeColor="text1" w:themeTint="BF"/>
          <w:sz w:val="28"/>
        </w:rPr>
      </w:pPr>
      <w:r w:rsidRPr="002066C7">
        <w:rPr>
          <w:rFonts w:ascii="Calibri" w:hAnsi="Calibri"/>
          <w:b/>
          <w:color w:val="404040" w:themeColor="text1" w:themeTint="BF"/>
          <w:sz w:val="28"/>
        </w:rPr>
        <w:lastRenderedPageBreak/>
        <w:t>INHALT</w:t>
      </w:r>
      <w:r w:rsidR="002E65CB">
        <w:rPr>
          <w:rFonts w:ascii="Calibri" w:hAnsi="Calibri"/>
          <w:b/>
          <w:color w:val="404040" w:themeColor="text1" w:themeTint="BF"/>
          <w:sz w:val="28"/>
        </w:rPr>
        <w:t>SVERZEICHNIS</w:t>
      </w:r>
    </w:p>
    <w:p w14:paraId="098521DB" w14:textId="77777777" w:rsidR="00EA400E" w:rsidRPr="00EA400E" w:rsidRDefault="00EF1ECA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A400E">
        <w:rPr>
          <w:rFonts w:ascii="Calibri" w:hAnsi="Calibri"/>
          <w:bCs/>
          <w:smallCaps/>
          <w:noProof w:val="0"/>
          <w:color w:val="000000" w:themeColor="text1"/>
        </w:rPr>
        <w:fldChar w:fldCharType="begin"/>
      </w:r>
      <w:r w:rsidRPr="00EA400E">
        <w:rPr>
          <w:rFonts w:ascii="Calibri" w:hAnsi="Calibri"/>
          <w:bCs/>
          <w:smallCaps/>
          <w:noProof w:val="0"/>
          <w:color w:val="000000" w:themeColor="text1"/>
        </w:rPr>
        <w:instrText xml:space="preserve"> </w:instrText>
      </w:r>
      <w:r w:rsidR="007603D1" w:rsidRPr="00EA400E">
        <w:rPr>
          <w:rFonts w:ascii="Calibri" w:hAnsi="Calibri"/>
          <w:bCs/>
          <w:smallCaps/>
          <w:noProof w:val="0"/>
          <w:color w:val="000000" w:themeColor="text1"/>
        </w:rPr>
        <w:instrText>TOC</w:instrText>
      </w:r>
      <w:r w:rsidRPr="00EA400E">
        <w:rPr>
          <w:rFonts w:ascii="Calibri" w:hAnsi="Calibri"/>
          <w:bCs/>
          <w:smallCaps/>
          <w:noProof w:val="0"/>
          <w:color w:val="000000" w:themeColor="text1"/>
        </w:rPr>
        <w:instrText xml:space="preserve"> \o "1-3" </w:instrText>
      </w:r>
      <w:r w:rsidRPr="00EA400E">
        <w:rPr>
          <w:rFonts w:ascii="Calibri" w:hAnsi="Calibri"/>
          <w:bCs/>
          <w:smallCaps/>
          <w:noProof w:val="0"/>
          <w:color w:val="000000" w:themeColor="text1"/>
        </w:rPr>
        <w:fldChar w:fldCharType="separate"/>
      </w:r>
      <w:r w:rsidR="00EA400E" w:rsidRPr="00EA400E">
        <w:rPr>
          <w:rFonts w:ascii="Calibri" w:hAnsi="Calibri"/>
          <w:color w:val="404040" w:themeColor="text1" w:themeTint="BF"/>
        </w:rPr>
        <w:t>1.</w:t>
      </w:r>
      <w:r w:rsidR="00EA400E" w:rsidRPr="00EA400E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="00EA400E" w:rsidRPr="00EA400E">
        <w:rPr>
          <w:rFonts w:ascii="Calibri" w:hAnsi="Calibri"/>
          <w:color w:val="404040" w:themeColor="text1" w:themeTint="BF"/>
        </w:rPr>
        <w:t>Einleitung</w:t>
      </w:r>
      <w:r w:rsidR="00EA400E" w:rsidRPr="00EA400E">
        <w:rPr>
          <w:rFonts w:ascii="Calibri" w:hAnsi="Calibri"/>
        </w:rPr>
        <w:tab/>
      </w:r>
      <w:r w:rsidR="00EA400E" w:rsidRPr="00EA400E">
        <w:rPr>
          <w:rFonts w:ascii="Calibri" w:hAnsi="Calibri"/>
        </w:rPr>
        <w:fldChar w:fldCharType="begin"/>
      </w:r>
      <w:r w:rsidR="00EA400E" w:rsidRPr="00EA400E">
        <w:rPr>
          <w:rFonts w:ascii="Calibri" w:hAnsi="Calibri"/>
        </w:rPr>
        <w:instrText xml:space="preserve"> PAGEREF _Toc298320561 \h </w:instrText>
      </w:r>
      <w:r w:rsidR="00EA400E" w:rsidRPr="00EA400E">
        <w:rPr>
          <w:rFonts w:ascii="Calibri" w:hAnsi="Calibri"/>
        </w:rPr>
      </w:r>
      <w:r w:rsidR="00EA400E" w:rsidRPr="00EA400E">
        <w:rPr>
          <w:rFonts w:ascii="Calibri" w:hAnsi="Calibri"/>
        </w:rPr>
        <w:fldChar w:fldCharType="separate"/>
      </w:r>
      <w:r w:rsidR="00B900DF">
        <w:rPr>
          <w:rFonts w:ascii="Calibri" w:hAnsi="Calibri"/>
        </w:rPr>
        <w:t>3</w:t>
      </w:r>
      <w:r w:rsidR="00EA400E" w:rsidRPr="00EA400E">
        <w:rPr>
          <w:rFonts w:ascii="Calibri" w:hAnsi="Calibri"/>
        </w:rPr>
        <w:fldChar w:fldCharType="end"/>
      </w:r>
    </w:p>
    <w:p w14:paraId="53707A04" w14:textId="77777777" w:rsidR="00EA400E" w:rsidRPr="00EA400E" w:rsidRDefault="00EA400E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A400E">
        <w:rPr>
          <w:rFonts w:ascii="Calibri" w:hAnsi="Calibri"/>
          <w:color w:val="404040" w:themeColor="text1" w:themeTint="BF"/>
        </w:rPr>
        <w:t>2.</w:t>
      </w:r>
      <w:r w:rsidRPr="00EA400E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A400E">
        <w:rPr>
          <w:rFonts w:ascii="Calibri" w:hAnsi="Calibri"/>
          <w:color w:val="404040" w:themeColor="text1" w:themeTint="BF"/>
        </w:rPr>
        <w:t>Pflichtenheft</w:t>
      </w:r>
      <w:r w:rsidRPr="00EA400E">
        <w:rPr>
          <w:rFonts w:ascii="Calibri" w:hAnsi="Calibri"/>
        </w:rPr>
        <w:tab/>
      </w:r>
      <w:r w:rsidRPr="00EA400E">
        <w:rPr>
          <w:rFonts w:ascii="Calibri" w:hAnsi="Calibri"/>
        </w:rPr>
        <w:fldChar w:fldCharType="begin"/>
      </w:r>
      <w:r w:rsidRPr="00EA400E">
        <w:rPr>
          <w:rFonts w:ascii="Calibri" w:hAnsi="Calibri"/>
        </w:rPr>
        <w:instrText xml:space="preserve"> PAGEREF _Toc298320562 \h </w:instrText>
      </w:r>
      <w:r w:rsidRPr="00EA400E">
        <w:rPr>
          <w:rFonts w:ascii="Calibri" w:hAnsi="Calibri"/>
        </w:rPr>
      </w:r>
      <w:r w:rsidRPr="00EA400E">
        <w:rPr>
          <w:rFonts w:ascii="Calibri" w:hAnsi="Calibri"/>
        </w:rPr>
        <w:fldChar w:fldCharType="separate"/>
      </w:r>
      <w:r w:rsidR="00B900DF">
        <w:rPr>
          <w:rFonts w:ascii="Calibri" w:hAnsi="Calibri"/>
        </w:rPr>
        <w:t>3</w:t>
      </w:r>
      <w:r w:rsidRPr="00EA400E">
        <w:rPr>
          <w:rFonts w:ascii="Calibri" w:hAnsi="Calibri"/>
        </w:rPr>
        <w:fldChar w:fldCharType="end"/>
      </w:r>
    </w:p>
    <w:p w14:paraId="1D05D2C8" w14:textId="77777777" w:rsidR="00EA400E" w:rsidRPr="00EA400E" w:rsidRDefault="00EA400E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A400E">
        <w:rPr>
          <w:rFonts w:ascii="Calibri" w:hAnsi="Calibri"/>
          <w:color w:val="404040" w:themeColor="text1" w:themeTint="BF"/>
        </w:rPr>
        <w:t>3.</w:t>
      </w:r>
      <w:r w:rsidRPr="00EA400E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A400E">
        <w:rPr>
          <w:rFonts w:ascii="Calibri" w:hAnsi="Calibri"/>
          <w:color w:val="404040" w:themeColor="text1" w:themeTint="BF"/>
        </w:rPr>
        <w:t>Spezifikation</w:t>
      </w:r>
      <w:r w:rsidRPr="00EA400E">
        <w:rPr>
          <w:rFonts w:ascii="Calibri" w:hAnsi="Calibri"/>
        </w:rPr>
        <w:tab/>
      </w:r>
      <w:r w:rsidRPr="00EA400E">
        <w:rPr>
          <w:rFonts w:ascii="Calibri" w:hAnsi="Calibri"/>
        </w:rPr>
        <w:fldChar w:fldCharType="begin"/>
      </w:r>
      <w:r w:rsidRPr="00EA400E">
        <w:rPr>
          <w:rFonts w:ascii="Calibri" w:hAnsi="Calibri"/>
        </w:rPr>
        <w:instrText xml:space="preserve"> PAGEREF _Toc298320563 \h </w:instrText>
      </w:r>
      <w:r w:rsidRPr="00EA400E">
        <w:rPr>
          <w:rFonts w:ascii="Calibri" w:hAnsi="Calibri"/>
        </w:rPr>
      </w:r>
      <w:r w:rsidRPr="00EA400E">
        <w:rPr>
          <w:rFonts w:ascii="Calibri" w:hAnsi="Calibri"/>
        </w:rPr>
        <w:fldChar w:fldCharType="separate"/>
      </w:r>
      <w:r w:rsidR="00B900DF">
        <w:rPr>
          <w:rFonts w:ascii="Calibri" w:hAnsi="Calibri"/>
        </w:rPr>
        <w:t>3</w:t>
      </w:r>
      <w:r w:rsidRPr="00EA400E">
        <w:rPr>
          <w:rFonts w:ascii="Calibri" w:hAnsi="Calibri"/>
        </w:rPr>
        <w:fldChar w:fldCharType="end"/>
      </w:r>
    </w:p>
    <w:p w14:paraId="037408A5" w14:textId="77777777" w:rsidR="00EA400E" w:rsidRPr="00EA400E" w:rsidRDefault="00EA400E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A400E">
        <w:rPr>
          <w:rFonts w:ascii="Calibri" w:hAnsi="Calibri"/>
          <w:color w:val="404040" w:themeColor="text1" w:themeTint="BF"/>
        </w:rPr>
        <w:t>4.</w:t>
      </w:r>
      <w:r w:rsidRPr="00EA400E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A400E">
        <w:rPr>
          <w:rFonts w:ascii="Calibri" w:hAnsi="Calibri"/>
          <w:color w:val="404040" w:themeColor="text1" w:themeTint="BF"/>
        </w:rPr>
        <w:t>Implementierung</w:t>
      </w:r>
      <w:r w:rsidRPr="00EA400E">
        <w:rPr>
          <w:rFonts w:ascii="Calibri" w:hAnsi="Calibri"/>
        </w:rPr>
        <w:tab/>
      </w:r>
      <w:r w:rsidRPr="00EA400E">
        <w:rPr>
          <w:rFonts w:ascii="Calibri" w:hAnsi="Calibri"/>
        </w:rPr>
        <w:fldChar w:fldCharType="begin"/>
      </w:r>
      <w:r w:rsidRPr="00EA400E">
        <w:rPr>
          <w:rFonts w:ascii="Calibri" w:hAnsi="Calibri"/>
        </w:rPr>
        <w:instrText xml:space="preserve"> PAGEREF _Toc298320564 \h </w:instrText>
      </w:r>
      <w:r w:rsidRPr="00EA400E">
        <w:rPr>
          <w:rFonts w:ascii="Calibri" w:hAnsi="Calibri"/>
        </w:rPr>
      </w:r>
      <w:r w:rsidRPr="00EA400E">
        <w:rPr>
          <w:rFonts w:ascii="Calibri" w:hAnsi="Calibri"/>
        </w:rPr>
        <w:fldChar w:fldCharType="separate"/>
      </w:r>
      <w:r w:rsidR="00B900DF">
        <w:rPr>
          <w:rFonts w:ascii="Calibri" w:hAnsi="Calibri"/>
        </w:rPr>
        <w:t>4</w:t>
      </w:r>
      <w:r w:rsidRPr="00EA400E">
        <w:rPr>
          <w:rFonts w:ascii="Calibri" w:hAnsi="Calibri"/>
        </w:rPr>
        <w:fldChar w:fldCharType="end"/>
      </w:r>
    </w:p>
    <w:p w14:paraId="157C4815" w14:textId="77777777" w:rsidR="00EA400E" w:rsidRPr="00EA400E" w:rsidRDefault="00EA400E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A400E">
        <w:rPr>
          <w:rFonts w:ascii="Calibri" w:hAnsi="Calibri"/>
          <w:color w:val="404040" w:themeColor="text1" w:themeTint="BF"/>
        </w:rPr>
        <w:t>5.</w:t>
      </w:r>
      <w:r w:rsidRPr="00EA400E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A400E">
        <w:rPr>
          <w:rFonts w:ascii="Calibri" w:hAnsi="Calibri"/>
          <w:color w:val="404040" w:themeColor="text1" w:themeTint="BF"/>
        </w:rPr>
        <w:t>Zusammenfassung</w:t>
      </w:r>
      <w:r w:rsidRPr="00EA400E">
        <w:rPr>
          <w:rFonts w:ascii="Calibri" w:hAnsi="Calibri"/>
        </w:rPr>
        <w:tab/>
      </w:r>
      <w:r w:rsidRPr="00EA400E">
        <w:rPr>
          <w:rFonts w:ascii="Calibri" w:hAnsi="Calibri"/>
        </w:rPr>
        <w:fldChar w:fldCharType="begin"/>
      </w:r>
      <w:r w:rsidRPr="00EA400E">
        <w:rPr>
          <w:rFonts w:ascii="Calibri" w:hAnsi="Calibri"/>
        </w:rPr>
        <w:instrText xml:space="preserve"> PAGEREF _Toc298320565 \h </w:instrText>
      </w:r>
      <w:r w:rsidRPr="00EA400E">
        <w:rPr>
          <w:rFonts w:ascii="Calibri" w:hAnsi="Calibri"/>
        </w:rPr>
      </w:r>
      <w:r w:rsidRPr="00EA400E">
        <w:rPr>
          <w:rFonts w:ascii="Calibri" w:hAnsi="Calibri"/>
        </w:rPr>
        <w:fldChar w:fldCharType="separate"/>
      </w:r>
      <w:r w:rsidR="00B900DF">
        <w:rPr>
          <w:rFonts w:ascii="Calibri" w:hAnsi="Calibri"/>
        </w:rPr>
        <w:t>4</w:t>
      </w:r>
      <w:r w:rsidRPr="00EA400E">
        <w:rPr>
          <w:rFonts w:ascii="Calibri" w:hAnsi="Calibri"/>
        </w:rPr>
        <w:fldChar w:fldCharType="end"/>
      </w:r>
    </w:p>
    <w:p w14:paraId="77A82AE9" w14:textId="77777777" w:rsidR="00A27B7E" w:rsidRPr="0004485F" w:rsidRDefault="00EF1ECA" w:rsidP="00197279">
      <w:pPr>
        <w:jc w:val="both"/>
        <w:rPr>
          <w:rFonts w:ascii="Calibri" w:hAnsi="Calibri"/>
          <w:smallCaps/>
          <w:noProof w:val="0"/>
          <w:sz w:val="22"/>
        </w:rPr>
        <w:sectPr w:rsidR="00A27B7E" w:rsidRPr="0004485F" w:rsidSect="00B23BC5">
          <w:footerReference w:type="default" r:id="rId11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EA400E">
        <w:rPr>
          <w:rFonts w:ascii="Calibri" w:hAnsi="Calibri"/>
          <w:smallCaps/>
          <w:noProof w:val="0"/>
          <w:color w:val="000000" w:themeColor="text1"/>
          <w:sz w:val="22"/>
          <w:szCs w:val="22"/>
        </w:rPr>
        <w:fldChar w:fldCharType="end"/>
      </w:r>
    </w:p>
    <w:p w14:paraId="579DBE21" w14:textId="2FA79588" w:rsidR="00817BB5" w:rsidRDefault="00B5409C" w:rsidP="00084D92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0" w:name="_Toc298320561"/>
      <w:r>
        <w:rPr>
          <w:color w:val="404040" w:themeColor="text1" w:themeTint="BF"/>
        </w:rPr>
        <w:lastRenderedPageBreak/>
        <w:t>Einleitung</w:t>
      </w:r>
      <w:bookmarkEnd w:id="0"/>
    </w:p>
    <w:p w14:paraId="066CD470" w14:textId="3854FED5" w:rsidR="00084D92" w:rsidRDefault="00700979" w:rsidP="00C52CC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Der Verlauf des </w:t>
      </w:r>
      <w:r w:rsidR="00B900DF">
        <w:rPr>
          <w:rFonts w:ascii="Calibri" w:hAnsi="Calibri"/>
          <w:sz w:val="22"/>
          <w:szCs w:val="22"/>
        </w:rPr>
        <w:t xml:space="preserve">2. </w:t>
      </w:r>
      <w:r>
        <w:rPr>
          <w:rFonts w:ascii="Calibri" w:hAnsi="Calibri"/>
          <w:sz w:val="22"/>
          <w:szCs w:val="22"/>
        </w:rPr>
        <w:t>Projektes</w:t>
      </w:r>
      <w:r w:rsidR="00B900DF">
        <w:rPr>
          <w:rFonts w:ascii="Calibri" w:hAnsi="Calibri"/>
          <w:sz w:val="22"/>
          <w:szCs w:val="22"/>
        </w:rPr>
        <w:t xml:space="preserve"> im Rahmen des Praktikums der Rechnerarchitektur</w:t>
      </w:r>
      <w:r w:rsidR="00812D6B">
        <w:rPr>
          <w:rFonts w:ascii="Calibri" w:hAnsi="Calibri"/>
          <w:sz w:val="22"/>
          <w:szCs w:val="22"/>
        </w:rPr>
        <w:t>, was zum Ziel hatte, den Decoder Multiplexer eines DRAM Interfaces mithilfe der Hardwarebeschreibungssprache VHDL zu simulieren,</w:t>
      </w:r>
      <w:r>
        <w:rPr>
          <w:rFonts w:ascii="Calibri" w:hAnsi="Calibri"/>
          <w:sz w:val="22"/>
          <w:szCs w:val="22"/>
        </w:rPr>
        <w:t xml:space="preserve"> kann zum größten Teil als sehr</w:t>
      </w:r>
      <w:r w:rsidR="00812D6B">
        <w:rPr>
          <w:rFonts w:ascii="Calibri" w:hAnsi="Calibri"/>
          <w:sz w:val="22"/>
          <w:szCs w:val="22"/>
        </w:rPr>
        <w:t xml:space="preserve"> erfolgreich eingestuft werden.</w:t>
      </w:r>
      <w:r w:rsidR="00B5409C">
        <w:rPr>
          <w:rFonts w:ascii="Calibri" w:hAnsi="Calibri"/>
          <w:sz w:val="22"/>
          <w:szCs w:val="22"/>
        </w:rPr>
        <w:t xml:space="preserve"> Diese Tatsache kann auf mehrere Faktoren zurückgeführt werden, welche im Rahmen dieses Dokumentes im Folgenden chronologisch dargestellt werde</w:t>
      </w:r>
      <w:r w:rsidR="00D03ED4">
        <w:rPr>
          <w:rFonts w:ascii="Calibri" w:hAnsi="Calibri"/>
          <w:sz w:val="22"/>
          <w:szCs w:val="22"/>
        </w:rPr>
        <w:t>n</w:t>
      </w:r>
      <w:r w:rsidR="00B5409C">
        <w:rPr>
          <w:rFonts w:ascii="Calibri" w:hAnsi="Calibri"/>
          <w:sz w:val="22"/>
          <w:szCs w:val="22"/>
        </w:rPr>
        <w:t xml:space="preserve">. </w:t>
      </w:r>
      <w:r w:rsidR="00B900DF">
        <w:rPr>
          <w:rFonts w:ascii="Calibri" w:hAnsi="Calibri"/>
          <w:sz w:val="22"/>
          <w:szCs w:val="22"/>
        </w:rPr>
        <w:t>Des Weiteren</w:t>
      </w:r>
      <w:r w:rsidR="00B5409C">
        <w:rPr>
          <w:rFonts w:ascii="Calibri" w:hAnsi="Calibri"/>
          <w:sz w:val="22"/>
          <w:szCs w:val="22"/>
        </w:rPr>
        <w:t xml:space="preserve"> </w:t>
      </w:r>
      <w:r w:rsidR="00B900DF">
        <w:rPr>
          <w:rFonts w:ascii="Calibri" w:hAnsi="Calibri"/>
          <w:sz w:val="22"/>
          <w:szCs w:val="22"/>
        </w:rPr>
        <w:t>zielt</w:t>
      </w:r>
      <w:r w:rsidR="00C456E3">
        <w:rPr>
          <w:rFonts w:ascii="Calibri" w:hAnsi="Calibri"/>
          <w:sz w:val="22"/>
          <w:szCs w:val="22"/>
        </w:rPr>
        <w:t xml:space="preserve"> dieses Dokument</w:t>
      </w:r>
      <w:r w:rsidR="00B900DF">
        <w:rPr>
          <w:rFonts w:ascii="Calibri" w:hAnsi="Calibri"/>
          <w:sz w:val="22"/>
          <w:szCs w:val="22"/>
        </w:rPr>
        <w:t xml:space="preserve"> darauf ab</w:t>
      </w:r>
      <w:r w:rsidR="00C456E3">
        <w:rPr>
          <w:rFonts w:ascii="Calibri" w:hAnsi="Calibri"/>
          <w:sz w:val="22"/>
          <w:szCs w:val="22"/>
        </w:rPr>
        <w:t xml:space="preserve">, </w:t>
      </w:r>
      <w:r w:rsidR="00153411">
        <w:rPr>
          <w:rFonts w:ascii="Calibri" w:hAnsi="Calibri"/>
          <w:sz w:val="22"/>
          <w:szCs w:val="22"/>
        </w:rPr>
        <w:t>Probleme und Hürden</w:t>
      </w:r>
      <w:r w:rsidR="00B900DF">
        <w:rPr>
          <w:rFonts w:ascii="Calibri" w:hAnsi="Calibri"/>
          <w:sz w:val="22"/>
          <w:szCs w:val="22"/>
        </w:rPr>
        <w:t xml:space="preserve"> aufzuzeigen</w:t>
      </w:r>
      <w:r w:rsidR="00B5409C">
        <w:rPr>
          <w:rFonts w:ascii="Calibri" w:hAnsi="Calibri"/>
          <w:sz w:val="22"/>
          <w:szCs w:val="22"/>
        </w:rPr>
        <w:t>, denen sich das Team während des Projektes stellen musste</w:t>
      </w:r>
      <w:r w:rsidR="00153411">
        <w:rPr>
          <w:rFonts w:ascii="Calibri" w:hAnsi="Calibri"/>
          <w:sz w:val="22"/>
          <w:szCs w:val="22"/>
        </w:rPr>
        <w:t xml:space="preserve">, </w:t>
      </w:r>
      <w:r w:rsidR="00997205">
        <w:rPr>
          <w:rFonts w:ascii="Calibri" w:hAnsi="Calibri"/>
          <w:sz w:val="22"/>
          <w:szCs w:val="22"/>
        </w:rPr>
        <w:t>sodass</w:t>
      </w:r>
      <w:r w:rsidR="00153411">
        <w:rPr>
          <w:rFonts w:ascii="Calibri" w:hAnsi="Calibri"/>
          <w:sz w:val="22"/>
          <w:szCs w:val="22"/>
        </w:rPr>
        <w:t xml:space="preserve"> diese in zukünftigen Projekten </w:t>
      </w:r>
      <w:r w:rsidR="00997205">
        <w:rPr>
          <w:rFonts w:ascii="Calibri" w:hAnsi="Calibri"/>
          <w:sz w:val="22"/>
          <w:szCs w:val="22"/>
        </w:rPr>
        <w:t>vermieden werden</w:t>
      </w:r>
      <w:r w:rsidR="00153411">
        <w:rPr>
          <w:rFonts w:ascii="Calibri" w:hAnsi="Calibri"/>
          <w:sz w:val="22"/>
          <w:szCs w:val="22"/>
        </w:rPr>
        <w:t xml:space="preserve"> können</w:t>
      </w:r>
      <w:r w:rsidR="00B5409C">
        <w:rPr>
          <w:rFonts w:ascii="Calibri" w:hAnsi="Calibri"/>
          <w:sz w:val="22"/>
          <w:szCs w:val="22"/>
        </w:rPr>
        <w:t>.</w:t>
      </w:r>
    </w:p>
    <w:p w14:paraId="5A500748" w14:textId="77777777" w:rsidR="00D25C04" w:rsidRDefault="00D25C04" w:rsidP="00084D92">
      <w:pPr>
        <w:rPr>
          <w:rFonts w:ascii="Calibri" w:hAnsi="Calibri"/>
          <w:sz w:val="22"/>
          <w:szCs w:val="22"/>
        </w:rPr>
      </w:pPr>
    </w:p>
    <w:p w14:paraId="5978F49E" w14:textId="1637DBB2" w:rsidR="00D25C04" w:rsidRDefault="00D25C04" w:rsidP="00D25C04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1" w:name="_Toc298320562"/>
      <w:r>
        <w:rPr>
          <w:color w:val="404040" w:themeColor="text1" w:themeTint="BF"/>
        </w:rPr>
        <w:t>Pflichtenheft</w:t>
      </w:r>
      <w:bookmarkEnd w:id="1"/>
    </w:p>
    <w:p w14:paraId="23C945D4" w14:textId="26647655" w:rsidR="004A682C" w:rsidRDefault="00411A55" w:rsidP="00C52CC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Nach </w:t>
      </w:r>
      <w:r w:rsidR="002C1D7A">
        <w:rPr>
          <w:rFonts w:ascii="Calibri" w:hAnsi="Calibri"/>
          <w:sz w:val="22"/>
          <w:szCs w:val="22"/>
        </w:rPr>
        <w:t xml:space="preserve">einer kurzen </w:t>
      </w:r>
      <w:r w:rsidR="00C52CCF">
        <w:rPr>
          <w:rFonts w:ascii="Calibri" w:hAnsi="Calibri"/>
          <w:sz w:val="22"/>
          <w:szCs w:val="22"/>
        </w:rPr>
        <w:t xml:space="preserve">Kennenlernphase und </w:t>
      </w:r>
      <w:r w:rsidR="002015A0">
        <w:rPr>
          <w:rFonts w:ascii="Calibri" w:hAnsi="Calibri"/>
          <w:sz w:val="22"/>
          <w:szCs w:val="22"/>
        </w:rPr>
        <w:t xml:space="preserve">der </w:t>
      </w:r>
      <w:r w:rsidR="00C52CCF">
        <w:rPr>
          <w:rFonts w:ascii="Calibri" w:hAnsi="Calibri"/>
          <w:sz w:val="22"/>
          <w:szCs w:val="22"/>
        </w:rPr>
        <w:t>Übergabe des Projektes</w:t>
      </w:r>
      <w:r w:rsidR="002C1D7A">
        <w:rPr>
          <w:rFonts w:ascii="Calibri" w:hAnsi="Calibri"/>
          <w:sz w:val="22"/>
          <w:szCs w:val="22"/>
        </w:rPr>
        <w:t xml:space="preserve"> durch den Tutor des Teams</w:t>
      </w:r>
      <w:r w:rsidR="00C52CCF">
        <w:rPr>
          <w:rFonts w:ascii="Calibri" w:hAnsi="Calibri"/>
          <w:sz w:val="22"/>
          <w:szCs w:val="22"/>
        </w:rPr>
        <w:t xml:space="preserve">, </w:t>
      </w:r>
      <w:r w:rsidR="00432ED1">
        <w:rPr>
          <w:rFonts w:ascii="Calibri" w:hAnsi="Calibri"/>
          <w:sz w:val="22"/>
          <w:szCs w:val="22"/>
        </w:rPr>
        <w:t>startete das Projekt</w:t>
      </w:r>
      <w:r w:rsidR="00C52CCF">
        <w:rPr>
          <w:rFonts w:ascii="Calibri" w:hAnsi="Calibri"/>
          <w:sz w:val="22"/>
          <w:szCs w:val="22"/>
        </w:rPr>
        <w:t xml:space="preserve"> am</w:t>
      </w:r>
      <w:r w:rsidR="00997205">
        <w:rPr>
          <w:rFonts w:ascii="Calibri" w:hAnsi="Calibri"/>
          <w:sz w:val="22"/>
          <w:szCs w:val="22"/>
        </w:rPr>
        <w:t xml:space="preserve"> 08. Mai 2015</w:t>
      </w:r>
      <w:r w:rsidR="00C52CCF">
        <w:rPr>
          <w:rFonts w:ascii="Calibri" w:hAnsi="Calibri"/>
          <w:sz w:val="22"/>
          <w:szCs w:val="22"/>
        </w:rPr>
        <w:t xml:space="preserve"> im Rahmen eines Treffens in der </w:t>
      </w:r>
      <w:r w:rsidR="00791E15">
        <w:rPr>
          <w:rFonts w:ascii="Calibri" w:hAnsi="Calibri"/>
          <w:sz w:val="22"/>
          <w:szCs w:val="22"/>
        </w:rPr>
        <w:t>MI-</w:t>
      </w:r>
      <w:r w:rsidR="00C52CCF">
        <w:rPr>
          <w:rFonts w:ascii="Calibri" w:hAnsi="Calibri"/>
          <w:sz w:val="22"/>
          <w:szCs w:val="22"/>
        </w:rPr>
        <w:t xml:space="preserve">Magistrale der Universität. </w:t>
      </w:r>
      <w:r w:rsidR="00432ED1">
        <w:rPr>
          <w:rFonts w:ascii="Calibri" w:hAnsi="Calibri"/>
          <w:sz w:val="22"/>
          <w:szCs w:val="22"/>
        </w:rPr>
        <w:t xml:space="preserve">Die </w:t>
      </w:r>
      <w:r w:rsidR="00C52CCF">
        <w:rPr>
          <w:rFonts w:ascii="Calibri" w:hAnsi="Calibri"/>
          <w:sz w:val="22"/>
          <w:szCs w:val="22"/>
        </w:rPr>
        <w:t xml:space="preserve">Tagesordnungspunkte waren u.a. das Herausarbeiten einer </w:t>
      </w:r>
      <w:r w:rsidR="00432ED1">
        <w:rPr>
          <w:rFonts w:ascii="Calibri" w:hAnsi="Calibri"/>
          <w:sz w:val="22"/>
          <w:szCs w:val="22"/>
        </w:rPr>
        <w:t>Anforderungsanalyse de</w:t>
      </w:r>
      <w:r w:rsidR="00C52CCF">
        <w:rPr>
          <w:rFonts w:ascii="Calibri" w:hAnsi="Calibri"/>
          <w:sz w:val="22"/>
          <w:szCs w:val="22"/>
        </w:rPr>
        <w:t>s Projekt</w:t>
      </w:r>
      <w:r w:rsidR="00432ED1">
        <w:rPr>
          <w:rFonts w:ascii="Calibri" w:hAnsi="Calibri"/>
          <w:sz w:val="22"/>
          <w:szCs w:val="22"/>
        </w:rPr>
        <w:t>s</w:t>
      </w:r>
      <w:r w:rsidR="00C52CCF">
        <w:rPr>
          <w:rFonts w:ascii="Calibri" w:hAnsi="Calibri"/>
          <w:sz w:val="22"/>
          <w:szCs w:val="22"/>
        </w:rPr>
        <w:t xml:space="preserve"> und die Festlegung der Rollen aller Beteiligten</w:t>
      </w:r>
      <w:r w:rsidR="00700764">
        <w:rPr>
          <w:rFonts w:ascii="Calibri" w:hAnsi="Calibri"/>
          <w:sz w:val="22"/>
          <w:szCs w:val="22"/>
        </w:rPr>
        <w:t xml:space="preserve">. Im Fokus des Treffens </w:t>
      </w:r>
      <w:r w:rsidR="00432ED1">
        <w:rPr>
          <w:rFonts w:ascii="Calibri" w:hAnsi="Calibri"/>
          <w:sz w:val="22"/>
          <w:szCs w:val="22"/>
        </w:rPr>
        <w:t>stand</w:t>
      </w:r>
      <w:r w:rsidR="00700764">
        <w:rPr>
          <w:rFonts w:ascii="Calibri" w:hAnsi="Calibri"/>
          <w:sz w:val="22"/>
          <w:szCs w:val="22"/>
        </w:rPr>
        <w:t xml:space="preserve"> </w:t>
      </w:r>
      <w:r w:rsidR="00846D0F">
        <w:rPr>
          <w:rFonts w:ascii="Calibri" w:hAnsi="Calibri"/>
          <w:sz w:val="22"/>
          <w:szCs w:val="22"/>
        </w:rPr>
        <w:t xml:space="preserve">auch </w:t>
      </w:r>
      <w:r w:rsidR="00700764">
        <w:rPr>
          <w:rFonts w:ascii="Calibri" w:hAnsi="Calibri"/>
          <w:sz w:val="22"/>
          <w:szCs w:val="22"/>
        </w:rPr>
        <w:t xml:space="preserve">das Bestreben, </w:t>
      </w:r>
      <w:r w:rsidR="00846D0F">
        <w:rPr>
          <w:rFonts w:ascii="Calibri" w:hAnsi="Calibri"/>
          <w:sz w:val="22"/>
          <w:szCs w:val="22"/>
        </w:rPr>
        <w:t xml:space="preserve">die </w:t>
      </w:r>
      <w:r w:rsidR="004D5916">
        <w:rPr>
          <w:rFonts w:ascii="Calibri" w:hAnsi="Calibri"/>
          <w:sz w:val="22"/>
          <w:szCs w:val="22"/>
        </w:rPr>
        <w:t xml:space="preserve">ersten </w:t>
      </w:r>
      <w:r w:rsidR="00846D0F">
        <w:rPr>
          <w:rFonts w:ascii="Calibri" w:hAnsi="Calibri"/>
          <w:sz w:val="22"/>
          <w:szCs w:val="22"/>
        </w:rPr>
        <w:t xml:space="preserve">Ergebnisse in Reinschrift zu </w:t>
      </w:r>
      <w:r w:rsidR="00432ED1">
        <w:rPr>
          <w:rFonts w:ascii="Calibri" w:hAnsi="Calibri"/>
          <w:sz w:val="22"/>
          <w:szCs w:val="22"/>
        </w:rPr>
        <w:t>übertragen</w:t>
      </w:r>
      <w:r w:rsidR="00846D0F">
        <w:rPr>
          <w:rFonts w:ascii="Calibri" w:hAnsi="Calibri"/>
          <w:sz w:val="22"/>
          <w:szCs w:val="22"/>
        </w:rPr>
        <w:t>, um diese bis zur Deadline am</w:t>
      </w:r>
      <w:r w:rsidR="00700764">
        <w:rPr>
          <w:rFonts w:ascii="Calibri" w:hAnsi="Calibri"/>
          <w:sz w:val="22"/>
          <w:szCs w:val="22"/>
        </w:rPr>
        <w:t xml:space="preserve"> 17. Mai 2015</w:t>
      </w:r>
      <w:r w:rsidR="00846D0F">
        <w:rPr>
          <w:rFonts w:ascii="Calibri" w:hAnsi="Calibri"/>
          <w:sz w:val="22"/>
          <w:szCs w:val="22"/>
        </w:rPr>
        <w:t xml:space="preserve"> in einem Pflichtenheft </w:t>
      </w:r>
      <w:r w:rsidR="00432ED1">
        <w:rPr>
          <w:rFonts w:ascii="Calibri" w:hAnsi="Calibri"/>
          <w:sz w:val="22"/>
          <w:szCs w:val="22"/>
        </w:rPr>
        <w:t>zu verankern</w:t>
      </w:r>
      <w:r w:rsidR="00846D0F">
        <w:rPr>
          <w:rFonts w:ascii="Calibri" w:hAnsi="Calibri"/>
          <w:sz w:val="22"/>
          <w:szCs w:val="22"/>
        </w:rPr>
        <w:t xml:space="preserve"> zu können.</w:t>
      </w:r>
      <w:r w:rsidR="004D5916">
        <w:rPr>
          <w:rFonts w:ascii="Calibri" w:hAnsi="Calibri"/>
          <w:sz w:val="22"/>
          <w:szCs w:val="22"/>
        </w:rPr>
        <w:t xml:space="preserve"> </w:t>
      </w:r>
      <w:r w:rsidR="00432ED1" w:rsidRPr="00432ED1">
        <w:rPr>
          <w:rFonts w:ascii="Calibri" w:hAnsi="Calibri"/>
          <w:sz w:val="22"/>
          <w:szCs w:val="22"/>
        </w:rPr>
        <w:t xml:space="preserve">So wurden hinsichtlich der festgelegten Rollenverteilung und der bisher herausgearbeiteten Ergebnissen weitere Aufgaben verteilt, welche </w:t>
      </w:r>
      <w:r w:rsidR="005D69E1">
        <w:rPr>
          <w:rFonts w:ascii="Calibri" w:hAnsi="Calibri"/>
          <w:sz w:val="22"/>
          <w:szCs w:val="22"/>
        </w:rPr>
        <w:t xml:space="preserve">bis </w:t>
      </w:r>
      <w:r w:rsidR="004D5916">
        <w:rPr>
          <w:rFonts w:ascii="Calibri" w:hAnsi="Calibri"/>
          <w:sz w:val="22"/>
          <w:szCs w:val="22"/>
        </w:rPr>
        <w:t xml:space="preserve">spätestens zwei Tage vor Abgabetermin </w:t>
      </w:r>
      <w:r w:rsidR="005D69E1">
        <w:rPr>
          <w:rFonts w:ascii="Calibri" w:hAnsi="Calibri"/>
          <w:sz w:val="22"/>
          <w:szCs w:val="22"/>
        </w:rPr>
        <w:t>durchgeführt werden sollten. Diese Art der Aufgabenverteilung stellte sich als sehr positiv heraus</w:t>
      </w:r>
      <w:r w:rsidR="00432ED1">
        <w:rPr>
          <w:rFonts w:ascii="Calibri" w:hAnsi="Calibri"/>
          <w:sz w:val="22"/>
          <w:szCs w:val="22"/>
        </w:rPr>
        <w:t>. Da</w:t>
      </w:r>
      <w:r w:rsidR="005D69E1">
        <w:rPr>
          <w:rFonts w:ascii="Calibri" w:hAnsi="Calibri"/>
          <w:sz w:val="22"/>
          <w:szCs w:val="22"/>
        </w:rPr>
        <w:t xml:space="preserve"> </w:t>
      </w:r>
      <w:r w:rsidR="00432ED1">
        <w:rPr>
          <w:rFonts w:ascii="Calibri" w:hAnsi="Calibri"/>
          <w:sz w:val="22"/>
          <w:szCs w:val="22"/>
        </w:rPr>
        <w:t>alle Studenten Feedback zu den Arbeitse</w:t>
      </w:r>
      <w:r w:rsidR="005D69E1">
        <w:rPr>
          <w:rFonts w:ascii="Calibri" w:hAnsi="Calibri"/>
          <w:sz w:val="22"/>
          <w:szCs w:val="22"/>
        </w:rPr>
        <w:t xml:space="preserve">rgebnissen der </w:t>
      </w:r>
      <w:r w:rsidR="00432ED1">
        <w:rPr>
          <w:rFonts w:ascii="Calibri" w:hAnsi="Calibri"/>
          <w:sz w:val="22"/>
          <w:szCs w:val="22"/>
        </w:rPr>
        <w:t>anderen abgeben konnte</w:t>
      </w:r>
      <w:r w:rsidR="005D69E1">
        <w:rPr>
          <w:rFonts w:ascii="Calibri" w:hAnsi="Calibri"/>
          <w:sz w:val="22"/>
          <w:szCs w:val="22"/>
        </w:rPr>
        <w:t>n</w:t>
      </w:r>
      <w:r w:rsidR="00432ED1">
        <w:rPr>
          <w:rFonts w:ascii="Calibri" w:hAnsi="Calibri"/>
          <w:sz w:val="22"/>
          <w:szCs w:val="22"/>
        </w:rPr>
        <w:t>. D</w:t>
      </w:r>
      <w:r w:rsidR="005D69E1">
        <w:rPr>
          <w:rFonts w:ascii="Calibri" w:hAnsi="Calibri"/>
          <w:sz w:val="22"/>
          <w:szCs w:val="22"/>
        </w:rPr>
        <w:t xml:space="preserve">ie 1. Phase des Projektes </w:t>
      </w:r>
      <w:r w:rsidR="00432ED1">
        <w:rPr>
          <w:rFonts w:ascii="Calibri" w:hAnsi="Calibri"/>
          <w:sz w:val="22"/>
          <w:szCs w:val="22"/>
        </w:rPr>
        <w:t>war somit im Team abgeschlossen</w:t>
      </w:r>
      <w:r w:rsidR="005D69E1">
        <w:rPr>
          <w:rFonts w:ascii="Calibri" w:hAnsi="Calibri"/>
          <w:sz w:val="22"/>
          <w:szCs w:val="22"/>
        </w:rPr>
        <w:t>.</w:t>
      </w:r>
    </w:p>
    <w:p w14:paraId="002074E9" w14:textId="1A5D4195" w:rsidR="007A0E00" w:rsidRDefault="007A0E00" w:rsidP="00C52CC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Während dieser Phase wurden auch Standards für das gesamte Projekt festgelegt. So wurden u.a. viele Elemente des Workflows für weitere Phasen übernommen, </w:t>
      </w:r>
      <w:r w:rsidR="004C6369">
        <w:rPr>
          <w:rFonts w:ascii="Calibri" w:hAnsi="Calibri"/>
          <w:sz w:val="22"/>
          <w:szCs w:val="22"/>
        </w:rPr>
        <w:t xml:space="preserve">es wurden </w:t>
      </w:r>
      <w:r>
        <w:rPr>
          <w:rFonts w:ascii="Calibri" w:hAnsi="Calibri"/>
          <w:sz w:val="22"/>
          <w:szCs w:val="22"/>
        </w:rPr>
        <w:t xml:space="preserve">Aufbau und Design aller Dokumente </w:t>
      </w:r>
      <w:r w:rsidR="004C6369">
        <w:rPr>
          <w:rFonts w:ascii="Calibri" w:hAnsi="Calibri"/>
          <w:sz w:val="22"/>
          <w:szCs w:val="22"/>
        </w:rPr>
        <w:t>erarbeitet</w:t>
      </w:r>
      <w:r>
        <w:rPr>
          <w:rFonts w:ascii="Calibri" w:hAnsi="Calibri"/>
          <w:sz w:val="22"/>
          <w:szCs w:val="22"/>
        </w:rPr>
        <w:t xml:space="preserve"> und </w:t>
      </w:r>
      <w:r w:rsidR="00C96B5D">
        <w:rPr>
          <w:rFonts w:ascii="Calibri" w:hAnsi="Calibri"/>
          <w:sz w:val="22"/>
          <w:szCs w:val="22"/>
        </w:rPr>
        <w:t xml:space="preserve">es gab eine Einigung auf </w:t>
      </w:r>
      <w:r>
        <w:rPr>
          <w:rFonts w:ascii="Calibri" w:hAnsi="Calibri"/>
          <w:sz w:val="22"/>
          <w:szCs w:val="22"/>
        </w:rPr>
        <w:t xml:space="preserve">Plattformen </w:t>
      </w:r>
      <w:r w:rsidR="00600F50">
        <w:rPr>
          <w:rFonts w:ascii="Calibri" w:hAnsi="Calibri"/>
          <w:sz w:val="22"/>
          <w:szCs w:val="22"/>
        </w:rPr>
        <w:t>zur</w:t>
      </w:r>
      <w:r>
        <w:rPr>
          <w:rFonts w:ascii="Calibri" w:hAnsi="Calibri"/>
          <w:sz w:val="22"/>
          <w:szCs w:val="22"/>
        </w:rPr>
        <w:t xml:space="preserve"> Kommu</w:t>
      </w:r>
      <w:r w:rsidR="004C6369">
        <w:rPr>
          <w:rFonts w:ascii="Calibri" w:hAnsi="Calibri"/>
          <w:sz w:val="22"/>
          <w:szCs w:val="22"/>
        </w:rPr>
        <w:t xml:space="preserve">nikation und </w:t>
      </w:r>
      <w:r w:rsidR="00C044B5">
        <w:rPr>
          <w:rFonts w:ascii="Calibri" w:hAnsi="Calibri"/>
          <w:sz w:val="22"/>
          <w:szCs w:val="22"/>
        </w:rPr>
        <w:t xml:space="preserve">zum </w:t>
      </w:r>
      <w:r w:rsidR="004C6369">
        <w:rPr>
          <w:rFonts w:ascii="Calibri" w:hAnsi="Calibri"/>
          <w:sz w:val="22"/>
          <w:szCs w:val="22"/>
        </w:rPr>
        <w:t>Austausch von Daten.</w:t>
      </w:r>
    </w:p>
    <w:p w14:paraId="1A2AC1EF" w14:textId="77777777" w:rsidR="006957DD" w:rsidRDefault="006957DD" w:rsidP="00D25C04">
      <w:pPr>
        <w:rPr>
          <w:rFonts w:ascii="Calibri" w:hAnsi="Calibri"/>
          <w:sz w:val="22"/>
          <w:szCs w:val="22"/>
        </w:rPr>
      </w:pPr>
    </w:p>
    <w:p w14:paraId="1E6667C6" w14:textId="3B88DBCE" w:rsidR="00D25C04" w:rsidRDefault="00D25C04" w:rsidP="00D25C04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2" w:name="_Toc298320563"/>
      <w:r>
        <w:rPr>
          <w:color w:val="404040" w:themeColor="text1" w:themeTint="BF"/>
        </w:rPr>
        <w:t>Spezifikation</w:t>
      </w:r>
      <w:bookmarkEnd w:id="2"/>
    </w:p>
    <w:p w14:paraId="59A7E754" w14:textId="4C742D05" w:rsidR="00D25C04" w:rsidRDefault="008471A0" w:rsidP="007C28C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</w:t>
      </w:r>
      <w:r w:rsidR="009A0D6F">
        <w:rPr>
          <w:rFonts w:ascii="Calibri" w:hAnsi="Calibri"/>
          <w:sz w:val="22"/>
          <w:szCs w:val="22"/>
        </w:rPr>
        <w:t>e 2. Phase verlief ähnlich der Z</w:t>
      </w:r>
      <w:r>
        <w:rPr>
          <w:rFonts w:ascii="Calibri" w:hAnsi="Calibri"/>
          <w:sz w:val="22"/>
          <w:szCs w:val="22"/>
        </w:rPr>
        <w:t xml:space="preserve">uvorigen. So traf sich das Team am 29. Mai 2015 </w:t>
      </w:r>
      <w:r w:rsidR="009A0D6F">
        <w:rPr>
          <w:rFonts w:ascii="Calibri" w:hAnsi="Calibri"/>
          <w:sz w:val="22"/>
          <w:szCs w:val="22"/>
        </w:rPr>
        <w:t>erneut</w:t>
      </w:r>
      <w:r>
        <w:rPr>
          <w:rFonts w:ascii="Calibri" w:hAnsi="Calibri"/>
          <w:sz w:val="22"/>
          <w:szCs w:val="22"/>
        </w:rPr>
        <w:t xml:space="preserve"> in der MI-Magistrale der Universität, um</w:t>
      </w:r>
      <w:r w:rsidR="00784825">
        <w:rPr>
          <w:rFonts w:ascii="Calibri" w:hAnsi="Calibri"/>
          <w:sz w:val="22"/>
          <w:szCs w:val="22"/>
        </w:rPr>
        <w:t xml:space="preserve"> den</w:t>
      </w:r>
      <w:r>
        <w:rPr>
          <w:rFonts w:ascii="Calibri" w:hAnsi="Calibri"/>
          <w:sz w:val="22"/>
          <w:szCs w:val="22"/>
        </w:rPr>
        <w:t xml:space="preserve"> Inhalt </w:t>
      </w:r>
      <w:r w:rsidR="00784825">
        <w:rPr>
          <w:rFonts w:ascii="Calibri" w:hAnsi="Calibri"/>
          <w:sz w:val="22"/>
          <w:szCs w:val="22"/>
        </w:rPr>
        <w:t>der Spezifikation, welche bis zum 07. Juni 2015 abzugeben war, zu besprechen.</w:t>
      </w:r>
      <w:r w:rsidR="00F64ACD">
        <w:rPr>
          <w:rFonts w:ascii="Calibri" w:hAnsi="Calibri"/>
          <w:sz w:val="22"/>
          <w:szCs w:val="22"/>
        </w:rPr>
        <w:t xml:space="preserve"> Da in diesem Schritt bereits erste Informationen zur spätere</w:t>
      </w:r>
      <w:r w:rsidR="00EC183F">
        <w:rPr>
          <w:rFonts w:ascii="Calibri" w:hAnsi="Calibri"/>
          <w:sz w:val="22"/>
          <w:szCs w:val="22"/>
        </w:rPr>
        <w:t>n Implementierung enthalten waren,</w:t>
      </w:r>
      <w:r w:rsidR="00F64ACD">
        <w:rPr>
          <w:rFonts w:ascii="Calibri" w:hAnsi="Calibri"/>
          <w:sz w:val="22"/>
          <w:szCs w:val="22"/>
        </w:rPr>
        <w:t xml:space="preserve"> traten für das Team erste Probleme auf. Grund dafür war eine aus Sicht des Teams ungenaue Projektbeschreibung, wodurch die </w:t>
      </w:r>
      <w:r w:rsidR="00055833">
        <w:rPr>
          <w:rFonts w:ascii="Calibri" w:hAnsi="Calibri"/>
          <w:sz w:val="22"/>
          <w:szCs w:val="22"/>
        </w:rPr>
        <w:t xml:space="preserve">tatsächliche </w:t>
      </w:r>
      <w:r w:rsidR="00F64ACD">
        <w:rPr>
          <w:rFonts w:ascii="Calibri" w:hAnsi="Calibri"/>
          <w:sz w:val="22"/>
          <w:szCs w:val="22"/>
        </w:rPr>
        <w:t xml:space="preserve">Funktionalität </w:t>
      </w:r>
      <w:r w:rsidR="00055833">
        <w:rPr>
          <w:rFonts w:ascii="Calibri" w:hAnsi="Calibri"/>
          <w:sz w:val="22"/>
          <w:szCs w:val="22"/>
        </w:rPr>
        <w:t>mancher</w:t>
      </w:r>
      <w:r w:rsidR="00F64ACD">
        <w:rPr>
          <w:rFonts w:ascii="Calibri" w:hAnsi="Calibri"/>
          <w:sz w:val="22"/>
          <w:szCs w:val="22"/>
        </w:rPr>
        <w:t xml:space="preserve"> Ein</w:t>
      </w:r>
      <w:r w:rsidR="00055833">
        <w:rPr>
          <w:rFonts w:ascii="Calibri" w:hAnsi="Calibri"/>
          <w:sz w:val="22"/>
          <w:szCs w:val="22"/>
        </w:rPr>
        <w:t>- und Aus</w:t>
      </w:r>
      <w:r w:rsidR="00F64ACD">
        <w:rPr>
          <w:rFonts w:ascii="Calibri" w:hAnsi="Calibri"/>
          <w:sz w:val="22"/>
          <w:szCs w:val="22"/>
        </w:rPr>
        <w:t xml:space="preserve">gänge des Decoder Multiplexers nicht </w:t>
      </w:r>
      <w:r w:rsidR="00055833">
        <w:rPr>
          <w:rFonts w:ascii="Calibri" w:hAnsi="Calibri"/>
          <w:sz w:val="22"/>
          <w:szCs w:val="22"/>
        </w:rPr>
        <w:t>geklärt</w:t>
      </w:r>
      <w:r w:rsidR="00F64ACD">
        <w:rPr>
          <w:rFonts w:ascii="Calibri" w:hAnsi="Calibri"/>
          <w:sz w:val="22"/>
          <w:szCs w:val="22"/>
        </w:rPr>
        <w:t xml:space="preserve"> </w:t>
      </w:r>
      <w:r w:rsidR="00055833">
        <w:rPr>
          <w:rFonts w:ascii="Calibri" w:hAnsi="Calibri"/>
          <w:sz w:val="22"/>
          <w:szCs w:val="22"/>
        </w:rPr>
        <w:t>werden konnte</w:t>
      </w:r>
      <w:r w:rsidR="00F64ACD">
        <w:rPr>
          <w:rFonts w:ascii="Calibri" w:hAnsi="Calibri"/>
          <w:sz w:val="22"/>
          <w:szCs w:val="22"/>
        </w:rPr>
        <w:t>.</w:t>
      </w:r>
      <w:r w:rsidR="00055833">
        <w:rPr>
          <w:rFonts w:ascii="Calibri" w:hAnsi="Calibri"/>
          <w:sz w:val="22"/>
          <w:szCs w:val="22"/>
        </w:rPr>
        <w:t xml:space="preserve"> So war eines der Aufgaben</w:t>
      </w:r>
      <w:r w:rsidR="009A0D6F">
        <w:rPr>
          <w:rFonts w:ascii="Calibri" w:hAnsi="Calibri"/>
          <w:sz w:val="22"/>
          <w:szCs w:val="22"/>
        </w:rPr>
        <w:t>,</w:t>
      </w:r>
      <w:r w:rsidR="00055833">
        <w:rPr>
          <w:rFonts w:ascii="Calibri" w:hAnsi="Calibri"/>
          <w:sz w:val="22"/>
          <w:szCs w:val="22"/>
        </w:rPr>
        <w:t xml:space="preserve"> am Tag der Abgabe der Spezifikation</w:t>
      </w:r>
      <w:r w:rsidR="009A0D6F">
        <w:rPr>
          <w:rFonts w:ascii="Calibri" w:hAnsi="Calibri"/>
          <w:sz w:val="22"/>
          <w:szCs w:val="22"/>
        </w:rPr>
        <w:t>,</w:t>
      </w:r>
      <w:r w:rsidR="00055833">
        <w:rPr>
          <w:rFonts w:ascii="Calibri" w:hAnsi="Calibri"/>
          <w:sz w:val="22"/>
          <w:szCs w:val="22"/>
        </w:rPr>
        <w:t xml:space="preserve"> die Einigung auf eine Theorie, wie Ein- und Ausgänge im Decoder Multiplexer verwaltet werden</w:t>
      </w:r>
      <w:r w:rsidR="00EC183F">
        <w:rPr>
          <w:rFonts w:ascii="Calibri" w:hAnsi="Calibri"/>
          <w:sz w:val="22"/>
          <w:szCs w:val="22"/>
        </w:rPr>
        <w:t xml:space="preserve"> könnten</w:t>
      </w:r>
      <w:r w:rsidR="00055833">
        <w:rPr>
          <w:rFonts w:ascii="Calibri" w:hAnsi="Calibri"/>
          <w:sz w:val="22"/>
          <w:szCs w:val="22"/>
        </w:rPr>
        <w:t>.</w:t>
      </w:r>
    </w:p>
    <w:p w14:paraId="09093862" w14:textId="3650A99A" w:rsidR="002701E6" w:rsidRPr="00D25C04" w:rsidRDefault="002701E6" w:rsidP="007C28C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Eine weitere sehr zeitaufwendige Thematik war die Erarbeitung eines zweiten Lösungsansatzes.</w:t>
      </w:r>
      <w:r w:rsidR="006B2DC2">
        <w:rPr>
          <w:rFonts w:ascii="Calibri" w:hAnsi="Calibri"/>
          <w:sz w:val="22"/>
          <w:szCs w:val="22"/>
        </w:rPr>
        <w:t xml:space="preserve"> Als Problem stellte sich hauptsächlich der</w:t>
      </w:r>
      <w:r w:rsidR="009A0D6F">
        <w:rPr>
          <w:rFonts w:ascii="Calibri" w:hAnsi="Calibri"/>
          <w:sz w:val="22"/>
          <w:szCs w:val="22"/>
        </w:rPr>
        <w:t xml:space="preserve"> aktuelle</w:t>
      </w:r>
      <w:r w:rsidR="006B2DC2">
        <w:rPr>
          <w:rFonts w:ascii="Calibri" w:hAnsi="Calibri"/>
          <w:sz w:val="22"/>
          <w:szCs w:val="22"/>
        </w:rPr>
        <w:t xml:space="preserve"> Wissensstand des Teams im Bereich VHDL heraus. </w:t>
      </w:r>
      <w:r w:rsidR="009A0D6F">
        <w:rPr>
          <w:rFonts w:ascii="Calibri" w:hAnsi="Calibri"/>
          <w:sz w:val="22"/>
          <w:szCs w:val="22"/>
        </w:rPr>
        <w:t>Aufgrund der geringen</w:t>
      </w:r>
      <w:r w:rsidR="006B2DC2">
        <w:rPr>
          <w:rFonts w:ascii="Calibri" w:hAnsi="Calibri"/>
          <w:sz w:val="22"/>
          <w:szCs w:val="22"/>
        </w:rPr>
        <w:t xml:space="preserve"> Erfahrung im Umgang mit VHDL</w:t>
      </w:r>
      <w:r w:rsidR="009E2CDE">
        <w:rPr>
          <w:rFonts w:ascii="Calibri" w:hAnsi="Calibri"/>
          <w:sz w:val="22"/>
          <w:szCs w:val="22"/>
        </w:rPr>
        <w:t>,</w:t>
      </w:r>
      <w:r w:rsidR="006B2DC2">
        <w:rPr>
          <w:rFonts w:ascii="Calibri" w:hAnsi="Calibri"/>
          <w:sz w:val="22"/>
          <w:szCs w:val="22"/>
        </w:rPr>
        <w:t xml:space="preserve"> konnte </w:t>
      </w:r>
      <w:r w:rsidR="00811B28">
        <w:rPr>
          <w:rFonts w:ascii="Calibri" w:hAnsi="Calibri"/>
          <w:sz w:val="22"/>
          <w:szCs w:val="22"/>
        </w:rPr>
        <w:t xml:space="preserve">kein alternativer Programmablauf vorgeschlagen werden, sondern lediglich </w:t>
      </w:r>
      <w:r w:rsidR="006B2DC2">
        <w:rPr>
          <w:rFonts w:ascii="Calibri" w:hAnsi="Calibri"/>
          <w:sz w:val="22"/>
          <w:szCs w:val="22"/>
        </w:rPr>
        <w:t>eine alternative Strukturierung des VHDL Programms</w:t>
      </w:r>
      <w:r w:rsidR="00811B28">
        <w:rPr>
          <w:rFonts w:ascii="Calibri" w:hAnsi="Calibri"/>
          <w:sz w:val="22"/>
          <w:szCs w:val="22"/>
        </w:rPr>
        <w:t>.</w:t>
      </w:r>
    </w:p>
    <w:p w14:paraId="6CC4EA53" w14:textId="77777777" w:rsidR="00D25C04" w:rsidRDefault="00D25C04" w:rsidP="00D25C04">
      <w:pPr>
        <w:rPr>
          <w:rFonts w:ascii="Calibri" w:hAnsi="Calibri"/>
          <w:sz w:val="22"/>
          <w:szCs w:val="22"/>
        </w:rPr>
      </w:pPr>
    </w:p>
    <w:p w14:paraId="595E5DE6" w14:textId="22D4FC88" w:rsidR="00D25C04" w:rsidRDefault="00D25C04" w:rsidP="00D25C04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3" w:name="_Toc298320564"/>
      <w:r>
        <w:rPr>
          <w:color w:val="404040" w:themeColor="text1" w:themeTint="BF"/>
        </w:rPr>
        <w:t>Implementierung</w:t>
      </w:r>
      <w:bookmarkEnd w:id="3"/>
    </w:p>
    <w:p w14:paraId="5FE8BEC7" w14:textId="145D67C2" w:rsidR="00D25C04" w:rsidRDefault="00D6015C" w:rsidP="00D6015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Das Problem der ungenauen Projektbeschreibung </w:t>
      </w:r>
      <w:r w:rsidR="000431AC">
        <w:rPr>
          <w:rFonts w:ascii="Calibri" w:hAnsi="Calibri"/>
          <w:sz w:val="22"/>
          <w:szCs w:val="22"/>
        </w:rPr>
        <w:t>zeichnete sich auch</w:t>
      </w:r>
      <w:r>
        <w:rPr>
          <w:rFonts w:ascii="Calibri" w:hAnsi="Calibri"/>
          <w:sz w:val="22"/>
          <w:szCs w:val="22"/>
        </w:rPr>
        <w:t xml:space="preserve"> im Verlauf der Implementierung</w:t>
      </w:r>
      <w:r w:rsidR="000431AC">
        <w:rPr>
          <w:rFonts w:ascii="Calibri" w:hAnsi="Calibri"/>
          <w:sz w:val="22"/>
          <w:szCs w:val="22"/>
        </w:rPr>
        <w:t xml:space="preserve"> ab</w:t>
      </w:r>
      <w:r>
        <w:rPr>
          <w:rFonts w:ascii="Calibri" w:hAnsi="Calibri"/>
          <w:sz w:val="22"/>
          <w:szCs w:val="22"/>
        </w:rPr>
        <w:t xml:space="preserve">. Das Team traf sich </w:t>
      </w:r>
      <w:r w:rsidR="000431AC">
        <w:rPr>
          <w:rFonts w:ascii="Calibri" w:hAnsi="Calibri"/>
          <w:sz w:val="22"/>
          <w:szCs w:val="22"/>
        </w:rPr>
        <w:t xml:space="preserve">erneut </w:t>
      </w:r>
      <w:r>
        <w:rPr>
          <w:rFonts w:ascii="Calibri" w:hAnsi="Calibri"/>
          <w:sz w:val="22"/>
          <w:szCs w:val="22"/>
        </w:rPr>
        <w:t>am 18. Juni 2015 in der MI-Magistrale der Universität, um den Programmablauf der VHDL Simulation zu besprechen und eine erste Version des benötigten Makefiles für das VHDL Programm zu erstellen.</w:t>
      </w:r>
      <w:r w:rsidR="00EF2086">
        <w:rPr>
          <w:rFonts w:ascii="Calibri" w:hAnsi="Calibri"/>
          <w:sz w:val="22"/>
          <w:szCs w:val="22"/>
        </w:rPr>
        <w:t xml:space="preserve"> </w:t>
      </w:r>
      <w:r w:rsidR="009A0D6F">
        <w:rPr>
          <w:rFonts w:ascii="Calibri" w:hAnsi="Calibri"/>
          <w:sz w:val="22"/>
          <w:szCs w:val="22"/>
        </w:rPr>
        <w:t>Mithilfe</w:t>
      </w:r>
      <w:r w:rsidR="000431AC">
        <w:rPr>
          <w:rFonts w:ascii="Calibri" w:hAnsi="Calibri"/>
          <w:sz w:val="22"/>
          <w:szCs w:val="22"/>
        </w:rPr>
        <w:t xml:space="preserve"> Aufgabenverteilung konnte bis zum 26. Juni 2015 eine erste Ver</w:t>
      </w:r>
      <w:r w:rsidR="009228E9">
        <w:rPr>
          <w:rFonts w:ascii="Calibri" w:hAnsi="Calibri"/>
          <w:sz w:val="22"/>
          <w:szCs w:val="22"/>
        </w:rPr>
        <w:t xml:space="preserve">sion der Simulation geschrieben werden. </w:t>
      </w:r>
      <w:r w:rsidR="00320366">
        <w:rPr>
          <w:rFonts w:ascii="Calibri" w:hAnsi="Calibri"/>
          <w:sz w:val="22"/>
          <w:szCs w:val="22"/>
        </w:rPr>
        <w:t xml:space="preserve">Problematiken in der angedachten Struktur, die </w:t>
      </w:r>
      <w:r w:rsidR="009228E9">
        <w:rPr>
          <w:rFonts w:ascii="Calibri" w:hAnsi="Calibri"/>
          <w:sz w:val="22"/>
          <w:szCs w:val="22"/>
        </w:rPr>
        <w:t xml:space="preserve">bereits </w:t>
      </w:r>
      <w:r w:rsidR="00320366">
        <w:rPr>
          <w:rFonts w:ascii="Calibri" w:hAnsi="Calibri"/>
          <w:sz w:val="22"/>
          <w:szCs w:val="22"/>
        </w:rPr>
        <w:t>in der S</w:t>
      </w:r>
      <w:r w:rsidR="00857284">
        <w:rPr>
          <w:rFonts w:ascii="Calibri" w:hAnsi="Calibri"/>
          <w:sz w:val="22"/>
          <w:szCs w:val="22"/>
        </w:rPr>
        <w:t>pezifikation festgehalten wurde</w:t>
      </w:r>
      <w:r w:rsidR="00320366">
        <w:rPr>
          <w:rFonts w:ascii="Calibri" w:hAnsi="Calibri"/>
          <w:sz w:val="22"/>
          <w:szCs w:val="22"/>
        </w:rPr>
        <w:t xml:space="preserve">, </w:t>
      </w:r>
      <w:r w:rsidR="009228E9">
        <w:rPr>
          <w:rFonts w:ascii="Calibri" w:hAnsi="Calibri"/>
          <w:sz w:val="22"/>
          <w:szCs w:val="22"/>
        </w:rPr>
        <w:t>konnten in einem Gespräch thematisiert werden. So musste die in der Spezifikation fixierte Theorie der Verwaltung von Ein- und Ausgängen des Decoder Multiplexers überarbeitet werden</w:t>
      </w:r>
      <w:r w:rsidR="00AF29BB">
        <w:rPr>
          <w:rFonts w:ascii="Calibri" w:hAnsi="Calibri"/>
          <w:sz w:val="22"/>
          <w:szCs w:val="22"/>
        </w:rPr>
        <w:t xml:space="preserve"> und neben der Implementierung auch eine Revision der Spezifikation angefertigt werden</w:t>
      </w:r>
      <w:r w:rsidR="009228E9">
        <w:rPr>
          <w:rFonts w:ascii="Calibri" w:hAnsi="Calibri"/>
          <w:sz w:val="22"/>
          <w:szCs w:val="22"/>
        </w:rPr>
        <w:t>.</w:t>
      </w:r>
    </w:p>
    <w:p w14:paraId="04FC7DF0" w14:textId="33EB1418" w:rsidR="00670E94" w:rsidRDefault="00127466" w:rsidP="0012746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 letzten Schritt dieser Phase ging es um die Implementierung einer geeigneten Testbench für das fertiggestellte VHDL Programm.</w:t>
      </w:r>
      <w:r w:rsidR="00A73023">
        <w:rPr>
          <w:rFonts w:ascii="Calibri" w:hAnsi="Calibri"/>
          <w:sz w:val="22"/>
          <w:szCs w:val="22"/>
        </w:rPr>
        <w:t xml:space="preserve"> Da es auch hier den Beteiligten des Projektes an Erfahrung fehlte, handelte es sich um einen zeitaufwendigen Prozess, welcher aber </w:t>
      </w:r>
      <w:r w:rsidR="001305E1">
        <w:rPr>
          <w:rFonts w:ascii="Calibri" w:hAnsi="Calibri"/>
          <w:sz w:val="22"/>
          <w:szCs w:val="22"/>
        </w:rPr>
        <w:t xml:space="preserve">letzendlich </w:t>
      </w:r>
      <w:r w:rsidR="00A73023">
        <w:rPr>
          <w:rFonts w:ascii="Calibri" w:hAnsi="Calibri"/>
          <w:sz w:val="22"/>
          <w:szCs w:val="22"/>
        </w:rPr>
        <w:t>durch genügend Recherche gestemmt werden konnte.</w:t>
      </w:r>
    </w:p>
    <w:p w14:paraId="31334CE6" w14:textId="77777777" w:rsidR="00670E94" w:rsidRDefault="00670E94" w:rsidP="00D25C04">
      <w:pPr>
        <w:rPr>
          <w:rFonts w:ascii="Calibri" w:hAnsi="Calibri"/>
          <w:sz w:val="22"/>
          <w:szCs w:val="22"/>
        </w:rPr>
      </w:pPr>
    </w:p>
    <w:p w14:paraId="573FE6E2" w14:textId="44771449" w:rsidR="00670E94" w:rsidRDefault="00670E94" w:rsidP="00670E94">
      <w:pPr>
        <w:pStyle w:val="berschrift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4" w:name="_Toc298320565"/>
      <w:r>
        <w:rPr>
          <w:color w:val="404040" w:themeColor="text1" w:themeTint="BF"/>
        </w:rPr>
        <w:t>Zusammenfassung</w:t>
      </w:r>
      <w:bookmarkEnd w:id="4"/>
    </w:p>
    <w:p w14:paraId="1819DAD0" w14:textId="1644135D" w:rsidR="00670E94" w:rsidRPr="00084D92" w:rsidRDefault="00081E7E" w:rsidP="005B364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Abschließend lässt sich sagen, </w:t>
      </w:r>
      <w:r w:rsidR="00AF29BB">
        <w:rPr>
          <w:rFonts w:ascii="Calibri" w:hAnsi="Calibri"/>
          <w:sz w:val="22"/>
          <w:szCs w:val="22"/>
        </w:rPr>
        <w:t>dass das Projekt durch gute Teamarbeit</w:t>
      </w:r>
      <w:r w:rsidR="009A0D6F">
        <w:rPr>
          <w:rFonts w:ascii="Calibri" w:hAnsi="Calibri"/>
          <w:sz w:val="22"/>
          <w:szCs w:val="22"/>
        </w:rPr>
        <w:t>, guter</w:t>
      </w:r>
      <w:r w:rsidR="001305E1">
        <w:rPr>
          <w:rFonts w:ascii="Calibri" w:hAnsi="Calibri"/>
          <w:sz w:val="22"/>
          <w:szCs w:val="22"/>
        </w:rPr>
        <w:t xml:space="preserve"> Arbeitsmoral</w:t>
      </w:r>
      <w:r w:rsidR="00AF29BB">
        <w:rPr>
          <w:rFonts w:ascii="Calibri" w:hAnsi="Calibri"/>
          <w:sz w:val="22"/>
          <w:szCs w:val="22"/>
        </w:rPr>
        <w:t xml:space="preserve"> und </w:t>
      </w:r>
      <w:r w:rsidR="005B364A">
        <w:rPr>
          <w:rFonts w:ascii="Calibri" w:hAnsi="Calibri"/>
          <w:sz w:val="22"/>
          <w:szCs w:val="22"/>
        </w:rPr>
        <w:t xml:space="preserve">gutes Zeitmanagement erfolgreich bearbeitet werden konnte. </w:t>
      </w:r>
      <w:r w:rsidR="00B279B9">
        <w:rPr>
          <w:rFonts w:ascii="Calibri" w:hAnsi="Calibri"/>
          <w:sz w:val="22"/>
          <w:szCs w:val="22"/>
        </w:rPr>
        <w:t xml:space="preserve">Verständnisfragen konnten stets durch sehr zeitnahe Gespräche mit allen Beteiligten geklärt werden, wodurch die </w:t>
      </w:r>
      <w:r w:rsidR="009A0D6F">
        <w:rPr>
          <w:rFonts w:ascii="Calibri" w:hAnsi="Calibri"/>
          <w:sz w:val="22"/>
          <w:szCs w:val="22"/>
        </w:rPr>
        <w:t>Kontinuität</w:t>
      </w:r>
      <w:r w:rsidR="00B279B9">
        <w:rPr>
          <w:rFonts w:ascii="Calibri" w:hAnsi="Calibri"/>
          <w:sz w:val="22"/>
          <w:szCs w:val="22"/>
        </w:rPr>
        <w:t xml:space="preserve"> und der Erfolg des Projektes zu keinem Zeitpunkt wirklich gefährdet war. </w:t>
      </w:r>
      <w:r w:rsidR="005B364A">
        <w:rPr>
          <w:rFonts w:ascii="Calibri" w:hAnsi="Calibri"/>
          <w:sz w:val="22"/>
          <w:szCs w:val="22"/>
        </w:rPr>
        <w:t>Da das Team aus Mitg</w:t>
      </w:r>
      <w:r w:rsidR="009A0D6F">
        <w:rPr>
          <w:rFonts w:ascii="Calibri" w:hAnsi="Calibri"/>
          <w:sz w:val="22"/>
          <w:szCs w:val="22"/>
        </w:rPr>
        <w:t>liedern mit unterschiedlichen Erfahrungen</w:t>
      </w:r>
      <w:r w:rsidR="005B364A">
        <w:rPr>
          <w:rFonts w:ascii="Calibri" w:hAnsi="Calibri"/>
          <w:sz w:val="22"/>
          <w:szCs w:val="22"/>
        </w:rPr>
        <w:t xml:space="preserve"> besteht und jedes der Mitglieder </w:t>
      </w:r>
      <w:r w:rsidR="00BB7C57">
        <w:rPr>
          <w:rFonts w:ascii="Calibri" w:hAnsi="Calibri"/>
          <w:sz w:val="22"/>
          <w:szCs w:val="22"/>
        </w:rPr>
        <w:t xml:space="preserve">einen </w:t>
      </w:r>
      <w:r w:rsidR="00EB66C8">
        <w:rPr>
          <w:rFonts w:ascii="Calibri" w:hAnsi="Calibri"/>
          <w:sz w:val="22"/>
          <w:szCs w:val="22"/>
        </w:rPr>
        <w:t>i</w:t>
      </w:r>
      <w:r w:rsidR="005B364A">
        <w:rPr>
          <w:rFonts w:ascii="Calibri" w:hAnsi="Calibri"/>
          <w:sz w:val="22"/>
          <w:szCs w:val="22"/>
        </w:rPr>
        <w:t>ndividuellen Fokus mit sich brin</w:t>
      </w:r>
      <w:r w:rsidR="00EB66C8">
        <w:rPr>
          <w:rFonts w:ascii="Calibri" w:hAnsi="Calibri"/>
          <w:sz w:val="22"/>
          <w:szCs w:val="22"/>
        </w:rPr>
        <w:t xml:space="preserve">gt, konnten alle </w:t>
      </w:r>
      <w:r w:rsidR="009E7557">
        <w:rPr>
          <w:rFonts w:ascii="Calibri" w:hAnsi="Calibri"/>
          <w:sz w:val="22"/>
          <w:szCs w:val="22"/>
        </w:rPr>
        <w:t>Phasen</w:t>
      </w:r>
      <w:r w:rsidR="00EB66C8">
        <w:rPr>
          <w:rFonts w:ascii="Calibri" w:hAnsi="Calibri"/>
          <w:sz w:val="22"/>
          <w:szCs w:val="22"/>
        </w:rPr>
        <w:t xml:space="preserve"> stets zeitgerecht </w:t>
      </w:r>
      <w:r w:rsidR="009E7557">
        <w:rPr>
          <w:rFonts w:ascii="Calibri" w:hAnsi="Calibri"/>
          <w:sz w:val="22"/>
          <w:szCs w:val="22"/>
        </w:rPr>
        <w:t>abgeschlossen</w:t>
      </w:r>
      <w:r w:rsidR="005B364A">
        <w:rPr>
          <w:rFonts w:ascii="Calibri" w:hAnsi="Calibri"/>
          <w:sz w:val="22"/>
          <w:szCs w:val="22"/>
        </w:rPr>
        <w:t xml:space="preserve"> werden.</w:t>
      </w:r>
      <w:r w:rsidR="00EB66C8">
        <w:rPr>
          <w:rFonts w:ascii="Calibri" w:hAnsi="Calibri"/>
          <w:sz w:val="22"/>
          <w:szCs w:val="22"/>
        </w:rPr>
        <w:t xml:space="preserve"> </w:t>
      </w:r>
      <w:r w:rsidR="00476EAA">
        <w:rPr>
          <w:rFonts w:ascii="Calibri" w:hAnsi="Calibri"/>
          <w:sz w:val="22"/>
          <w:szCs w:val="22"/>
        </w:rPr>
        <w:t>So konnten</w:t>
      </w:r>
      <w:r w:rsidR="00EB66C8">
        <w:rPr>
          <w:rFonts w:ascii="Calibri" w:hAnsi="Calibri"/>
          <w:sz w:val="22"/>
          <w:szCs w:val="22"/>
        </w:rPr>
        <w:t xml:space="preserve"> die </w:t>
      </w:r>
      <w:r w:rsidR="009E7557">
        <w:rPr>
          <w:rFonts w:ascii="Calibri" w:hAnsi="Calibri"/>
          <w:sz w:val="22"/>
          <w:szCs w:val="22"/>
        </w:rPr>
        <w:t>einzelnen Teila</w:t>
      </w:r>
      <w:r w:rsidR="00EB66C8">
        <w:rPr>
          <w:rFonts w:ascii="Calibri" w:hAnsi="Calibri"/>
          <w:sz w:val="22"/>
          <w:szCs w:val="22"/>
        </w:rPr>
        <w:t>ufgaben</w:t>
      </w:r>
      <w:r w:rsidR="00BB7C57" w:rsidRPr="00BB7C57">
        <w:rPr>
          <w:rFonts w:ascii="Calibri" w:hAnsi="Calibri"/>
          <w:sz w:val="22"/>
          <w:szCs w:val="22"/>
        </w:rPr>
        <w:t xml:space="preserve"> </w:t>
      </w:r>
      <w:r w:rsidR="00BB7C57">
        <w:rPr>
          <w:rFonts w:ascii="Calibri" w:hAnsi="Calibri"/>
          <w:sz w:val="22"/>
          <w:szCs w:val="22"/>
        </w:rPr>
        <w:t>durchgehend</w:t>
      </w:r>
      <w:r w:rsidR="00EB66C8">
        <w:rPr>
          <w:rFonts w:ascii="Calibri" w:hAnsi="Calibri"/>
          <w:sz w:val="22"/>
          <w:szCs w:val="22"/>
        </w:rPr>
        <w:t xml:space="preserve"> au</w:t>
      </w:r>
      <w:r w:rsidR="009E7557">
        <w:rPr>
          <w:rFonts w:ascii="Calibri" w:hAnsi="Calibri"/>
          <w:sz w:val="22"/>
          <w:szCs w:val="22"/>
        </w:rPr>
        <w:t>f verschiedene</w:t>
      </w:r>
      <w:r w:rsidR="00EB66C8">
        <w:rPr>
          <w:rFonts w:ascii="Calibri" w:hAnsi="Calibri"/>
          <w:sz w:val="22"/>
          <w:szCs w:val="22"/>
        </w:rPr>
        <w:t xml:space="preserve"> Mitglieder aufgeteilt werden, wodurch nie ein Mitglied gezwungen war, eine Aufgabe in einem Bereich zu erfüllen, in welchem </w:t>
      </w:r>
      <w:r w:rsidR="00B279B9">
        <w:rPr>
          <w:rFonts w:ascii="Calibri" w:hAnsi="Calibri"/>
          <w:sz w:val="22"/>
          <w:szCs w:val="22"/>
        </w:rPr>
        <w:t>die Person</w:t>
      </w:r>
      <w:r w:rsidR="00EB66C8">
        <w:rPr>
          <w:rFonts w:ascii="Calibri" w:hAnsi="Calibri"/>
          <w:sz w:val="22"/>
          <w:szCs w:val="22"/>
        </w:rPr>
        <w:t xml:space="preserve"> keine Erfahrung hatte. Durch geplante Teambesprechungen konnten </w:t>
      </w:r>
      <w:r w:rsidR="00BB7C57">
        <w:rPr>
          <w:rFonts w:ascii="Calibri" w:hAnsi="Calibri"/>
          <w:sz w:val="22"/>
          <w:szCs w:val="22"/>
        </w:rPr>
        <w:t>zudem</w:t>
      </w:r>
      <w:r w:rsidR="0052740C">
        <w:rPr>
          <w:rFonts w:ascii="Calibri" w:hAnsi="Calibri"/>
          <w:sz w:val="22"/>
          <w:szCs w:val="22"/>
        </w:rPr>
        <w:t xml:space="preserve"> </w:t>
      </w:r>
      <w:r w:rsidR="00977051">
        <w:rPr>
          <w:rFonts w:ascii="Calibri" w:hAnsi="Calibri"/>
          <w:sz w:val="22"/>
          <w:szCs w:val="22"/>
        </w:rPr>
        <w:t xml:space="preserve">alte und neu </w:t>
      </w:r>
      <w:r w:rsidR="00BB7C57">
        <w:rPr>
          <w:rFonts w:ascii="Calibri" w:hAnsi="Calibri"/>
          <w:sz w:val="22"/>
          <w:szCs w:val="22"/>
        </w:rPr>
        <w:t>erworbene</w:t>
      </w:r>
      <w:r w:rsidR="00EB66C8">
        <w:rPr>
          <w:rFonts w:ascii="Calibri" w:hAnsi="Calibri"/>
          <w:sz w:val="22"/>
          <w:szCs w:val="22"/>
        </w:rPr>
        <w:t xml:space="preserve"> Erfahrunge</w:t>
      </w:r>
      <w:r w:rsidR="00476EAA">
        <w:rPr>
          <w:rFonts w:ascii="Calibri" w:hAnsi="Calibri"/>
          <w:sz w:val="22"/>
          <w:szCs w:val="22"/>
        </w:rPr>
        <w:t xml:space="preserve">n </w:t>
      </w:r>
      <w:r w:rsidR="0052740C">
        <w:rPr>
          <w:rFonts w:ascii="Calibri" w:hAnsi="Calibri"/>
          <w:sz w:val="22"/>
          <w:szCs w:val="22"/>
        </w:rPr>
        <w:t xml:space="preserve">immer </w:t>
      </w:r>
      <w:r w:rsidR="00476EAA">
        <w:rPr>
          <w:rFonts w:ascii="Calibri" w:hAnsi="Calibri"/>
          <w:sz w:val="22"/>
          <w:szCs w:val="22"/>
        </w:rPr>
        <w:t xml:space="preserve">unter den Mitgliedern </w:t>
      </w:r>
      <w:r w:rsidR="00BB7C57">
        <w:rPr>
          <w:rFonts w:ascii="Calibri" w:hAnsi="Calibri"/>
          <w:sz w:val="22"/>
          <w:szCs w:val="22"/>
        </w:rPr>
        <w:t>ausgetauscht</w:t>
      </w:r>
      <w:r w:rsidR="00EB66C8">
        <w:rPr>
          <w:rFonts w:ascii="Calibri" w:hAnsi="Calibri"/>
          <w:sz w:val="22"/>
          <w:szCs w:val="22"/>
        </w:rPr>
        <w:t xml:space="preserve"> werden</w:t>
      </w:r>
      <w:r w:rsidR="0052740C">
        <w:rPr>
          <w:rFonts w:ascii="Calibri" w:hAnsi="Calibri"/>
          <w:sz w:val="22"/>
          <w:szCs w:val="22"/>
        </w:rPr>
        <w:t xml:space="preserve">, wodurch der Teamgeist </w:t>
      </w:r>
      <w:r w:rsidR="00BB7C57">
        <w:rPr>
          <w:rFonts w:ascii="Calibri" w:hAnsi="Calibri"/>
          <w:sz w:val="22"/>
          <w:szCs w:val="22"/>
        </w:rPr>
        <w:t xml:space="preserve">zusätzlich </w:t>
      </w:r>
      <w:r w:rsidR="0052740C">
        <w:rPr>
          <w:rFonts w:ascii="Calibri" w:hAnsi="Calibri"/>
          <w:sz w:val="22"/>
          <w:szCs w:val="22"/>
        </w:rPr>
        <w:t>gestärkt werden konnte.</w:t>
      </w:r>
      <w:bookmarkStart w:id="5" w:name="_GoBack"/>
      <w:bookmarkEnd w:id="5"/>
    </w:p>
    <w:sectPr w:rsidR="00670E94" w:rsidRPr="00084D92" w:rsidSect="00E5794B">
      <w:footerReference w:type="default" r:id="rId12"/>
      <w:pgSz w:w="11906" w:h="16838"/>
      <w:pgMar w:top="2517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BA557" w14:textId="77777777" w:rsidR="009A0D6F" w:rsidRDefault="009A0D6F">
      <w:pPr>
        <w:spacing w:line="240" w:lineRule="auto"/>
      </w:pPr>
      <w:r>
        <w:separator/>
      </w:r>
    </w:p>
  </w:endnote>
  <w:endnote w:type="continuationSeparator" w:id="0">
    <w:p w14:paraId="09CA93E7" w14:textId="77777777" w:rsidR="009A0D6F" w:rsidRDefault="009A0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Helvetica Neue Bold Condensed"/>
    <w:charset w:val="00"/>
    <w:family w:val="auto"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UM Neue Helvetica 75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BD6E" w14:textId="77777777" w:rsidR="009A0D6F" w:rsidRDefault="009A0D6F" w:rsidP="00E5794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67E853" w14:textId="77777777" w:rsidR="009A0D6F" w:rsidRDefault="009A0D6F" w:rsidP="00A27B7E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7DDA1" w14:textId="77777777" w:rsidR="009A0D6F" w:rsidRPr="00F10D81" w:rsidRDefault="009A0D6F" w:rsidP="00E5794B">
    <w:pPr>
      <w:pStyle w:val="Fuzeile"/>
      <w:framePr w:wrap="around" w:vAnchor="text" w:hAnchor="page" w:x="10959" w:y="35"/>
      <w:rPr>
        <w:rStyle w:val="Seitenzahl"/>
        <w:rFonts w:ascii="Calibri" w:hAnsi="Calibri"/>
      </w:rPr>
    </w:pPr>
    <w:r w:rsidRPr="00F10D81">
      <w:rPr>
        <w:rStyle w:val="Seitenzahl"/>
        <w:rFonts w:ascii="Calibri" w:hAnsi="Calibri"/>
      </w:rPr>
      <w:fldChar w:fldCharType="begin"/>
    </w:r>
    <w:r w:rsidRPr="00F10D81">
      <w:rPr>
        <w:rStyle w:val="Seitenzahl"/>
        <w:rFonts w:ascii="Calibri" w:hAnsi="Calibri"/>
      </w:rPr>
      <w:instrText xml:space="preserve">PAGE  </w:instrText>
    </w:r>
    <w:r w:rsidRPr="00F10D81">
      <w:rPr>
        <w:rStyle w:val="Seitenzahl"/>
        <w:rFonts w:ascii="Calibri" w:hAnsi="Calibri"/>
      </w:rPr>
      <w:fldChar w:fldCharType="separate"/>
    </w:r>
    <w:r>
      <w:rPr>
        <w:rStyle w:val="Seitenzahl"/>
        <w:rFonts w:ascii="Calibri" w:hAnsi="Calibri"/>
      </w:rPr>
      <w:t>2</w:t>
    </w:r>
    <w:r w:rsidRPr="00F10D81">
      <w:rPr>
        <w:rStyle w:val="Seitenzahl"/>
        <w:rFonts w:ascii="Calibri" w:hAnsi="Calibri"/>
      </w:rPr>
      <w:fldChar w:fldCharType="end"/>
    </w:r>
  </w:p>
  <w:p w14:paraId="28CE60DA" w14:textId="77777777" w:rsidR="009A0D6F" w:rsidRDefault="009A0D6F" w:rsidP="00A27B7E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ED4F" w14:textId="77777777" w:rsidR="009A0D6F" w:rsidRPr="00E5794B" w:rsidRDefault="009A0D6F" w:rsidP="00E5794B">
    <w:pPr>
      <w:pStyle w:val="Fuzeile"/>
      <w:framePr w:wrap="around" w:vAnchor="text" w:hAnchor="page" w:x="10959" w:y="23"/>
      <w:rPr>
        <w:rStyle w:val="Seitenzahl"/>
        <w:rFonts w:ascii="Calibri" w:hAnsi="Calibri"/>
      </w:rPr>
    </w:pPr>
    <w:r w:rsidRPr="00E5794B">
      <w:rPr>
        <w:rStyle w:val="Seitenzahl"/>
        <w:rFonts w:ascii="Calibri" w:hAnsi="Calibri"/>
      </w:rPr>
      <w:fldChar w:fldCharType="begin"/>
    </w:r>
    <w:r w:rsidRPr="00E5794B">
      <w:rPr>
        <w:rStyle w:val="Seitenzahl"/>
        <w:rFonts w:ascii="Calibri" w:hAnsi="Calibri"/>
      </w:rPr>
      <w:instrText xml:space="preserve">PAGE  </w:instrText>
    </w:r>
    <w:r w:rsidRPr="00E5794B">
      <w:rPr>
        <w:rStyle w:val="Seitenzahl"/>
        <w:rFonts w:ascii="Calibri" w:hAnsi="Calibri"/>
      </w:rPr>
      <w:fldChar w:fldCharType="separate"/>
    </w:r>
    <w:r w:rsidR="00BB7C57">
      <w:rPr>
        <w:rStyle w:val="Seitenzahl"/>
        <w:rFonts w:ascii="Calibri" w:hAnsi="Calibri"/>
      </w:rPr>
      <w:t>4</w:t>
    </w:r>
    <w:r w:rsidRPr="00E5794B">
      <w:rPr>
        <w:rStyle w:val="Seitenzahl"/>
        <w:rFonts w:ascii="Calibri" w:hAnsi="Calibri"/>
      </w:rPr>
      <w:fldChar w:fldCharType="end"/>
    </w:r>
  </w:p>
  <w:p w14:paraId="05E94199" w14:textId="77777777" w:rsidR="009A0D6F" w:rsidRDefault="009A0D6F">
    <w:pPr>
      <w:pStyle w:val="normal"/>
      <w:tabs>
        <w:tab w:val="center" w:pos="4536"/>
        <w:tab w:val="right" w:pos="9072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E0673" w14:textId="77777777" w:rsidR="009A0D6F" w:rsidRDefault="009A0D6F">
      <w:pPr>
        <w:spacing w:line="240" w:lineRule="auto"/>
      </w:pPr>
      <w:r>
        <w:separator/>
      </w:r>
    </w:p>
  </w:footnote>
  <w:footnote w:type="continuationSeparator" w:id="0">
    <w:p w14:paraId="51F4CFCE" w14:textId="77777777" w:rsidR="009A0D6F" w:rsidRDefault="009A0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F4BD1" w14:textId="77777777" w:rsidR="009A0D6F" w:rsidRDefault="009A0D6F">
    <w:pPr>
      <w:pStyle w:val="Kopfzeile"/>
    </w:pPr>
    <w:r>
      <w:drawing>
        <wp:anchor distT="0" distB="0" distL="114300" distR="114300" simplePos="0" relativeHeight="251657728" behindDoc="0" locked="0" layoutInCell="1" allowOverlap="1" wp14:anchorId="487D9C21" wp14:editId="15DB89AA">
          <wp:simplePos x="0" y="0"/>
          <wp:positionH relativeFrom="column">
            <wp:posOffset>5443220</wp:posOffset>
          </wp:positionH>
          <wp:positionV relativeFrom="paragraph">
            <wp:posOffset>-2540</wp:posOffset>
          </wp:positionV>
          <wp:extent cx="679450" cy="361950"/>
          <wp:effectExtent l="0" t="0" r="6350" b="0"/>
          <wp:wrapNone/>
          <wp:docPr id="3" name="Bild 3" descr="TUM_out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M_outline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inline distT="0" distB="0" distL="0" distR="0" wp14:anchorId="223CF2E9" wp14:editId="173F984F">
          <wp:extent cx="434340" cy="470535"/>
          <wp:effectExtent l="0" t="0" r="0" b="12065"/>
          <wp:docPr id="1" name="Bild 1" descr="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D9E"/>
    <w:multiLevelType w:val="multilevel"/>
    <w:tmpl w:val="ECD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07D5A"/>
    <w:multiLevelType w:val="multilevel"/>
    <w:tmpl w:val="9948F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9465A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24BB7"/>
    <w:multiLevelType w:val="multilevel"/>
    <w:tmpl w:val="E1869246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30F0177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91434"/>
    <w:multiLevelType w:val="multilevel"/>
    <w:tmpl w:val="AB2ADE6E"/>
    <w:lvl w:ilvl="0">
      <w:start w:val="2"/>
      <w:numFmt w:val="decimal"/>
      <w:lvlText w:val="%1."/>
      <w:lvlJc w:val="left"/>
      <w:pPr>
        <w:ind w:left="1148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08" w:hanging="2160"/>
      </w:pPr>
      <w:rPr>
        <w:rFonts w:hint="default"/>
      </w:rPr>
    </w:lvl>
  </w:abstractNum>
  <w:abstractNum w:abstractNumId="6">
    <w:nsid w:val="431412C6"/>
    <w:multiLevelType w:val="hybridMultilevel"/>
    <w:tmpl w:val="945C29B2"/>
    <w:lvl w:ilvl="0" w:tplc="0407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4B356B5D"/>
    <w:multiLevelType w:val="multilevel"/>
    <w:tmpl w:val="3ACE47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C8D0FB0"/>
    <w:multiLevelType w:val="hybridMultilevel"/>
    <w:tmpl w:val="FC888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E3D2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AA1FD9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F410D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1431E"/>
    <w:multiLevelType w:val="multilevel"/>
    <w:tmpl w:val="47C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74E1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976FE"/>
    <w:multiLevelType w:val="multilevel"/>
    <w:tmpl w:val="99F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0A414B"/>
    <w:multiLevelType w:val="hybridMultilevel"/>
    <w:tmpl w:val="187A4E98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15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CA"/>
    <w:rsid w:val="00031FEF"/>
    <w:rsid w:val="00035BB5"/>
    <w:rsid w:val="000431AC"/>
    <w:rsid w:val="0004485F"/>
    <w:rsid w:val="00044E10"/>
    <w:rsid w:val="00055833"/>
    <w:rsid w:val="00081E7E"/>
    <w:rsid w:val="00084D92"/>
    <w:rsid w:val="000A33B9"/>
    <w:rsid w:val="00127466"/>
    <w:rsid w:val="001305E1"/>
    <w:rsid w:val="00153411"/>
    <w:rsid w:val="00153949"/>
    <w:rsid w:val="00197279"/>
    <w:rsid w:val="002015A0"/>
    <w:rsid w:val="002066C7"/>
    <w:rsid w:val="00213E72"/>
    <w:rsid w:val="00217F89"/>
    <w:rsid w:val="002701E6"/>
    <w:rsid w:val="002A5628"/>
    <w:rsid w:val="002C1D7A"/>
    <w:rsid w:val="002E65CB"/>
    <w:rsid w:val="00320366"/>
    <w:rsid w:val="003229B8"/>
    <w:rsid w:val="00411A55"/>
    <w:rsid w:val="004154D6"/>
    <w:rsid w:val="00432ED1"/>
    <w:rsid w:val="00476EAA"/>
    <w:rsid w:val="004A682C"/>
    <w:rsid w:val="004C6369"/>
    <w:rsid w:val="004D5916"/>
    <w:rsid w:val="004E6C18"/>
    <w:rsid w:val="00525E90"/>
    <w:rsid w:val="0052740C"/>
    <w:rsid w:val="00545E68"/>
    <w:rsid w:val="00574386"/>
    <w:rsid w:val="005B364A"/>
    <w:rsid w:val="005C4C68"/>
    <w:rsid w:val="005D4A4D"/>
    <w:rsid w:val="005D69E1"/>
    <w:rsid w:val="00600F50"/>
    <w:rsid w:val="0060185E"/>
    <w:rsid w:val="00631E9B"/>
    <w:rsid w:val="00670E94"/>
    <w:rsid w:val="006957DD"/>
    <w:rsid w:val="006B2DC2"/>
    <w:rsid w:val="00700764"/>
    <w:rsid w:val="00700979"/>
    <w:rsid w:val="007170D0"/>
    <w:rsid w:val="00746A53"/>
    <w:rsid w:val="007603D1"/>
    <w:rsid w:val="0077003E"/>
    <w:rsid w:val="00784825"/>
    <w:rsid w:val="00791E15"/>
    <w:rsid w:val="007A0E00"/>
    <w:rsid w:val="007A5411"/>
    <w:rsid w:val="007C22CE"/>
    <w:rsid w:val="007C28C4"/>
    <w:rsid w:val="00811B28"/>
    <w:rsid w:val="00812D6B"/>
    <w:rsid w:val="00813C2B"/>
    <w:rsid w:val="00817BB5"/>
    <w:rsid w:val="0082126E"/>
    <w:rsid w:val="00846D0F"/>
    <w:rsid w:val="008471A0"/>
    <w:rsid w:val="00857284"/>
    <w:rsid w:val="00903585"/>
    <w:rsid w:val="009228E9"/>
    <w:rsid w:val="00961817"/>
    <w:rsid w:val="00977051"/>
    <w:rsid w:val="00997205"/>
    <w:rsid w:val="009A0D6F"/>
    <w:rsid w:val="009B7CA2"/>
    <w:rsid w:val="009E2CDE"/>
    <w:rsid w:val="009E7557"/>
    <w:rsid w:val="00A27B7E"/>
    <w:rsid w:val="00A72569"/>
    <w:rsid w:val="00A73023"/>
    <w:rsid w:val="00AA767A"/>
    <w:rsid w:val="00AF29BB"/>
    <w:rsid w:val="00B23BC5"/>
    <w:rsid w:val="00B279B9"/>
    <w:rsid w:val="00B5409C"/>
    <w:rsid w:val="00B900DF"/>
    <w:rsid w:val="00BB7C57"/>
    <w:rsid w:val="00C044B5"/>
    <w:rsid w:val="00C217D0"/>
    <w:rsid w:val="00C27FE3"/>
    <w:rsid w:val="00C456E3"/>
    <w:rsid w:val="00C52CCF"/>
    <w:rsid w:val="00C96B5D"/>
    <w:rsid w:val="00CD3FC4"/>
    <w:rsid w:val="00CE7EFD"/>
    <w:rsid w:val="00CF3AAC"/>
    <w:rsid w:val="00D01A26"/>
    <w:rsid w:val="00D03ED4"/>
    <w:rsid w:val="00D25C04"/>
    <w:rsid w:val="00D341F6"/>
    <w:rsid w:val="00D6015C"/>
    <w:rsid w:val="00D70360"/>
    <w:rsid w:val="00D733D3"/>
    <w:rsid w:val="00DC4160"/>
    <w:rsid w:val="00DD0849"/>
    <w:rsid w:val="00E2401F"/>
    <w:rsid w:val="00E5794B"/>
    <w:rsid w:val="00E83F28"/>
    <w:rsid w:val="00EA400E"/>
    <w:rsid w:val="00EB66C8"/>
    <w:rsid w:val="00EB7B8E"/>
    <w:rsid w:val="00EC183F"/>
    <w:rsid w:val="00ED1129"/>
    <w:rsid w:val="00EE2D02"/>
    <w:rsid w:val="00EF1ECA"/>
    <w:rsid w:val="00EF2086"/>
    <w:rsid w:val="00F10D81"/>
    <w:rsid w:val="00F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BFA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8A6A6-951A-794C-A3A5-F9FB75EF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4869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5630</CharactersWithSpaces>
  <SharedDoc>false</SharedDoc>
  <HyperlinkBase/>
  <HLinks>
    <vt:vector size="12" baseType="variant">
      <vt:variant>
        <vt:i4>8257617</vt:i4>
      </vt:variant>
      <vt:variant>
        <vt:i4>5122</vt:i4>
      </vt:variant>
      <vt:variant>
        <vt:i4>1025</vt:i4>
      </vt:variant>
      <vt:variant>
        <vt:i4>1</vt:i4>
      </vt:variant>
      <vt:variant>
        <vt:lpwstr>IN_RGB</vt:lpwstr>
      </vt:variant>
      <vt:variant>
        <vt:lpwstr/>
      </vt:variant>
      <vt:variant>
        <vt:i4>262164</vt:i4>
      </vt:variant>
      <vt:variant>
        <vt:i4>-1</vt:i4>
      </vt:variant>
      <vt:variant>
        <vt:i4>2051</vt:i4>
      </vt:variant>
      <vt:variant>
        <vt:i4>1</vt:i4>
      </vt:variant>
      <vt:variant>
        <vt:lpwstr>TUM_outline_cmyk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Pflüger</dc:creator>
  <cp:keywords/>
  <dc:description/>
  <cp:lastModifiedBy>Christoph Pflüger</cp:lastModifiedBy>
  <cp:revision>10</cp:revision>
  <cp:lastPrinted>2015-07-12T10:02:00Z</cp:lastPrinted>
  <dcterms:created xsi:type="dcterms:W3CDTF">2015-07-12T10:02:00Z</dcterms:created>
  <dcterms:modified xsi:type="dcterms:W3CDTF">2015-07-12T11:45:00Z</dcterms:modified>
  <cp:category/>
</cp:coreProperties>
</file>