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9E" w:rsidRDefault="0055679E" w:rsidP="0055679E">
      <w:pPr>
        <w:spacing w:after="0"/>
        <w:jc w:val="center"/>
      </w:pPr>
      <w:r>
        <w:t>PH 105 – Quantum Mechanics</w:t>
      </w:r>
    </w:p>
    <w:p w:rsidR="0055679E" w:rsidRDefault="0055679E" w:rsidP="0055679E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55679E" w:rsidRDefault="00630E38" w:rsidP="00341F57">
      <w:pPr>
        <w:spacing w:after="100" w:line="240" w:lineRule="auto"/>
      </w:pPr>
      <w:r>
        <w:t>41)</w:t>
      </w:r>
    </w:p>
    <w:p w:rsidR="00341F57" w:rsidRDefault="00341F57" w:rsidP="00341F57">
      <w:pPr>
        <w:spacing w:after="100" w:line="240" w:lineRule="auto"/>
      </w:pPr>
      <w:r>
        <w:t>(a)</w:t>
      </w:r>
      <w:r>
        <w:tab/>
      </w:r>
      <w:proofErr w:type="spellStart"/>
      <w:r>
        <w:rPr>
          <w:rFonts w:cstheme="minorHAnsi"/>
        </w:rPr>
        <w:t>Δ</w:t>
      </w:r>
      <w:r>
        <w:t>p</w:t>
      </w:r>
      <w:proofErr w:type="spellEnd"/>
      <w:r>
        <w:t xml:space="preserve"> = </w:t>
      </w:r>
      <w:proofErr w:type="gramStart"/>
      <w:r>
        <w:t>[ &lt;</w:t>
      </w:r>
      <w:proofErr w:type="gramEnd"/>
      <w:r>
        <w:t>p</w:t>
      </w:r>
      <w:r>
        <w:rPr>
          <w:vertAlign w:val="superscript"/>
        </w:rPr>
        <w:t>2</w:t>
      </w:r>
      <w:r>
        <w:t>&gt;]</w:t>
      </w:r>
      <w:r>
        <w:rPr>
          <w:vertAlign w:val="superscript"/>
        </w:rPr>
        <w:t>1/2</w:t>
      </w:r>
    </w:p>
    <w:p w:rsidR="00341F57" w:rsidRDefault="00341F57" w:rsidP="00341F57">
      <w:pPr>
        <w:spacing w:after="100" w:line="240" w:lineRule="auto"/>
        <w:rPr>
          <w:rFonts w:cstheme="minorHAnsi"/>
        </w:rPr>
      </w:pPr>
      <w:r>
        <w:tab/>
      </w:r>
      <w:proofErr w:type="spellStart"/>
      <w:proofErr w:type="gramStart"/>
      <w:r>
        <w:rPr>
          <w:rFonts w:cstheme="minorHAnsi"/>
        </w:rPr>
        <w:t>Δ</w:t>
      </w:r>
      <w:r>
        <w:t>p</w:t>
      </w:r>
      <w:proofErr w:type="spellEnd"/>
      <w:proofErr w:type="gramEnd"/>
      <w:r>
        <w:t xml:space="preserve">. 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</w:t>
      </w:r>
      <w:r>
        <w:rPr>
          <w:rFonts w:cstheme="minorHAnsi"/>
        </w:rPr>
        <w:t>≥</w:t>
      </w:r>
      <w:r>
        <w:t xml:space="preserve"> </w:t>
      </w:r>
      <w:r>
        <w:rPr>
          <w:rFonts w:cstheme="minorHAnsi"/>
        </w:rPr>
        <w:t>ħ</w:t>
      </w:r>
    </w:p>
    <w:p w:rsidR="00341F57" w:rsidRDefault="00341F57" w:rsidP="00341F57">
      <w:pPr>
        <w:spacing w:after="100" w:line="240" w:lineRule="auto"/>
      </w:pPr>
      <w:r>
        <w:rPr>
          <w:rFonts w:cstheme="minorHAnsi"/>
        </w:rPr>
        <w:tab/>
      </w:r>
      <w:r>
        <w:t>&lt;p</w:t>
      </w:r>
      <w:r>
        <w:rPr>
          <w:vertAlign w:val="superscript"/>
        </w:rPr>
        <w:t>2</w:t>
      </w:r>
      <w:r>
        <w:t>&gt; = [</w:t>
      </w:r>
      <w:r>
        <w:rPr>
          <w:rFonts w:cstheme="minorHAnsi"/>
        </w:rPr>
        <w:t>ħ/</w:t>
      </w:r>
      <w:r w:rsidRPr="00341F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</w:t>
      </w:r>
      <w:r>
        <w:t>x</w:t>
      </w:r>
      <w:proofErr w:type="spellEnd"/>
      <w:proofErr w:type="gramStart"/>
      <w:r>
        <w:t>]</w:t>
      </w:r>
      <w:r>
        <w:rPr>
          <w:vertAlign w:val="superscript"/>
        </w:rPr>
        <w:t>2</w:t>
      </w:r>
      <w:proofErr w:type="gramEnd"/>
    </w:p>
    <w:p w:rsidR="00341F57" w:rsidRDefault="00341F57" w:rsidP="00341F57">
      <w:pPr>
        <w:spacing w:after="100" w:line="240" w:lineRule="auto"/>
        <w:rPr>
          <w:vertAlign w:val="superscript"/>
        </w:rPr>
      </w:pPr>
      <w:r>
        <w:tab/>
      </w:r>
      <w:proofErr w:type="gramStart"/>
      <w:r>
        <w:t xml:space="preserve">For  </w:t>
      </w:r>
      <w:proofErr w:type="spellStart"/>
      <w:r>
        <w:rPr>
          <w:rFonts w:cstheme="minorHAnsi"/>
        </w:rPr>
        <w:t>Δ</w:t>
      </w:r>
      <w:r>
        <w:t>x</w:t>
      </w:r>
      <w:proofErr w:type="spellEnd"/>
      <w:proofErr w:type="gramEnd"/>
      <w:r>
        <w:t xml:space="preserve"> = 10</w:t>
      </w:r>
      <w:r>
        <w:rPr>
          <w:vertAlign w:val="superscript"/>
        </w:rPr>
        <w:t>-14</w:t>
      </w:r>
    </w:p>
    <w:p w:rsidR="00341F57" w:rsidRDefault="00341F57" w:rsidP="00341F57">
      <w:pPr>
        <w:spacing w:after="100" w:line="240" w:lineRule="auto"/>
      </w:pPr>
      <w:r>
        <w:tab/>
        <w:t>&lt;p</w:t>
      </w:r>
      <w:r>
        <w:rPr>
          <w:vertAlign w:val="superscript"/>
        </w:rPr>
        <w:t>2</w:t>
      </w:r>
      <w:r>
        <w:t>&gt; = 1.11 x 10</w:t>
      </w:r>
      <w:r>
        <w:rPr>
          <w:vertAlign w:val="superscript"/>
        </w:rPr>
        <w:t>-40</w:t>
      </w:r>
    </w:p>
    <w:p w:rsidR="00341F57" w:rsidRDefault="00341F57" w:rsidP="00341F57">
      <w:pPr>
        <w:spacing w:after="100" w:line="240" w:lineRule="auto"/>
      </w:pPr>
      <w:r>
        <w:tab/>
        <w:t>E</w:t>
      </w:r>
      <w:r>
        <w:rPr>
          <w:vertAlign w:val="superscript"/>
        </w:rPr>
        <w:t>2</w:t>
      </w:r>
      <w:r>
        <w:t xml:space="preserve"> = &lt;p</w:t>
      </w:r>
      <w:r>
        <w:rPr>
          <w:vertAlign w:val="superscript"/>
        </w:rPr>
        <w:t>2</w:t>
      </w:r>
      <w:r>
        <w:t>&gt;c</w:t>
      </w:r>
      <w:r>
        <w:rPr>
          <w:vertAlign w:val="superscript"/>
        </w:rPr>
        <w:t>2</w:t>
      </w:r>
      <w:r>
        <w:t xml:space="preserve"> + </w:t>
      </w:r>
      <w:r w:rsidRPr="0007652B">
        <w:t>m</w:t>
      </w:r>
      <w:r w:rsidR="0007652B">
        <w:rPr>
          <w:vertAlign w:val="superscript"/>
        </w:rPr>
        <w:t>2</w:t>
      </w:r>
      <w:r w:rsidR="0007652B">
        <w:rPr>
          <w:vertAlign w:val="subscript"/>
        </w:rPr>
        <w:t xml:space="preserve"> </w:t>
      </w:r>
      <w:r>
        <w:t>c</w:t>
      </w:r>
      <w:r>
        <w:rPr>
          <w:vertAlign w:val="superscript"/>
        </w:rPr>
        <w:t>4</w:t>
      </w:r>
    </w:p>
    <w:p w:rsidR="00341F57" w:rsidRDefault="00341F57" w:rsidP="00341F57">
      <w:pPr>
        <w:spacing w:after="100" w:line="240" w:lineRule="auto"/>
      </w:pPr>
      <w:r>
        <w:tab/>
        <w:t>For an electron</w:t>
      </w:r>
    </w:p>
    <w:p w:rsidR="00341F57" w:rsidRDefault="00341F57" w:rsidP="00341F57">
      <w:pPr>
        <w:spacing w:after="100" w:line="240" w:lineRule="auto"/>
      </w:pPr>
      <w:r>
        <w:tab/>
        <w:t xml:space="preserve"> E = 20 </w:t>
      </w:r>
      <w:proofErr w:type="spellStart"/>
      <w:r>
        <w:t>MeV</w:t>
      </w:r>
      <w:proofErr w:type="spellEnd"/>
      <w:r>
        <w:br/>
      </w:r>
      <w:r>
        <w:tab/>
      </w:r>
      <w:r w:rsidRPr="00630E38">
        <w:rPr>
          <w:b/>
        </w:rPr>
        <w:t>KE = E - mc</w:t>
      </w:r>
      <w:r w:rsidRPr="00630E38">
        <w:rPr>
          <w:b/>
          <w:vertAlign w:val="superscript"/>
        </w:rPr>
        <w:t>2</w:t>
      </w:r>
      <w:r w:rsidRPr="00630E38">
        <w:rPr>
          <w:b/>
        </w:rPr>
        <w:t xml:space="preserve"> = 19.5 </w:t>
      </w:r>
      <w:proofErr w:type="spellStart"/>
      <w:r w:rsidRPr="00630E38">
        <w:rPr>
          <w:b/>
        </w:rPr>
        <w:t>MeV</w:t>
      </w:r>
      <w:proofErr w:type="spellEnd"/>
    </w:p>
    <w:p w:rsidR="00341F57" w:rsidRDefault="00341F57" w:rsidP="00341F57">
      <w:pPr>
        <w:spacing w:after="100" w:line="240" w:lineRule="auto"/>
      </w:pPr>
    </w:p>
    <w:p w:rsidR="00341F57" w:rsidRDefault="0007652B" w:rsidP="00341F57">
      <w:pPr>
        <w:spacing w:after="100" w:line="240" w:lineRule="auto"/>
      </w:pPr>
      <w:r>
        <w:tab/>
      </w:r>
      <w:r w:rsidR="00341F57">
        <w:t xml:space="preserve">For a proton </w:t>
      </w:r>
      <w:r>
        <w:t xml:space="preserve">E= 950 </w:t>
      </w:r>
      <w:proofErr w:type="spellStart"/>
      <w:r>
        <w:t>MeV</w:t>
      </w:r>
      <w:proofErr w:type="spellEnd"/>
      <w:r>
        <w:t xml:space="preserve"> and </w:t>
      </w:r>
      <w:r w:rsidRPr="00630E38">
        <w:rPr>
          <w:b/>
        </w:rPr>
        <w:t xml:space="preserve">KE = 10 </w:t>
      </w:r>
      <w:proofErr w:type="spellStart"/>
      <w:r w:rsidRPr="00630E38">
        <w:rPr>
          <w:b/>
        </w:rPr>
        <w:t>MeV</w:t>
      </w:r>
      <w:proofErr w:type="spellEnd"/>
      <w:r>
        <w:br/>
      </w:r>
    </w:p>
    <w:p w:rsidR="0007652B" w:rsidRDefault="0007652B" w:rsidP="00341F57">
      <w:pPr>
        <w:spacing w:after="100" w:line="240" w:lineRule="auto"/>
      </w:pPr>
      <w:r>
        <w:tab/>
        <w:t>The Binding Energy required to confine the electron within the nucleus would be too high.</w:t>
      </w:r>
    </w:p>
    <w:p w:rsidR="0007652B" w:rsidRDefault="0007652B" w:rsidP="00341F57">
      <w:pPr>
        <w:spacing w:after="100" w:line="240" w:lineRule="auto"/>
      </w:pPr>
    </w:p>
    <w:p w:rsidR="0007652B" w:rsidRDefault="0007652B" w:rsidP="00341F57">
      <w:pPr>
        <w:spacing w:after="100" w:line="240" w:lineRule="auto"/>
        <w:rPr>
          <w:rFonts w:cstheme="minorHAnsi"/>
        </w:rPr>
      </w:pPr>
      <w:proofErr w:type="gramStart"/>
      <w:r>
        <w:t xml:space="preserve">(b) </w:t>
      </w:r>
      <w:r>
        <w:tab/>
      </w:r>
      <w:proofErr w:type="spellStart"/>
      <w:r>
        <w:rPr>
          <w:rFonts w:cstheme="minorHAnsi"/>
        </w:rPr>
        <w:t>Δ</w:t>
      </w:r>
      <w:r>
        <w:t>p</w:t>
      </w:r>
      <w:proofErr w:type="spellEnd"/>
      <w:proofErr w:type="gramEnd"/>
      <w:r>
        <w:t xml:space="preserve">. 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</w:t>
      </w:r>
      <w:r>
        <w:rPr>
          <w:rFonts w:cstheme="minorHAnsi"/>
        </w:rPr>
        <w:t>≥</w:t>
      </w:r>
      <w:r>
        <w:t xml:space="preserve"> </w:t>
      </w:r>
      <w:r>
        <w:rPr>
          <w:rFonts w:cstheme="minorHAnsi"/>
        </w:rPr>
        <w:t>ħ</w:t>
      </w:r>
    </w:p>
    <w:p w:rsidR="0007652B" w:rsidRDefault="0007652B" w:rsidP="00341F57">
      <w:pPr>
        <w:spacing w:after="100" w:line="240" w:lineRule="auto"/>
      </w:pPr>
      <w:r>
        <w:rPr>
          <w:rFonts w:cstheme="minorHAnsi"/>
        </w:rPr>
        <w:tab/>
      </w:r>
      <w:r>
        <w:t>&lt;p</w:t>
      </w:r>
      <w:r>
        <w:rPr>
          <w:vertAlign w:val="superscript"/>
        </w:rPr>
        <w:t>2</w:t>
      </w:r>
      <w:r>
        <w:t>&gt; = [</w:t>
      </w:r>
      <w:r>
        <w:rPr>
          <w:rFonts w:cstheme="minorHAnsi"/>
        </w:rPr>
        <w:t>ħ/</w:t>
      </w:r>
      <w:r w:rsidRPr="00341F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</w:t>
      </w:r>
      <w:r>
        <w:t>x</w:t>
      </w:r>
      <w:proofErr w:type="spellEnd"/>
      <w:proofErr w:type="gramStart"/>
      <w:r>
        <w:t>]</w:t>
      </w:r>
      <w:r>
        <w:rPr>
          <w:vertAlign w:val="superscript"/>
        </w:rPr>
        <w:t>2</w:t>
      </w:r>
      <w:proofErr w:type="gramEnd"/>
      <w:r>
        <w:t xml:space="preserve"> with 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L</w:t>
      </w:r>
    </w:p>
    <w:p w:rsidR="0007652B" w:rsidRPr="0007652B" w:rsidRDefault="0007652B" w:rsidP="00341F57">
      <w:pPr>
        <w:spacing w:after="100" w:line="240" w:lineRule="auto"/>
      </w:pPr>
      <w:r>
        <w:tab/>
        <w:t>E</w:t>
      </w:r>
      <w:r>
        <w:rPr>
          <w:vertAlign w:val="superscript"/>
        </w:rPr>
        <w:t>2</w:t>
      </w:r>
      <w:r>
        <w:t xml:space="preserve"> = &lt;p</w:t>
      </w:r>
      <w:r>
        <w:rPr>
          <w:vertAlign w:val="superscript"/>
        </w:rPr>
        <w:t>2</w:t>
      </w:r>
      <w:r>
        <w:t>&gt;c</w:t>
      </w:r>
      <w:r>
        <w:rPr>
          <w:vertAlign w:val="superscript"/>
        </w:rPr>
        <w:t>2</w:t>
      </w:r>
      <w:r>
        <w:t xml:space="preserve"> + </w:t>
      </w:r>
      <w:r w:rsidR="00A222A3">
        <w:t>m</w:t>
      </w:r>
      <w:r w:rsidR="00A222A3">
        <w:rPr>
          <w:vertAlign w:val="superscript"/>
        </w:rPr>
        <w:t>2</w:t>
      </w:r>
      <w:r>
        <w:t>c</w:t>
      </w:r>
      <w:r>
        <w:rPr>
          <w:vertAlign w:val="superscript"/>
        </w:rPr>
        <w:t>4</w:t>
      </w:r>
      <w:r>
        <w:t xml:space="preserve"> = </w:t>
      </w:r>
      <w:r>
        <w:rPr>
          <w:rFonts w:cstheme="minorHAnsi"/>
        </w:rPr>
        <w:t>ħ</w:t>
      </w:r>
      <w:r w:rsidR="00A222A3"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 w:rsidRPr="00341F57">
        <w:rPr>
          <w:rFonts w:cstheme="minorHAnsi"/>
        </w:rPr>
        <w:t xml:space="preserve"> </w:t>
      </w:r>
      <w:r>
        <w:rPr>
          <w:rFonts w:cstheme="minorHAnsi"/>
        </w:rPr>
        <w:t>L</w:t>
      </w:r>
      <w:r>
        <w:rPr>
          <w:vertAlign w:val="superscript"/>
        </w:rPr>
        <w:t>2</w:t>
      </w:r>
      <w:r w:rsidRPr="0007652B">
        <w:t xml:space="preserve"> </w:t>
      </w:r>
      <w:r>
        <w:t>c</w:t>
      </w:r>
      <w:r>
        <w:rPr>
          <w:vertAlign w:val="superscript"/>
        </w:rPr>
        <w:t>2</w:t>
      </w:r>
      <w:r>
        <w:t xml:space="preserve"> + m</w:t>
      </w:r>
      <w:r>
        <w:rPr>
          <w:vertAlign w:val="superscript"/>
        </w:rPr>
        <w:t>2</w:t>
      </w:r>
      <w:r w:rsidRPr="0007652B">
        <w:t xml:space="preserve"> </w:t>
      </w:r>
      <w:r>
        <w:t>c</w:t>
      </w:r>
      <w:r>
        <w:rPr>
          <w:vertAlign w:val="superscript"/>
        </w:rPr>
        <w:t>4</w:t>
      </w:r>
    </w:p>
    <w:p w:rsidR="0007652B" w:rsidRPr="00630E38" w:rsidRDefault="00A222A3" w:rsidP="00341F57">
      <w:pPr>
        <w:spacing w:after="100" w:line="240" w:lineRule="auto"/>
        <w:rPr>
          <w:b/>
        </w:rPr>
      </w:pPr>
      <w:r>
        <w:tab/>
      </w:r>
      <w:r w:rsidR="0007652B" w:rsidRPr="00630E38">
        <w:rPr>
          <w:b/>
        </w:rPr>
        <w:t>KE = E - mc</w:t>
      </w:r>
      <w:r w:rsidR="0007652B" w:rsidRPr="00630E38">
        <w:rPr>
          <w:b/>
          <w:vertAlign w:val="superscript"/>
        </w:rPr>
        <w:t>2</w:t>
      </w:r>
      <w:r w:rsidR="0007652B" w:rsidRPr="00630E38">
        <w:rPr>
          <w:b/>
        </w:rPr>
        <w:t xml:space="preserve"> = </w:t>
      </w:r>
      <w:r w:rsidRPr="00630E38">
        <w:rPr>
          <w:b/>
        </w:rPr>
        <w:t>[</w:t>
      </w:r>
      <w:r w:rsidRPr="00630E38">
        <w:rPr>
          <w:rFonts w:cstheme="minorHAnsi"/>
          <w:b/>
        </w:rPr>
        <w:t>ħ</w:t>
      </w:r>
      <w:r w:rsidRPr="00630E38">
        <w:rPr>
          <w:rFonts w:cstheme="minorHAnsi"/>
          <w:b/>
          <w:vertAlign w:val="superscript"/>
        </w:rPr>
        <w:t>2</w:t>
      </w:r>
      <w:r w:rsidRPr="00630E38">
        <w:rPr>
          <w:rFonts w:cstheme="minorHAnsi"/>
          <w:b/>
        </w:rPr>
        <w:t>/ L</w:t>
      </w:r>
      <w:r w:rsidRPr="00630E38">
        <w:rPr>
          <w:b/>
          <w:vertAlign w:val="superscript"/>
        </w:rPr>
        <w:t>2</w:t>
      </w:r>
      <w:r w:rsidRPr="00630E38">
        <w:rPr>
          <w:b/>
        </w:rPr>
        <w:t xml:space="preserve"> </w:t>
      </w:r>
      <w:r w:rsidR="0007652B" w:rsidRPr="00630E38">
        <w:rPr>
          <w:b/>
        </w:rPr>
        <w:t>c</w:t>
      </w:r>
      <w:r w:rsidR="0007652B" w:rsidRPr="00630E38">
        <w:rPr>
          <w:b/>
          <w:vertAlign w:val="superscript"/>
        </w:rPr>
        <w:t>2</w:t>
      </w:r>
      <w:r w:rsidR="0007652B" w:rsidRPr="00630E38">
        <w:rPr>
          <w:b/>
        </w:rPr>
        <w:t xml:space="preserve"> + m</w:t>
      </w:r>
      <w:r w:rsidR="0007652B" w:rsidRPr="00630E38">
        <w:rPr>
          <w:b/>
          <w:vertAlign w:val="superscript"/>
        </w:rPr>
        <w:t>2</w:t>
      </w:r>
      <w:r w:rsidR="0007652B" w:rsidRPr="00630E38">
        <w:rPr>
          <w:b/>
        </w:rPr>
        <w:t xml:space="preserve"> c</w:t>
      </w:r>
      <w:r w:rsidR="0007652B" w:rsidRPr="00630E38">
        <w:rPr>
          <w:b/>
          <w:vertAlign w:val="superscript"/>
        </w:rPr>
        <w:t>4</w:t>
      </w:r>
      <w:r w:rsidRPr="00630E38">
        <w:rPr>
          <w:b/>
        </w:rPr>
        <w:t>]</w:t>
      </w:r>
      <w:r w:rsidRPr="00630E38">
        <w:rPr>
          <w:b/>
          <w:vertAlign w:val="superscript"/>
        </w:rPr>
        <w:t>1/2</w:t>
      </w:r>
      <w:r w:rsidRPr="00630E38">
        <w:rPr>
          <w:b/>
        </w:rPr>
        <w:t xml:space="preserve"> - mc</w:t>
      </w:r>
      <w:r w:rsidRPr="00630E38">
        <w:rPr>
          <w:b/>
          <w:vertAlign w:val="superscript"/>
        </w:rPr>
        <w:t>2</w:t>
      </w:r>
    </w:p>
    <w:p w:rsidR="0055679E" w:rsidRDefault="0055679E" w:rsidP="00341F57">
      <w:pPr>
        <w:spacing w:after="100" w:line="240" w:lineRule="auto"/>
      </w:pPr>
    </w:p>
    <w:p w:rsidR="0055679E" w:rsidRDefault="0055679E" w:rsidP="00341F57">
      <w:pPr>
        <w:spacing w:after="100" w:line="240" w:lineRule="auto"/>
      </w:pPr>
      <w:r>
        <w:t>(c)</w:t>
      </w:r>
      <w:r>
        <w:tab/>
        <w:t xml:space="preserve">The Bohr </w:t>
      </w:r>
      <w:proofErr w:type="gramStart"/>
      <w:r>
        <w:t>Model  violates</w:t>
      </w:r>
      <w:proofErr w:type="gramEnd"/>
      <w:r>
        <w:t xml:space="preserve"> the uncertainty principle , since the angular momentum </w:t>
      </w:r>
      <w:r>
        <w:tab/>
        <w:t xml:space="preserve">quantization  assumes that we simultaneously know the momentum and the position with </w:t>
      </w:r>
      <w:r>
        <w:tab/>
        <w:t>complete certainty .</w:t>
      </w:r>
    </w:p>
    <w:p w:rsidR="0055679E" w:rsidRDefault="0055679E" w:rsidP="00341F57">
      <w:pPr>
        <w:spacing w:after="100" w:line="240" w:lineRule="auto"/>
        <w:rPr>
          <w:rFonts w:cstheme="minorHAnsi"/>
        </w:rPr>
      </w:pPr>
      <w:r>
        <w:tab/>
        <w:t xml:space="preserve">L = </w:t>
      </w:r>
      <w:proofErr w:type="spellStart"/>
      <w:r>
        <w:t>rp</w:t>
      </w:r>
      <w:proofErr w:type="spellEnd"/>
      <w:r>
        <w:t>= n</w:t>
      </w:r>
      <w:r w:rsidRPr="0055679E">
        <w:rPr>
          <w:rFonts w:cstheme="minorHAnsi"/>
        </w:rPr>
        <w:t xml:space="preserve"> </w:t>
      </w:r>
      <w:r>
        <w:rPr>
          <w:rFonts w:cstheme="minorHAnsi"/>
        </w:rPr>
        <w:t>ħ</w:t>
      </w:r>
    </w:p>
    <w:p w:rsidR="0055679E" w:rsidRDefault="0055679E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  <w:t>This is in clear violation of the uncertainty principle.</w:t>
      </w:r>
    </w:p>
    <w:p w:rsidR="00D55121" w:rsidRDefault="00D55121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  <w:t xml:space="preserve">Overlooking this aspect and simply taking into account the </w:t>
      </w:r>
      <w:proofErr w:type="spellStart"/>
      <w:proofErr w:type="gramStart"/>
      <w:r>
        <w:rPr>
          <w:rFonts w:cstheme="minorHAnsi"/>
        </w:rPr>
        <w:t>Coulombic</w:t>
      </w:r>
      <w:proofErr w:type="spellEnd"/>
      <w:r>
        <w:rPr>
          <w:rFonts w:cstheme="minorHAnsi"/>
        </w:rPr>
        <w:t xml:space="preserve">  interaction</w:t>
      </w:r>
      <w:proofErr w:type="gramEnd"/>
      <w:r>
        <w:rPr>
          <w:rFonts w:cstheme="minorHAnsi"/>
        </w:rPr>
        <w:t>,</w:t>
      </w:r>
    </w:p>
    <w:p w:rsidR="00A222A3" w:rsidRDefault="008C04E0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</w:r>
      <w:r w:rsidR="00D55121">
        <w:rPr>
          <w:rFonts w:cstheme="minorHAnsi"/>
        </w:rPr>
        <w:t xml:space="preserve">KE = </w:t>
      </w:r>
      <w:r w:rsidR="00D55121">
        <w:t>&lt;p</w:t>
      </w:r>
      <w:r w:rsidR="00D55121">
        <w:rPr>
          <w:vertAlign w:val="superscript"/>
        </w:rPr>
        <w:t>2</w:t>
      </w:r>
      <w:r w:rsidR="00D55121">
        <w:t xml:space="preserve">&gt;/2m = </w:t>
      </w:r>
      <w:r w:rsidR="00D55121">
        <w:rPr>
          <w:rFonts w:cstheme="minorHAnsi"/>
        </w:rPr>
        <w:t>ħ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>/2mr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 xml:space="preserve">  </w:t>
      </w:r>
      <w:r w:rsidR="00D55121">
        <w:rPr>
          <w:rFonts w:cstheme="minorHAnsi"/>
        </w:rPr>
        <w:br/>
      </w:r>
      <w:r>
        <w:rPr>
          <w:rFonts w:cstheme="minorHAnsi"/>
        </w:rPr>
        <w:tab/>
      </w:r>
      <w:r w:rsidR="00D55121">
        <w:rPr>
          <w:rFonts w:cstheme="minorHAnsi"/>
        </w:rPr>
        <w:t xml:space="preserve">E </w:t>
      </w:r>
      <w:r w:rsidR="00D55121">
        <w:t xml:space="preserve">= </w:t>
      </w:r>
      <w:r w:rsidR="00D55121">
        <w:rPr>
          <w:rFonts w:cstheme="minorHAnsi"/>
        </w:rPr>
        <w:t>ħ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>/</w:t>
      </w:r>
      <w:proofErr w:type="gramStart"/>
      <w:r w:rsidR="00D55121">
        <w:rPr>
          <w:rFonts w:cstheme="minorHAnsi"/>
        </w:rPr>
        <w:t>2mr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 xml:space="preserve">  -</w:t>
      </w:r>
      <w:proofErr w:type="gramEnd"/>
      <w:r w:rsidR="00D55121">
        <w:rPr>
          <w:rFonts w:cstheme="minorHAnsi"/>
        </w:rPr>
        <w:t xml:space="preserve"> Ze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>/4πϵ</w:t>
      </w:r>
      <w:r w:rsidR="00D55121">
        <w:rPr>
          <w:rFonts w:cstheme="minorHAnsi"/>
          <w:vertAlign w:val="subscript"/>
        </w:rPr>
        <w:t>0</w:t>
      </w:r>
      <w:r w:rsidR="00D55121">
        <w:rPr>
          <w:rFonts w:cstheme="minorHAnsi"/>
        </w:rPr>
        <w:t>r</w:t>
      </w:r>
    </w:p>
    <w:p w:rsidR="00D55121" w:rsidRDefault="008C04E0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</w:r>
      <w:r w:rsidR="00D55121">
        <w:rPr>
          <w:rFonts w:cstheme="minorHAnsi"/>
        </w:rPr>
        <w:t>Differentiate and set the derivative = 0.</w:t>
      </w:r>
    </w:p>
    <w:p w:rsidR="00D55121" w:rsidRDefault="008C04E0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</w:r>
      <w:r w:rsidR="00D55121">
        <w:rPr>
          <w:rFonts w:cstheme="minorHAnsi"/>
        </w:rPr>
        <w:t>-</w:t>
      </w:r>
      <w:r w:rsidR="00D55121" w:rsidRPr="00D55121">
        <w:rPr>
          <w:rFonts w:cstheme="minorHAnsi"/>
        </w:rPr>
        <w:t xml:space="preserve"> </w:t>
      </w:r>
      <w:proofErr w:type="gramStart"/>
      <w:r w:rsidR="00D55121">
        <w:rPr>
          <w:rFonts w:cstheme="minorHAnsi"/>
        </w:rPr>
        <w:t>ħ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>/mr</w:t>
      </w:r>
      <w:r w:rsidR="00D55121">
        <w:rPr>
          <w:rFonts w:cstheme="minorHAnsi"/>
          <w:vertAlign w:val="superscript"/>
        </w:rPr>
        <w:t>3</w:t>
      </w:r>
      <w:proofErr w:type="gramEnd"/>
      <w:r w:rsidR="00D55121">
        <w:rPr>
          <w:rFonts w:cstheme="minorHAnsi"/>
        </w:rPr>
        <w:t xml:space="preserve"> + Ze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 xml:space="preserve"> /4πϵ</w:t>
      </w:r>
      <w:r w:rsidR="00D55121">
        <w:rPr>
          <w:rFonts w:cstheme="minorHAnsi"/>
          <w:vertAlign w:val="subscript"/>
        </w:rPr>
        <w:t>0</w:t>
      </w:r>
      <w:r w:rsidR="00D55121">
        <w:rPr>
          <w:rFonts w:cstheme="minorHAnsi"/>
        </w:rPr>
        <w:t>r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 xml:space="preserve"> = 0</w:t>
      </w:r>
    </w:p>
    <w:p w:rsidR="00D55121" w:rsidRDefault="008C04E0" w:rsidP="00341F57">
      <w:pPr>
        <w:spacing w:after="10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r w:rsidR="00D55121">
        <w:rPr>
          <w:rFonts w:cstheme="minorHAnsi"/>
        </w:rPr>
        <w:t>R</w:t>
      </w:r>
      <w:r w:rsidR="00D55121">
        <w:rPr>
          <w:rFonts w:cstheme="minorHAnsi"/>
          <w:vertAlign w:val="subscript"/>
        </w:rPr>
        <w:t>min</w:t>
      </w:r>
      <w:proofErr w:type="spellEnd"/>
      <w:r w:rsidR="00D55121">
        <w:rPr>
          <w:rFonts w:cstheme="minorHAnsi"/>
        </w:rPr>
        <w:t xml:space="preserve"> </w:t>
      </w:r>
      <w:proofErr w:type="gramStart"/>
      <w:r w:rsidR="00D55121">
        <w:rPr>
          <w:rFonts w:cstheme="minorHAnsi"/>
        </w:rPr>
        <w:t>=  4π</w:t>
      </w:r>
      <w:proofErr w:type="gramEnd"/>
      <w:r w:rsidR="00D55121">
        <w:rPr>
          <w:rFonts w:cstheme="minorHAnsi"/>
        </w:rPr>
        <w:t>ϵ</w:t>
      </w:r>
      <w:r w:rsidR="00D55121">
        <w:rPr>
          <w:rFonts w:cstheme="minorHAnsi"/>
          <w:vertAlign w:val="subscript"/>
        </w:rPr>
        <w:t>0</w:t>
      </w:r>
      <w:r w:rsidR="00D55121" w:rsidRPr="00D55121">
        <w:rPr>
          <w:rFonts w:cstheme="minorHAnsi"/>
        </w:rPr>
        <w:t xml:space="preserve"> </w:t>
      </w:r>
      <w:r w:rsidR="00D55121">
        <w:rPr>
          <w:rFonts w:cstheme="minorHAnsi"/>
        </w:rPr>
        <w:t>ħ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>/m</w:t>
      </w:r>
      <w:r w:rsidR="00D55121" w:rsidRPr="00D55121">
        <w:rPr>
          <w:rFonts w:cstheme="minorHAnsi"/>
        </w:rPr>
        <w:t xml:space="preserve"> </w:t>
      </w:r>
      <w:r w:rsidR="00D55121">
        <w:rPr>
          <w:rFonts w:cstheme="minorHAnsi"/>
        </w:rPr>
        <w:t>Ze</w:t>
      </w:r>
      <w:r w:rsidR="00D55121">
        <w:rPr>
          <w:rFonts w:cstheme="minorHAnsi"/>
          <w:vertAlign w:val="superscript"/>
        </w:rPr>
        <w:t>2</w:t>
      </w:r>
      <w:r w:rsidR="00D55121">
        <w:rPr>
          <w:rFonts w:cstheme="minorHAnsi"/>
        </w:rPr>
        <w:t xml:space="preserve">  = 0.53 Å</w:t>
      </w:r>
    </w:p>
    <w:p w:rsidR="00D55121" w:rsidRPr="00D55121" w:rsidRDefault="008C04E0" w:rsidP="00341F57">
      <w:pPr>
        <w:spacing w:after="100" w:line="240" w:lineRule="auto"/>
      </w:pPr>
      <w:r>
        <w:rPr>
          <w:rFonts w:cstheme="minorHAnsi"/>
        </w:rPr>
        <w:tab/>
      </w:r>
      <w:r w:rsidR="00D55121">
        <w:rPr>
          <w:rFonts w:cstheme="minorHAnsi"/>
        </w:rPr>
        <w:t xml:space="preserve">This matches the actual value observed. This validates the uncertainty principle but not the </w:t>
      </w:r>
      <w:r>
        <w:rPr>
          <w:rFonts w:cstheme="minorHAnsi"/>
        </w:rPr>
        <w:tab/>
      </w:r>
      <w:r w:rsidR="00D55121">
        <w:rPr>
          <w:rFonts w:cstheme="minorHAnsi"/>
        </w:rPr>
        <w:t>Bohr model</w:t>
      </w:r>
      <w:r>
        <w:rPr>
          <w:rFonts w:cstheme="minorHAnsi"/>
        </w:rPr>
        <w:t xml:space="preserve"> as explained before.</w:t>
      </w:r>
    </w:p>
    <w:sectPr w:rsidR="00D55121" w:rsidRPr="00D55121" w:rsidSect="0093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F57"/>
    <w:rsid w:val="0007652B"/>
    <w:rsid w:val="00341F57"/>
    <w:rsid w:val="0055679E"/>
    <w:rsid w:val="00630E38"/>
    <w:rsid w:val="006B75F8"/>
    <w:rsid w:val="008C04E0"/>
    <w:rsid w:val="00933F91"/>
    <w:rsid w:val="00A222A3"/>
    <w:rsid w:val="00D55121"/>
    <w:rsid w:val="00DA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2012-10-09T17:48:00Z</dcterms:created>
  <dcterms:modified xsi:type="dcterms:W3CDTF">2012-10-09T18:55:00Z</dcterms:modified>
</cp:coreProperties>
</file>