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D6661" w14:textId="77777777" w:rsidR="00AB500D" w:rsidRPr="009111E4" w:rsidRDefault="00AB500D">
      <w:pPr>
        <w:rPr>
          <w:rFonts w:ascii="Proxima Nova" w:eastAsia="Proxima Nova" w:hAnsi="Proxima Nova" w:cs="Proxima Nova"/>
          <w:b/>
          <w:sz w:val="24"/>
          <w:szCs w:val="24"/>
        </w:rPr>
      </w:pPr>
    </w:p>
    <w:sdt>
      <w:sdtPr>
        <w:rPr>
          <w:sz w:val="24"/>
          <w:szCs w:val="24"/>
        </w:rPr>
        <w:id w:val="-1578829295"/>
        <w:docPartObj>
          <w:docPartGallery w:val="Table of Contents"/>
          <w:docPartUnique/>
        </w:docPartObj>
      </w:sdtPr>
      <w:sdtEndPr/>
      <w:sdtContent>
        <w:p w14:paraId="296D7B6B" w14:textId="77777777" w:rsidR="00AB500D" w:rsidRPr="009111E4" w:rsidRDefault="00762651">
          <w:pPr>
            <w:spacing w:before="80" w:line="240" w:lineRule="auto"/>
            <w:rPr>
              <w:color w:val="1155CC"/>
              <w:sz w:val="24"/>
              <w:szCs w:val="24"/>
              <w:u w:val="single"/>
            </w:rPr>
          </w:pPr>
          <w:r w:rsidRPr="009111E4">
            <w:rPr>
              <w:sz w:val="24"/>
              <w:szCs w:val="24"/>
            </w:rPr>
            <w:fldChar w:fldCharType="begin"/>
          </w:r>
          <w:r w:rsidRPr="009111E4">
            <w:rPr>
              <w:sz w:val="24"/>
              <w:szCs w:val="24"/>
            </w:rPr>
            <w:instrText xml:space="preserve"> TOC \h \u \z \n </w:instrText>
          </w:r>
          <w:r w:rsidRPr="009111E4">
            <w:rPr>
              <w:sz w:val="24"/>
              <w:szCs w:val="24"/>
            </w:rPr>
            <w:fldChar w:fldCharType="separate"/>
          </w:r>
          <w:hyperlink w:anchor="_ozclv6tfv4b4">
            <w:r w:rsidRPr="009111E4">
              <w:rPr>
                <w:color w:val="1155CC"/>
                <w:sz w:val="24"/>
                <w:szCs w:val="24"/>
                <w:u w:val="single"/>
              </w:rPr>
              <w:t>Background</w:t>
            </w:r>
          </w:hyperlink>
        </w:p>
        <w:p w14:paraId="68248C17" w14:textId="77777777" w:rsidR="00AB500D" w:rsidRPr="009111E4" w:rsidRDefault="00D706A6">
          <w:pPr>
            <w:spacing w:before="200" w:line="240" w:lineRule="auto"/>
            <w:rPr>
              <w:color w:val="1155CC"/>
              <w:sz w:val="24"/>
              <w:szCs w:val="24"/>
              <w:u w:val="single"/>
            </w:rPr>
          </w:pPr>
          <w:hyperlink w:anchor="_nkln26ipkwdu">
            <w:r w:rsidR="00762651" w:rsidRPr="009111E4">
              <w:rPr>
                <w:color w:val="1155CC"/>
                <w:sz w:val="24"/>
                <w:szCs w:val="24"/>
                <w:u w:val="single"/>
              </w:rPr>
              <w:t>Problem</w:t>
            </w:r>
          </w:hyperlink>
        </w:p>
        <w:p w14:paraId="5D1F2E7D" w14:textId="77777777" w:rsidR="00AB500D" w:rsidRPr="009111E4" w:rsidRDefault="00D706A6">
          <w:pPr>
            <w:spacing w:before="200" w:line="240" w:lineRule="auto"/>
            <w:rPr>
              <w:color w:val="1155CC"/>
              <w:sz w:val="24"/>
              <w:szCs w:val="24"/>
              <w:u w:val="single"/>
            </w:rPr>
          </w:pPr>
          <w:hyperlink w:anchor="_anwafvz6dlss">
            <w:r w:rsidR="00762651" w:rsidRPr="009111E4">
              <w:rPr>
                <w:color w:val="1155CC"/>
                <w:sz w:val="24"/>
                <w:szCs w:val="24"/>
                <w:u w:val="single"/>
              </w:rPr>
              <w:t>Goals</w:t>
            </w:r>
          </w:hyperlink>
        </w:p>
        <w:p w14:paraId="10474CFA" w14:textId="77777777" w:rsidR="00AB500D" w:rsidRPr="009111E4" w:rsidRDefault="00D706A6">
          <w:pPr>
            <w:spacing w:before="200" w:line="240" w:lineRule="auto"/>
            <w:rPr>
              <w:color w:val="1155CC"/>
              <w:sz w:val="24"/>
              <w:szCs w:val="24"/>
              <w:u w:val="single"/>
            </w:rPr>
          </w:pPr>
          <w:hyperlink w:anchor="_gmwm3znontp9">
            <w:r w:rsidR="00762651" w:rsidRPr="009111E4">
              <w:rPr>
                <w:color w:val="1155CC"/>
                <w:sz w:val="24"/>
                <w:szCs w:val="24"/>
                <w:u w:val="single"/>
              </w:rPr>
              <w:t>Success Metrics</w:t>
            </w:r>
          </w:hyperlink>
        </w:p>
        <w:p w14:paraId="1A60C4F3" w14:textId="77777777" w:rsidR="00AB500D" w:rsidRPr="009111E4" w:rsidRDefault="00D706A6">
          <w:pPr>
            <w:spacing w:before="200" w:line="240" w:lineRule="auto"/>
            <w:rPr>
              <w:color w:val="1155CC"/>
              <w:sz w:val="24"/>
              <w:szCs w:val="24"/>
              <w:u w:val="single"/>
            </w:rPr>
          </w:pPr>
          <w:hyperlink w:anchor="_yyxcidgfny8e">
            <w:r w:rsidR="00762651" w:rsidRPr="009111E4">
              <w:rPr>
                <w:color w:val="1155CC"/>
                <w:sz w:val="24"/>
                <w:szCs w:val="24"/>
                <w:u w:val="single"/>
              </w:rPr>
              <w:t>Key Features &amp; Scope</w:t>
            </w:r>
          </w:hyperlink>
        </w:p>
        <w:p w14:paraId="0D70659D" w14:textId="77777777" w:rsidR="00AB500D" w:rsidRPr="009111E4" w:rsidRDefault="00D706A6">
          <w:pPr>
            <w:spacing w:before="200" w:after="80" w:line="240" w:lineRule="auto"/>
            <w:rPr>
              <w:color w:val="1155CC"/>
              <w:sz w:val="24"/>
              <w:szCs w:val="24"/>
              <w:u w:val="single"/>
            </w:rPr>
          </w:pPr>
          <w:hyperlink w:anchor="_6ba0fq6yi6tn">
            <w:r w:rsidR="00762651" w:rsidRPr="009111E4">
              <w:rPr>
                <w:color w:val="1155CC"/>
                <w:sz w:val="24"/>
                <w:szCs w:val="24"/>
                <w:u w:val="single"/>
              </w:rPr>
              <w:t>Core UX Flow</w:t>
            </w:r>
          </w:hyperlink>
          <w:r w:rsidR="00762651" w:rsidRPr="009111E4">
            <w:rPr>
              <w:sz w:val="24"/>
              <w:szCs w:val="24"/>
            </w:rPr>
            <w:fldChar w:fldCharType="end"/>
          </w:r>
        </w:p>
      </w:sdtContent>
    </w:sdt>
    <w:p w14:paraId="2BF6E884" w14:textId="77777777" w:rsidR="00AB500D" w:rsidRPr="009111E4" w:rsidRDefault="00AB500D">
      <w:pPr>
        <w:pStyle w:val="Heading3"/>
        <w:rPr>
          <w:sz w:val="24"/>
          <w:szCs w:val="24"/>
        </w:rPr>
      </w:pPr>
      <w:bookmarkStart w:id="0" w:name="_5f72bn7p54th" w:colFirst="0" w:colLast="0"/>
      <w:bookmarkEnd w:id="0"/>
    </w:p>
    <w:p w14:paraId="6BF7BD06" w14:textId="77777777" w:rsidR="00AB500D" w:rsidRPr="009111E4" w:rsidRDefault="00762651">
      <w:pPr>
        <w:pStyle w:val="Heading3"/>
        <w:rPr>
          <w:b/>
        </w:rPr>
      </w:pPr>
      <w:bookmarkStart w:id="1" w:name="_nmmfnr5g5k7" w:colFirst="0" w:colLast="0"/>
      <w:bookmarkEnd w:id="1"/>
      <w:r w:rsidRPr="009111E4">
        <w:rPr>
          <w:b/>
        </w:rPr>
        <w:t>Background</w:t>
      </w:r>
    </w:p>
    <w:p w14:paraId="02E84EBA" w14:textId="6EAF0DC4" w:rsidR="00C30F43" w:rsidRPr="00DC3B3A" w:rsidRDefault="00762651" w:rsidP="009111E4">
      <w:pPr>
        <w:pStyle w:val="Heading3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bookmarkStart w:id="2" w:name="_nkln26ipkwdu" w:colFirst="0" w:colLast="0"/>
      <w:bookmarkEnd w:id="2"/>
      <w:r w:rsidRPr="00DC3B3A">
        <w:rPr>
          <w:color w:val="000000" w:themeColor="text1"/>
          <w:sz w:val="24"/>
          <w:szCs w:val="24"/>
          <w:lang w:val="en-US"/>
        </w:rPr>
        <w:t xml:space="preserve">As per CDC (Centers of disease control and </w:t>
      </w:r>
      <w:r w:rsidR="00731C13" w:rsidRPr="00DC3B3A">
        <w:rPr>
          <w:color w:val="000000" w:themeColor="text1"/>
          <w:sz w:val="24"/>
          <w:szCs w:val="24"/>
          <w:lang w:val="en-US"/>
        </w:rPr>
        <w:t>prevention) total medical cost</w:t>
      </w:r>
      <w:r w:rsidR="00582BEF">
        <w:rPr>
          <w:color w:val="000000" w:themeColor="text1"/>
          <w:sz w:val="24"/>
          <w:szCs w:val="24"/>
          <w:lang w:val="en-US"/>
        </w:rPr>
        <w:t xml:space="preserve">, lost work </w:t>
      </w:r>
      <w:r w:rsidRPr="00DC3B3A">
        <w:rPr>
          <w:color w:val="000000" w:themeColor="text1"/>
          <w:sz w:val="24"/>
          <w:szCs w:val="24"/>
          <w:lang w:val="en-US"/>
        </w:rPr>
        <w:t xml:space="preserve">and wages for people with </w:t>
      </w:r>
      <w:r w:rsidRPr="00DC3B3A">
        <w:rPr>
          <w:bCs/>
          <w:color w:val="000000" w:themeColor="text1"/>
          <w:sz w:val="24"/>
          <w:szCs w:val="24"/>
          <w:lang w:val="en-US"/>
        </w:rPr>
        <w:t>diagnosed diabetes is $327 Billion</w:t>
      </w:r>
      <w:r w:rsidRPr="00DC3B3A">
        <w:rPr>
          <w:color w:val="000000" w:themeColor="text1"/>
          <w:sz w:val="24"/>
          <w:szCs w:val="24"/>
          <w:lang w:val="en-US"/>
        </w:rPr>
        <w:t>.</w:t>
      </w:r>
    </w:p>
    <w:p w14:paraId="2520F9E8" w14:textId="6E9BEBB9" w:rsidR="00C30F43" w:rsidRPr="00DC3B3A" w:rsidRDefault="00762651" w:rsidP="009111E4">
      <w:pPr>
        <w:pStyle w:val="Heading3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 w:rsidRPr="00DC3B3A">
        <w:rPr>
          <w:color w:val="000000" w:themeColor="text1"/>
          <w:sz w:val="24"/>
          <w:szCs w:val="24"/>
          <w:lang w:val="en-US"/>
        </w:rPr>
        <w:t xml:space="preserve">Due to </w:t>
      </w:r>
      <w:r w:rsidRPr="00DC3B3A">
        <w:rPr>
          <w:bCs/>
          <w:color w:val="000000" w:themeColor="text1"/>
          <w:sz w:val="24"/>
          <w:szCs w:val="24"/>
          <w:lang w:val="en-US"/>
        </w:rPr>
        <w:t xml:space="preserve">lack of awareness </w:t>
      </w:r>
      <w:r w:rsidRPr="00DC3B3A">
        <w:rPr>
          <w:color w:val="000000" w:themeColor="text1"/>
          <w:sz w:val="24"/>
          <w:szCs w:val="24"/>
          <w:lang w:val="en-US"/>
        </w:rPr>
        <w:t xml:space="preserve">of effective measures </w:t>
      </w:r>
      <w:r w:rsidR="00582BEF">
        <w:rPr>
          <w:color w:val="000000" w:themeColor="text1"/>
          <w:sz w:val="24"/>
          <w:szCs w:val="24"/>
          <w:lang w:val="en-US"/>
        </w:rPr>
        <w:t xml:space="preserve">which </w:t>
      </w:r>
      <w:r w:rsidRPr="00DC3B3A">
        <w:rPr>
          <w:color w:val="000000" w:themeColor="text1"/>
          <w:sz w:val="24"/>
          <w:szCs w:val="24"/>
          <w:lang w:val="en-US"/>
        </w:rPr>
        <w:t>need</w:t>
      </w:r>
      <w:r w:rsidR="00582BEF">
        <w:rPr>
          <w:color w:val="000000" w:themeColor="text1"/>
          <w:sz w:val="24"/>
          <w:szCs w:val="24"/>
          <w:lang w:val="en-US"/>
        </w:rPr>
        <w:t>s</w:t>
      </w:r>
      <w:r w:rsidRPr="00DC3B3A">
        <w:rPr>
          <w:color w:val="000000" w:themeColor="text1"/>
          <w:sz w:val="24"/>
          <w:szCs w:val="24"/>
          <w:lang w:val="en-US"/>
        </w:rPr>
        <w:t xml:space="preserve"> to be taken by patients to treat </w:t>
      </w:r>
      <w:r w:rsidR="00582BEF">
        <w:rPr>
          <w:color w:val="000000" w:themeColor="text1"/>
          <w:sz w:val="24"/>
          <w:szCs w:val="24"/>
          <w:lang w:val="en-US"/>
        </w:rPr>
        <w:t>diabetes at the right time, the</w:t>
      </w:r>
      <w:r w:rsidRPr="00DC3B3A">
        <w:rPr>
          <w:color w:val="000000" w:themeColor="text1"/>
          <w:sz w:val="24"/>
          <w:szCs w:val="24"/>
          <w:lang w:val="en-US"/>
        </w:rPr>
        <w:t xml:space="preserve"> disease is growing at pace.</w:t>
      </w:r>
    </w:p>
    <w:p w14:paraId="7D2005EF" w14:textId="1E51E043" w:rsidR="00C30F43" w:rsidRPr="00DC3B3A" w:rsidRDefault="00762651" w:rsidP="009111E4">
      <w:pPr>
        <w:pStyle w:val="Heading3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 w:rsidRPr="00DC3B3A">
        <w:rPr>
          <w:color w:val="000000" w:themeColor="text1"/>
          <w:sz w:val="24"/>
          <w:szCs w:val="24"/>
          <w:lang w:val="en-US"/>
        </w:rPr>
        <w:t xml:space="preserve">We are building a very effective </w:t>
      </w:r>
      <w:r w:rsidRPr="00DC3B3A">
        <w:rPr>
          <w:bCs/>
          <w:color w:val="000000" w:themeColor="text1"/>
          <w:sz w:val="24"/>
          <w:szCs w:val="24"/>
          <w:lang w:val="en-US"/>
        </w:rPr>
        <w:t xml:space="preserve">preventive solution for type 2 diabetes patients </w:t>
      </w:r>
      <w:r w:rsidRPr="00DC3B3A">
        <w:rPr>
          <w:color w:val="000000" w:themeColor="text1"/>
          <w:sz w:val="24"/>
          <w:szCs w:val="24"/>
          <w:lang w:val="en-US"/>
        </w:rPr>
        <w:t>to treat diabetes at an early stage in order</w:t>
      </w:r>
      <w:r w:rsidR="00582BEF">
        <w:rPr>
          <w:color w:val="000000" w:themeColor="text1"/>
          <w:sz w:val="24"/>
          <w:szCs w:val="24"/>
          <w:lang w:val="en-US"/>
        </w:rPr>
        <w:t xml:space="preserve"> to</w:t>
      </w:r>
      <w:r w:rsidRPr="00DC3B3A">
        <w:rPr>
          <w:color w:val="000000" w:themeColor="text1"/>
          <w:sz w:val="24"/>
          <w:szCs w:val="24"/>
          <w:lang w:val="en-US"/>
        </w:rPr>
        <w:t xml:space="preserve"> </w:t>
      </w:r>
      <w:r w:rsidR="00582BEF">
        <w:rPr>
          <w:color w:val="000000" w:themeColor="text1"/>
          <w:sz w:val="24"/>
          <w:szCs w:val="24"/>
          <w:lang w:val="en-US"/>
        </w:rPr>
        <w:t>improve</w:t>
      </w:r>
      <w:r w:rsidRPr="00DC3B3A">
        <w:rPr>
          <w:color w:val="000000" w:themeColor="text1"/>
          <w:sz w:val="24"/>
          <w:szCs w:val="24"/>
          <w:lang w:val="en-US"/>
        </w:rPr>
        <w:t xml:space="preserve"> the </w:t>
      </w:r>
      <w:r w:rsidR="00731C13" w:rsidRPr="00DC3B3A">
        <w:rPr>
          <w:color w:val="000000" w:themeColor="text1"/>
          <w:sz w:val="24"/>
          <w:szCs w:val="24"/>
          <w:lang w:val="en-US"/>
        </w:rPr>
        <w:t>well-being</w:t>
      </w:r>
      <w:r w:rsidR="00582BEF">
        <w:rPr>
          <w:color w:val="000000" w:themeColor="text1"/>
          <w:sz w:val="24"/>
          <w:szCs w:val="24"/>
          <w:lang w:val="en-US"/>
        </w:rPr>
        <w:t xml:space="preserve"> of diabetic patients as well as </w:t>
      </w:r>
      <w:r w:rsidR="00582BEF" w:rsidRPr="00DC3B3A">
        <w:rPr>
          <w:color w:val="000000" w:themeColor="text1"/>
          <w:sz w:val="24"/>
          <w:szCs w:val="24"/>
          <w:lang w:val="en-US"/>
        </w:rPr>
        <w:t>s</w:t>
      </w:r>
      <w:r w:rsidR="00582BEF">
        <w:rPr>
          <w:color w:val="000000" w:themeColor="text1"/>
          <w:sz w:val="24"/>
          <w:szCs w:val="24"/>
          <w:lang w:val="en-US"/>
        </w:rPr>
        <w:t>ave expenses and cost of treatment</w:t>
      </w:r>
    </w:p>
    <w:p w14:paraId="67E2F2E0" w14:textId="77777777" w:rsidR="00DC3B3A" w:rsidRDefault="00DC3B3A">
      <w:pPr>
        <w:pStyle w:val="Heading3"/>
        <w:rPr>
          <w:b/>
        </w:rPr>
      </w:pPr>
    </w:p>
    <w:p w14:paraId="0C28D248" w14:textId="77777777" w:rsidR="00DC3B3A" w:rsidRPr="00DC3B3A" w:rsidRDefault="00DC3B3A" w:rsidP="00DC3B3A"/>
    <w:p w14:paraId="27B59C79" w14:textId="0F961824" w:rsidR="00731C13" w:rsidRPr="00DC3B3A" w:rsidRDefault="00762651" w:rsidP="00DC3B3A">
      <w:pPr>
        <w:pStyle w:val="Heading3"/>
        <w:rPr>
          <w:b/>
        </w:rPr>
      </w:pPr>
      <w:r w:rsidRPr="009111E4">
        <w:rPr>
          <w:b/>
        </w:rPr>
        <w:lastRenderedPageBreak/>
        <w:t>Problem</w:t>
      </w:r>
      <w:r w:rsidR="00731C13" w:rsidRPr="009111E4">
        <w:rPr>
          <w:rFonts w:ascii="Times" w:hAnsi="Times" w:cs="Times"/>
          <w:b/>
          <w:bCs/>
          <w:color w:val="222E39"/>
          <w:sz w:val="24"/>
          <w:szCs w:val="24"/>
          <w:lang w:val="en-GB"/>
        </w:rPr>
        <w:t>:</w:t>
      </w:r>
    </w:p>
    <w:p w14:paraId="7D40A6D2" w14:textId="77777777" w:rsidR="00731C13" w:rsidRPr="00DC3B3A" w:rsidRDefault="00731C13" w:rsidP="009111E4">
      <w:pPr>
        <w:widowControl w:val="0"/>
        <w:autoSpaceDE w:val="0"/>
        <w:autoSpaceDN w:val="0"/>
        <w:adjustRightInd w:val="0"/>
        <w:spacing w:after="240" w:line="440" w:lineRule="atLeast"/>
        <w:ind w:left="720"/>
        <w:rPr>
          <w:color w:val="000000"/>
          <w:sz w:val="24"/>
          <w:szCs w:val="24"/>
          <w:lang w:val="en-GB"/>
        </w:rPr>
      </w:pPr>
      <w:r w:rsidRPr="009111E4">
        <w:rPr>
          <w:color w:val="222E39"/>
          <w:sz w:val="24"/>
          <w:szCs w:val="24"/>
          <w:lang w:val="en-GB"/>
        </w:rPr>
        <w:t xml:space="preserve">• </w:t>
      </w:r>
      <w:r w:rsidRPr="00DC3B3A">
        <w:rPr>
          <w:color w:val="222E39"/>
          <w:sz w:val="24"/>
          <w:szCs w:val="24"/>
          <w:lang w:val="en-GB"/>
        </w:rPr>
        <w:t xml:space="preserve">Increasing rate of diabetic patients. In 2019, there were total diabetic cases of - 34.6 M which is 10.5 % of US population. </w:t>
      </w:r>
    </w:p>
    <w:p w14:paraId="48E4A62C" w14:textId="7DCEAFD1" w:rsidR="00731C13" w:rsidRPr="00DC3B3A" w:rsidRDefault="00731C13" w:rsidP="009111E4">
      <w:pPr>
        <w:widowControl w:val="0"/>
        <w:autoSpaceDE w:val="0"/>
        <w:autoSpaceDN w:val="0"/>
        <w:adjustRightInd w:val="0"/>
        <w:spacing w:after="240" w:line="400" w:lineRule="atLeast"/>
        <w:ind w:left="720"/>
        <w:rPr>
          <w:color w:val="232E39"/>
          <w:sz w:val="24"/>
          <w:szCs w:val="24"/>
          <w:lang w:val="en-GB"/>
        </w:rPr>
      </w:pPr>
      <w:r w:rsidRPr="00DC3B3A">
        <w:rPr>
          <w:color w:val="222E39"/>
          <w:sz w:val="24"/>
          <w:szCs w:val="24"/>
          <w:lang w:val="en-GB"/>
        </w:rPr>
        <w:t xml:space="preserve">• </w:t>
      </w:r>
      <w:r w:rsidRPr="00DC3B3A">
        <w:rPr>
          <w:color w:val="232E39"/>
          <w:sz w:val="24"/>
          <w:szCs w:val="24"/>
          <w:lang w:val="en-GB"/>
        </w:rPr>
        <w:t>High medical expense for diabetes patients which is total of ~$327 B within US.</w:t>
      </w:r>
    </w:p>
    <w:p w14:paraId="7D3BDA56" w14:textId="730B2079" w:rsidR="00731C13" w:rsidRDefault="00731C13" w:rsidP="00731C13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color w:val="232E39"/>
          <w:sz w:val="24"/>
          <w:szCs w:val="24"/>
          <w:lang w:val="en-GB"/>
        </w:rPr>
      </w:pPr>
      <w:r w:rsidRPr="009111E4">
        <w:rPr>
          <w:rFonts w:ascii="Times" w:hAnsi="Times" w:cs="Times"/>
          <w:b/>
          <w:color w:val="232E39"/>
          <w:sz w:val="24"/>
          <w:szCs w:val="24"/>
          <w:lang w:val="en-GB"/>
        </w:rPr>
        <w:t>Benefits:</w:t>
      </w:r>
    </w:p>
    <w:p w14:paraId="59961653" w14:textId="087DF1BA" w:rsidR="00DC3B3A" w:rsidRDefault="009111E4" w:rsidP="00DC3B3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232E39"/>
          <w:sz w:val="24"/>
          <w:szCs w:val="24"/>
          <w:lang w:val="en-GB"/>
        </w:rPr>
      </w:pPr>
      <w:r w:rsidRPr="00DC3B3A">
        <w:rPr>
          <w:rFonts w:ascii="Times" w:hAnsi="Times" w:cs="Times"/>
          <w:color w:val="232E39"/>
          <w:sz w:val="24"/>
          <w:szCs w:val="24"/>
          <w:lang w:val="en-GB"/>
        </w:rPr>
        <w:t xml:space="preserve">Patients can easily control their diabetes at an early stage by simple lifestyle changes and need not to go to doctor for every small </w:t>
      </w:r>
      <w:r w:rsidR="008E0359">
        <w:rPr>
          <w:rFonts w:ascii="Times" w:hAnsi="Times" w:cs="Times"/>
          <w:color w:val="232E39"/>
          <w:sz w:val="24"/>
          <w:szCs w:val="24"/>
          <w:lang w:val="en-GB"/>
        </w:rPr>
        <w:t>queries.</w:t>
      </w:r>
    </w:p>
    <w:p w14:paraId="2A741DF7" w14:textId="75142428" w:rsidR="009111E4" w:rsidRPr="00DC3B3A" w:rsidRDefault="00E46A1E" w:rsidP="00DC3B3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232E39"/>
          <w:sz w:val="24"/>
          <w:szCs w:val="24"/>
          <w:lang w:val="en-GB"/>
        </w:rPr>
      </w:pPr>
      <w:r>
        <w:rPr>
          <w:rFonts w:ascii="Times" w:hAnsi="Times" w:cs="Times"/>
          <w:color w:val="232E39"/>
          <w:sz w:val="24"/>
          <w:szCs w:val="24"/>
          <w:lang w:val="en-GB"/>
        </w:rPr>
        <w:t>They can book</w:t>
      </w:r>
      <w:r w:rsidR="00DC3B3A">
        <w:rPr>
          <w:rFonts w:ascii="Times" w:hAnsi="Times" w:cs="Times"/>
          <w:color w:val="232E39"/>
          <w:sz w:val="24"/>
          <w:szCs w:val="24"/>
          <w:lang w:val="en-GB"/>
        </w:rPr>
        <w:t xml:space="preserve"> live video</w:t>
      </w:r>
      <w:r w:rsidR="009111E4" w:rsidRPr="00DC3B3A">
        <w:rPr>
          <w:rFonts w:ascii="Times" w:hAnsi="Times" w:cs="Times"/>
          <w:color w:val="232E39"/>
          <w:sz w:val="24"/>
          <w:szCs w:val="24"/>
          <w:lang w:val="en-GB"/>
        </w:rPr>
        <w:t xml:space="preserve"> session with doctor in order to get the consultations.</w:t>
      </w:r>
    </w:p>
    <w:p w14:paraId="4001431A" w14:textId="77777777" w:rsidR="00E46A1E" w:rsidRDefault="00E46A1E" w:rsidP="00731C1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  <w:color w:val="232E39"/>
          <w:sz w:val="24"/>
          <w:szCs w:val="24"/>
          <w:lang w:val="en-GB"/>
        </w:rPr>
      </w:pPr>
    </w:p>
    <w:p w14:paraId="1CA70A1C" w14:textId="77777777" w:rsidR="009111E4" w:rsidRDefault="00731C13" w:rsidP="00731C1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232E39"/>
          <w:sz w:val="24"/>
          <w:szCs w:val="24"/>
          <w:lang w:val="en-GB"/>
        </w:rPr>
      </w:pPr>
      <w:r w:rsidRPr="009111E4">
        <w:rPr>
          <w:rFonts w:ascii="Times" w:hAnsi="Times" w:cs="Times"/>
          <w:b/>
          <w:color w:val="232E39"/>
          <w:sz w:val="24"/>
          <w:szCs w:val="24"/>
          <w:lang w:val="en-GB"/>
        </w:rPr>
        <w:t>Key Insights</w:t>
      </w:r>
      <w:r w:rsidRPr="009111E4">
        <w:rPr>
          <w:rFonts w:ascii="Times" w:hAnsi="Times" w:cs="Times"/>
          <w:color w:val="232E39"/>
          <w:sz w:val="24"/>
          <w:szCs w:val="24"/>
          <w:lang w:val="en-GB"/>
        </w:rPr>
        <w:t xml:space="preserve">: </w:t>
      </w:r>
    </w:p>
    <w:p w14:paraId="7C34075B" w14:textId="4DF2F152" w:rsidR="00731C13" w:rsidRPr="009111E4" w:rsidRDefault="00731C13" w:rsidP="009111E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/>
        </w:rPr>
      </w:pPr>
      <w:r w:rsidRPr="009111E4">
        <w:rPr>
          <w:rFonts w:ascii="Times" w:hAnsi="Times" w:cs="Times"/>
          <w:color w:val="222E39"/>
          <w:sz w:val="24"/>
          <w:szCs w:val="24"/>
          <w:lang w:val="en-GB"/>
        </w:rPr>
        <w:t>34.6 M type 2 diabetic patients (</w:t>
      </w:r>
      <w:r w:rsidR="009111E4">
        <w:rPr>
          <w:rFonts w:ascii="Times" w:hAnsi="Times" w:cs="Times"/>
          <w:color w:val="222E39"/>
          <w:sz w:val="24"/>
          <w:szCs w:val="24"/>
          <w:lang w:val="en-GB"/>
        </w:rPr>
        <w:t>10.5% of US population</w:t>
      </w:r>
      <w:r w:rsidRPr="009111E4">
        <w:rPr>
          <w:rFonts w:ascii="Times" w:hAnsi="Times" w:cs="Times"/>
          <w:color w:val="222E39"/>
          <w:sz w:val="24"/>
          <w:szCs w:val="24"/>
          <w:lang w:val="en-GB"/>
        </w:rPr>
        <w:t xml:space="preserve">) </w:t>
      </w:r>
    </w:p>
    <w:p w14:paraId="1B3096BE" w14:textId="77777777" w:rsidR="00E46A1E" w:rsidRDefault="00E46A1E" w:rsidP="00731C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280" w:lineRule="atLeast"/>
        <w:rPr>
          <w:rFonts w:ascii="Times" w:hAnsi="Times" w:cs="Times"/>
          <w:b/>
          <w:color w:val="232E39"/>
          <w:sz w:val="24"/>
          <w:szCs w:val="24"/>
          <w:lang w:val="en-GB"/>
        </w:rPr>
      </w:pPr>
    </w:p>
    <w:p w14:paraId="3C1A2298" w14:textId="5D9CD838" w:rsidR="009111E4" w:rsidRDefault="009111E4" w:rsidP="00731C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280" w:lineRule="atLeast"/>
        <w:rPr>
          <w:color w:val="222E39"/>
          <w:sz w:val="24"/>
          <w:szCs w:val="24"/>
          <w:lang w:val="en-GB"/>
        </w:rPr>
      </w:pPr>
      <w:r>
        <w:rPr>
          <w:rFonts w:ascii="Times" w:hAnsi="Times" w:cs="Times"/>
          <w:b/>
          <w:color w:val="232E39"/>
          <w:sz w:val="24"/>
          <w:szCs w:val="24"/>
          <w:lang w:val="en-GB"/>
        </w:rPr>
        <w:t xml:space="preserve">What </w:t>
      </w:r>
      <w:r w:rsidR="00731C13" w:rsidRPr="009111E4">
        <w:rPr>
          <w:rFonts w:ascii="Times" w:hAnsi="Times" w:cs="Times"/>
          <w:b/>
          <w:color w:val="232E39"/>
          <w:sz w:val="24"/>
          <w:szCs w:val="24"/>
          <w:lang w:val="en-GB"/>
        </w:rPr>
        <w:t>Competition</w:t>
      </w:r>
      <w:r>
        <w:rPr>
          <w:rFonts w:ascii="Times" w:hAnsi="Times" w:cs="Times"/>
          <w:b/>
          <w:color w:val="232E39"/>
          <w:sz w:val="24"/>
          <w:szCs w:val="24"/>
          <w:lang w:val="en-GB"/>
        </w:rPr>
        <w:t xml:space="preserve"> </w:t>
      </w:r>
      <w:r w:rsidR="00544DD2">
        <w:rPr>
          <w:rFonts w:ascii="Times" w:hAnsi="Times" w:cs="Times"/>
          <w:b/>
          <w:color w:val="232E39"/>
          <w:sz w:val="24"/>
          <w:szCs w:val="24"/>
          <w:lang w:val="en-GB"/>
        </w:rPr>
        <w:t>do</w:t>
      </w:r>
      <w:proofErr w:type="gramStart"/>
      <w:r w:rsidR="00544DD2">
        <w:rPr>
          <w:rFonts w:ascii="Times" w:hAnsi="Times" w:cs="Times"/>
          <w:b/>
          <w:color w:val="232E39"/>
          <w:sz w:val="24"/>
          <w:szCs w:val="24"/>
          <w:lang w:val="en-GB"/>
        </w:rPr>
        <w:t>?</w:t>
      </w:r>
      <w:r w:rsidR="00E46A1E">
        <w:rPr>
          <w:rFonts w:ascii="Times" w:hAnsi="Times" w:cs="Times"/>
          <w:b/>
          <w:color w:val="232E39"/>
          <w:sz w:val="24"/>
          <w:szCs w:val="24"/>
          <w:lang w:val="en-GB"/>
        </w:rPr>
        <w:t xml:space="preserve"> </w:t>
      </w:r>
      <w:r w:rsidR="00731C13" w:rsidRPr="009111E4">
        <w:rPr>
          <w:color w:val="222E39"/>
          <w:sz w:val="24"/>
          <w:szCs w:val="24"/>
          <w:lang w:val="en-GB"/>
        </w:rPr>
        <w:t>:</w:t>
      </w:r>
      <w:proofErr w:type="gramEnd"/>
      <w:r w:rsidR="00E46A1E">
        <w:rPr>
          <w:color w:val="222E39"/>
          <w:sz w:val="24"/>
          <w:szCs w:val="24"/>
          <w:lang w:val="en-GB"/>
        </w:rPr>
        <w:t xml:space="preserve"> </w:t>
      </w:r>
      <w:r w:rsidR="00731C13" w:rsidRPr="009111E4">
        <w:rPr>
          <w:color w:val="222E39"/>
          <w:sz w:val="24"/>
          <w:szCs w:val="24"/>
          <w:lang w:val="en-GB"/>
        </w:rPr>
        <w:t xml:space="preserve"> </w:t>
      </w:r>
    </w:p>
    <w:p w14:paraId="00B8F414" w14:textId="30C879E4" w:rsidR="009111E4" w:rsidRPr="00275F70" w:rsidRDefault="009111E4" w:rsidP="00275F70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280" w:lineRule="atLeast"/>
        <w:rPr>
          <w:color w:val="222E39"/>
          <w:sz w:val="24"/>
          <w:szCs w:val="24"/>
          <w:lang w:val="en-GB"/>
        </w:rPr>
      </w:pPr>
      <w:r w:rsidRPr="00275F70">
        <w:rPr>
          <w:color w:val="222E39"/>
          <w:sz w:val="24"/>
          <w:szCs w:val="24"/>
          <w:lang w:val="en-GB"/>
        </w:rPr>
        <w:t xml:space="preserve">Tracking and monitoring of blood </w:t>
      </w:r>
      <w:r w:rsidR="00275F70" w:rsidRPr="00275F70">
        <w:rPr>
          <w:color w:val="222E39"/>
          <w:sz w:val="24"/>
          <w:szCs w:val="24"/>
          <w:lang w:val="en-GB"/>
        </w:rPr>
        <w:t>sugar and insulin.</w:t>
      </w:r>
    </w:p>
    <w:p w14:paraId="30BF2A5A" w14:textId="3CDCDFB6" w:rsidR="00275F70" w:rsidRPr="00275F70" w:rsidRDefault="00E46A1E" w:rsidP="00275F70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280" w:lineRule="atLeast"/>
        <w:rPr>
          <w:color w:val="222E39"/>
          <w:sz w:val="24"/>
          <w:szCs w:val="24"/>
          <w:lang w:val="en-GB"/>
        </w:rPr>
      </w:pPr>
      <w:r>
        <w:rPr>
          <w:color w:val="222E39"/>
          <w:sz w:val="24"/>
          <w:szCs w:val="24"/>
          <w:lang w:val="en-GB"/>
        </w:rPr>
        <w:t>Logging d</w:t>
      </w:r>
      <w:r w:rsidR="00275F70" w:rsidRPr="00275F70">
        <w:rPr>
          <w:color w:val="222E39"/>
          <w:sz w:val="24"/>
          <w:szCs w:val="24"/>
          <w:lang w:val="en-GB"/>
        </w:rPr>
        <w:t xml:space="preserve">iet and </w:t>
      </w:r>
      <w:r>
        <w:rPr>
          <w:color w:val="222E39"/>
          <w:sz w:val="24"/>
          <w:szCs w:val="24"/>
          <w:lang w:val="en-GB"/>
        </w:rPr>
        <w:t>physical activities</w:t>
      </w:r>
      <w:r w:rsidR="00275F70" w:rsidRPr="00275F70">
        <w:rPr>
          <w:color w:val="222E39"/>
          <w:sz w:val="24"/>
          <w:szCs w:val="24"/>
          <w:lang w:val="en-GB"/>
        </w:rPr>
        <w:t>.</w:t>
      </w:r>
    </w:p>
    <w:p w14:paraId="26321F5D" w14:textId="4C1EA5DA" w:rsidR="00731C13" w:rsidRPr="00DC3B3A" w:rsidRDefault="00731C13" w:rsidP="00DC3B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280" w:lineRule="atLeast"/>
        <w:rPr>
          <w:color w:val="222E39"/>
          <w:sz w:val="24"/>
          <w:szCs w:val="24"/>
          <w:lang w:val="en-GB"/>
        </w:rPr>
      </w:pPr>
      <w:r w:rsidRPr="009111E4">
        <w:rPr>
          <w:rFonts w:ascii="Times" w:hAnsi="Times" w:cs="Times"/>
          <w:b/>
          <w:color w:val="232E39"/>
          <w:sz w:val="24"/>
          <w:szCs w:val="24"/>
          <w:lang w:val="en-GB"/>
        </w:rPr>
        <w:t>Why does this matter</w:t>
      </w:r>
    </w:p>
    <w:p w14:paraId="260E5DF7" w14:textId="77777777" w:rsidR="00E46A1E" w:rsidRPr="00E46A1E" w:rsidRDefault="00E46A1E" w:rsidP="00275F70">
      <w:pPr>
        <w:pStyle w:val="Heading3"/>
        <w:numPr>
          <w:ilvl w:val="0"/>
          <w:numId w:val="7"/>
        </w:numPr>
        <w:rPr>
          <w:sz w:val="24"/>
          <w:szCs w:val="24"/>
          <w:lang w:val="en-GB"/>
        </w:rPr>
      </w:pPr>
      <w:bookmarkStart w:id="3" w:name="_anwafvz6dlss" w:colFirst="0" w:colLast="0"/>
      <w:bookmarkEnd w:id="3"/>
      <w:r>
        <w:rPr>
          <w:sz w:val="24"/>
          <w:szCs w:val="24"/>
          <w:lang w:val="en-US"/>
        </w:rPr>
        <w:t>It can treat diabetes at very early staging by simple lifestyle changes.</w:t>
      </w:r>
    </w:p>
    <w:p w14:paraId="41720820" w14:textId="10379950" w:rsidR="00C30F43" w:rsidRPr="00275F70" w:rsidRDefault="00762651" w:rsidP="00275F70">
      <w:pPr>
        <w:pStyle w:val="Heading3"/>
        <w:numPr>
          <w:ilvl w:val="0"/>
          <w:numId w:val="7"/>
        </w:numPr>
        <w:rPr>
          <w:sz w:val="24"/>
          <w:szCs w:val="24"/>
          <w:lang w:val="en-GB"/>
        </w:rPr>
      </w:pPr>
      <w:r w:rsidRPr="00275F70">
        <w:rPr>
          <w:sz w:val="24"/>
          <w:szCs w:val="24"/>
          <w:lang w:val="en-US"/>
        </w:rPr>
        <w:t>Save</w:t>
      </w:r>
      <w:r w:rsidR="00E46A1E">
        <w:rPr>
          <w:sz w:val="24"/>
          <w:szCs w:val="24"/>
          <w:lang w:val="en-US"/>
        </w:rPr>
        <w:t>s</w:t>
      </w:r>
      <w:r w:rsidRPr="00275F70">
        <w:rPr>
          <w:sz w:val="24"/>
          <w:szCs w:val="24"/>
          <w:lang w:val="en-US"/>
        </w:rPr>
        <w:t xml:space="preserve"> overall cost of $327 B spent on medical, lost work and wages for </w:t>
      </w:r>
      <w:r w:rsidR="00275F70" w:rsidRPr="00275F70">
        <w:rPr>
          <w:sz w:val="24"/>
          <w:szCs w:val="24"/>
          <w:lang w:val="en-US"/>
        </w:rPr>
        <w:t>people with</w:t>
      </w:r>
      <w:r w:rsidRPr="00275F70">
        <w:rPr>
          <w:sz w:val="24"/>
          <w:szCs w:val="24"/>
          <w:lang w:val="en-US"/>
        </w:rPr>
        <w:t xml:space="preserve"> diagnosed diabetes</w:t>
      </w:r>
    </w:p>
    <w:p w14:paraId="4EAE99AD" w14:textId="77777777" w:rsidR="00C30F43" w:rsidRPr="00275F70" w:rsidRDefault="00762651" w:rsidP="00275F70">
      <w:pPr>
        <w:pStyle w:val="Heading3"/>
        <w:numPr>
          <w:ilvl w:val="0"/>
          <w:numId w:val="7"/>
        </w:numPr>
        <w:rPr>
          <w:sz w:val="24"/>
          <w:szCs w:val="24"/>
          <w:lang w:val="en-GB"/>
        </w:rPr>
      </w:pPr>
      <w:r w:rsidRPr="00275F70">
        <w:rPr>
          <w:sz w:val="24"/>
          <w:szCs w:val="24"/>
          <w:lang w:val="en-US"/>
        </w:rPr>
        <w:t>Medical expense is 2x of diabetic patients in compared to patient without diabetes</w:t>
      </w:r>
    </w:p>
    <w:p w14:paraId="1B4A6AD3" w14:textId="7781CDE0" w:rsidR="00C30F43" w:rsidRPr="00275F70" w:rsidRDefault="00762651" w:rsidP="00275F70">
      <w:pPr>
        <w:pStyle w:val="Heading3"/>
        <w:numPr>
          <w:ilvl w:val="0"/>
          <w:numId w:val="7"/>
        </w:numPr>
        <w:rPr>
          <w:sz w:val="24"/>
          <w:szCs w:val="24"/>
          <w:lang w:val="en-GB"/>
        </w:rPr>
      </w:pPr>
      <w:r w:rsidRPr="00275F70">
        <w:rPr>
          <w:sz w:val="24"/>
          <w:szCs w:val="24"/>
          <w:lang w:val="en-US"/>
        </w:rPr>
        <w:t>Risk of early death for adults is 60</w:t>
      </w:r>
      <w:r w:rsidR="00275F70" w:rsidRPr="00275F70">
        <w:rPr>
          <w:sz w:val="24"/>
          <w:szCs w:val="24"/>
          <w:lang w:val="en-US"/>
        </w:rPr>
        <w:t>% higher</w:t>
      </w:r>
      <w:r w:rsidRPr="00275F70">
        <w:rPr>
          <w:sz w:val="24"/>
          <w:szCs w:val="24"/>
          <w:lang w:val="en-US"/>
        </w:rPr>
        <w:t xml:space="preserve"> than adults without diabetes.</w:t>
      </w:r>
    </w:p>
    <w:p w14:paraId="01549285" w14:textId="77777777" w:rsidR="00AB500D" w:rsidRPr="00DC3B3A" w:rsidRDefault="00762651">
      <w:pPr>
        <w:pStyle w:val="Heading3"/>
        <w:rPr>
          <w:b/>
          <w:sz w:val="24"/>
          <w:szCs w:val="24"/>
        </w:rPr>
      </w:pPr>
      <w:r w:rsidRPr="00DC3B3A">
        <w:rPr>
          <w:b/>
          <w:sz w:val="24"/>
          <w:szCs w:val="24"/>
        </w:rPr>
        <w:t>Goals</w:t>
      </w:r>
    </w:p>
    <w:p w14:paraId="7D13B2FF" w14:textId="14C0705E" w:rsidR="00731C13" w:rsidRPr="00DC3B3A" w:rsidRDefault="00731C13" w:rsidP="00DC3B3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24"/>
          <w:szCs w:val="24"/>
          <w:lang w:val="en-GB"/>
        </w:rPr>
      </w:pPr>
      <w:bookmarkStart w:id="4" w:name="_gmwm3znontp9" w:colFirst="0" w:colLast="0"/>
      <w:bookmarkEnd w:id="4"/>
      <w:r w:rsidRPr="00DC3B3A">
        <w:rPr>
          <w:rFonts w:ascii="Times" w:hAnsi="Times" w:cs="Times"/>
          <w:color w:val="222E39"/>
          <w:sz w:val="24"/>
          <w:szCs w:val="24"/>
          <w:lang w:val="en-GB"/>
        </w:rPr>
        <w:t xml:space="preserve">Our goal is to become one stop solution for digital diabetes management. </w:t>
      </w:r>
    </w:p>
    <w:p w14:paraId="4F2863B5" w14:textId="5B85ED4B" w:rsidR="00E46A1E" w:rsidRDefault="004C39FD" w:rsidP="00E46A1E">
      <w:pPr>
        <w:pStyle w:val="Heading3"/>
        <w:rPr>
          <w:b/>
          <w:sz w:val="24"/>
          <w:szCs w:val="24"/>
        </w:rPr>
      </w:pPr>
      <w:r w:rsidRPr="00DC3B3A">
        <w:rPr>
          <w:b/>
          <w:sz w:val="24"/>
          <w:szCs w:val="24"/>
        </w:rPr>
        <w:lastRenderedPageBreak/>
        <w:t xml:space="preserve">Success: </w:t>
      </w:r>
    </w:p>
    <w:p w14:paraId="3346E15D" w14:textId="3C839083" w:rsidR="00DE1FC2" w:rsidRPr="00DE1FC2" w:rsidRDefault="00E46A1E" w:rsidP="00DE1FC2">
      <w:pPr>
        <w:pStyle w:val="ListParagraph"/>
        <w:numPr>
          <w:ilvl w:val="0"/>
          <w:numId w:val="11"/>
        </w:numPr>
      </w:pPr>
      <w:r>
        <w:t>Target subscription user base is met</w:t>
      </w:r>
      <w:r w:rsidR="00DE1FC2">
        <w:t xml:space="preserve"> ( </w:t>
      </w:r>
      <w:r w:rsidR="00DE1FC2">
        <w:rPr>
          <w:rFonts w:ascii="Times" w:hAnsi="Times" w:cs="Times"/>
          <w:color w:val="000000"/>
          <w:sz w:val="24"/>
          <w:szCs w:val="24"/>
          <w:lang w:val="en-GB"/>
        </w:rPr>
        <w:t>20% of type 2 patients of KP)</w:t>
      </w:r>
    </w:p>
    <w:p w14:paraId="18056575" w14:textId="77777777" w:rsidR="00DE1FC2" w:rsidRPr="00E46A1E" w:rsidRDefault="00DE1FC2" w:rsidP="00DE1FC2">
      <w:pPr>
        <w:pStyle w:val="ListParagraph"/>
        <w:numPr>
          <w:ilvl w:val="0"/>
          <w:numId w:val="11"/>
        </w:numPr>
      </w:pPr>
      <w:r>
        <w:t>80% of subscribed user met their goals and controlled diabetes.</w:t>
      </w:r>
    </w:p>
    <w:p w14:paraId="64EDF60E" w14:textId="77777777" w:rsidR="00DE1FC2" w:rsidRPr="00DE1FC2" w:rsidRDefault="00DE1FC2" w:rsidP="00DE1FC2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/>
        </w:rPr>
      </w:pPr>
    </w:p>
    <w:p w14:paraId="68C50733" w14:textId="77777777" w:rsidR="00E46A1E" w:rsidRDefault="00E46A1E" w:rsidP="00E46A1E"/>
    <w:p w14:paraId="69B22204" w14:textId="77777777" w:rsidR="00E46A1E" w:rsidRPr="00E46A1E" w:rsidRDefault="00E46A1E" w:rsidP="00E46A1E"/>
    <w:p w14:paraId="7780903F" w14:textId="77777777" w:rsidR="00AB500D" w:rsidRPr="009111E4" w:rsidRDefault="00AB500D">
      <w:pPr>
        <w:rPr>
          <w:color w:val="999999"/>
          <w:sz w:val="24"/>
          <w:szCs w:val="24"/>
        </w:rPr>
      </w:pPr>
    </w:p>
    <w:p w14:paraId="1A2AB22E" w14:textId="77777777" w:rsidR="00AB500D" w:rsidRPr="009111E4" w:rsidRDefault="00AB500D">
      <w:pPr>
        <w:rPr>
          <w:color w:val="999999"/>
          <w:sz w:val="24"/>
          <w:szCs w:val="24"/>
        </w:rPr>
      </w:pPr>
    </w:p>
    <w:p w14:paraId="73025AC3" w14:textId="77777777" w:rsidR="00AB500D" w:rsidRPr="009111E4" w:rsidRDefault="00AB500D">
      <w:pPr>
        <w:pStyle w:val="Heading3"/>
        <w:rPr>
          <w:sz w:val="24"/>
          <w:szCs w:val="24"/>
        </w:rPr>
      </w:pPr>
      <w:bookmarkStart w:id="5" w:name="_5ghvag5t7g5o" w:colFirst="0" w:colLast="0"/>
      <w:bookmarkEnd w:id="5"/>
    </w:p>
    <w:p w14:paraId="754CD528" w14:textId="77777777" w:rsidR="00AB500D" w:rsidRPr="009111E4" w:rsidRDefault="00AB500D">
      <w:pPr>
        <w:pStyle w:val="Heading3"/>
        <w:rPr>
          <w:color w:val="999999"/>
          <w:sz w:val="24"/>
          <w:szCs w:val="24"/>
        </w:rPr>
      </w:pPr>
      <w:bookmarkStart w:id="6" w:name="_9vqtxymszvlo" w:colFirst="0" w:colLast="0"/>
      <w:bookmarkEnd w:id="6"/>
    </w:p>
    <w:sectPr w:rsidR="00AB500D" w:rsidRPr="009111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1A569" w14:textId="77777777" w:rsidR="00D706A6" w:rsidRDefault="00D706A6">
      <w:pPr>
        <w:spacing w:line="240" w:lineRule="auto"/>
      </w:pPr>
      <w:r>
        <w:separator/>
      </w:r>
    </w:p>
  </w:endnote>
  <w:endnote w:type="continuationSeparator" w:id="0">
    <w:p w14:paraId="1C3733B4" w14:textId="77777777" w:rsidR="00D706A6" w:rsidRDefault="00D706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bin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A24F3" w14:textId="77777777" w:rsidR="00602316" w:rsidRDefault="0060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6A905" w14:textId="77777777" w:rsidR="00602316" w:rsidRDefault="0060231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4D5A9" w14:textId="77777777" w:rsidR="00602316" w:rsidRDefault="006023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18A76" w14:textId="77777777" w:rsidR="00D706A6" w:rsidRDefault="00D706A6">
      <w:pPr>
        <w:spacing w:line="240" w:lineRule="auto"/>
      </w:pPr>
      <w:r>
        <w:separator/>
      </w:r>
    </w:p>
  </w:footnote>
  <w:footnote w:type="continuationSeparator" w:id="0">
    <w:p w14:paraId="1912BFD8" w14:textId="77777777" w:rsidR="00D706A6" w:rsidRDefault="00D706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89C8" w14:textId="77777777" w:rsidR="00602316" w:rsidRDefault="0060231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DE043" w14:textId="77777777" w:rsidR="00602316" w:rsidRDefault="0060231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8ADBB" w14:textId="77777777" w:rsidR="00AB500D" w:rsidRDefault="00AB500D">
    <w:pPr>
      <w:pStyle w:val="Heading3"/>
      <w:rPr>
        <w:rFonts w:ascii="Proxima Nova" w:eastAsia="Proxima Nova" w:hAnsi="Proxima Nova" w:cs="Proxima Nova"/>
        <w:sz w:val="2"/>
        <w:szCs w:val="2"/>
      </w:rPr>
    </w:pPr>
    <w:bookmarkStart w:id="7" w:name="_ahra2q77gh4y" w:colFirst="0" w:colLast="0"/>
    <w:bookmarkEnd w:id="7"/>
  </w:p>
  <w:tbl>
    <w:tblPr>
      <w:tblStyle w:val="a3"/>
      <w:tblW w:w="9360" w:type="dxa"/>
      <w:tblInd w:w="-1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595"/>
      <w:gridCol w:w="6765"/>
    </w:tblGrid>
    <w:tr w:rsidR="00AB500D" w14:paraId="54D5CADB" w14:textId="77777777">
      <w:tc>
        <w:tcPr>
          <w:tcW w:w="25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1D90AF" w14:textId="693005E7" w:rsidR="00AB500D" w:rsidRDefault="009111E4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28"/>
              <w:szCs w:val="28"/>
            </w:rPr>
          </w:pPr>
          <w:r>
            <w:rPr>
              <w:rFonts w:ascii="Proxima Nova" w:eastAsia="Proxima Nova" w:hAnsi="Proxima Nova" w:cs="Proxima Nova"/>
              <w:noProof/>
              <w:color w:val="434343"/>
              <w:sz w:val="28"/>
              <w:szCs w:val="28"/>
              <w:lang w:val="en-GB"/>
            </w:rPr>
            <w:drawing>
              <wp:inline distT="0" distB="0" distL="0" distR="0" wp14:anchorId="725F4B9A" wp14:editId="1BC9AF00">
                <wp:extent cx="1308735" cy="1145540"/>
                <wp:effectExtent l="0" t="0" r="1206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KP-logo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735" cy="1145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8447ACA" w14:textId="31817B1B" w:rsidR="00AB500D" w:rsidRDefault="00762651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72"/>
              <w:szCs w:val="72"/>
            </w:rPr>
          </w:pPr>
          <w:r>
            <w:rPr>
              <w:rFonts w:ascii="Proxima Nova" w:eastAsia="Proxima Nova" w:hAnsi="Proxima Nova" w:cs="Proxima Nova"/>
              <w:color w:val="434343"/>
              <w:sz w:val="72"/>
              <w:szCs w:val="72"/>
            </w:rPr>
            <w:t>[</w:t>
          </w:r>
          <w:r w:rsidR="00B64A83">
            <w:rPr>
              <w:rFonts w:ascii="Proxima Nova" w:eastAsia="Proxima Nova" w:hAnsi="Proxima Nova" w:cs="Proxima Nova"/>
              <w:color w:val="434343"/>
              <w:sz w:val="72"/>
              <w:szCs w:val="72"/>
            </w:rPr>
            <w:t xml:space="preserve">Kaiser Permanente </w:t>
          </w:r>
          <w:r w:rsidR="00602316">
            <w:rPr>
              <w:rFonts w:ascii="Proxima Nova" w:eastAsia="Proxima Nova" w:hAnsi="Proxima Nova" w:cs="Proxima Nova"/>
              <w:color w:val="434343"/>
              <w:sz w:val="72"/>
              <w:szCs w:val="72"/>
            </w:rPr>
            <w:t>GoDiab</w:t>
          </w:r>
          <w:bookmarkStart w:id="8" w:name="_GoBack"/>
          <w:bookmarkEnd w:id="8"/>
          <w:r w:rsidR="00B64A83">
            <w:rPr>
              <w:rFonts w:ascii="Proxima Nova" w:eastAsia="Proxima Nova" w:hAnsi="Proxima Nova" w:cs="Proxima Nova"/>
              <w:color w:val="434343"/>
              <w:sz w:val="72"/>
              <w:szCs w:val="72"/>
            </w:rPr>
            <w:t xml:space="preserve"> Solution</w:t>
          </w:r>
          <w:r>
            <w:rPr>
              <w:rFonts w:ascii="Proxima Nova" w:eastAsia="Proxima Nova" w:hAnsi="Proxima Nova" w:cs="Proxima Nova"/>
              <w:color w:val="434343"/>
              <w:sz w:val="72"/>
              <w:szCs w:val="72"/>
            </w:rPr>
            <w:t>]</w:t>
          </w:r>
        </w:p>
        <w:p w14:paraId="262782E8" w14:textId="77777777" w:rsidR="00AB500D" w:rsidRDefault="00762651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36"/>
              <w:szCs w:val="36"/>
            </w:rPr>
          </w:pPr>
          <w:r>
            <w:rPr>
              <w:rFonts w:ascii="Proxima Nova" w:eastAsia="Proxima Nova" w:hAnsi="Proxima Nova" w:cs="Proxima Nova"/>
              <w:color w:val="434343"/>
              <w:sz w:val="36"/>
              <w:szCs w:val="36"/>
            </w:rPr>
            <w:t>PRD</w:t>
          </w:r>
        </w:p>
      </w:tc>
    </w:tr>
    <w:tr w:rsidR="00AB500D" w14:paraId="0556E1D4" w14:textId="77777777">
      <w:tc>
        <w:tcPr>
          <w:tcW w:w="25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8D425D3" w14:textId="1E1489D6" w:rsidR="00AB500D" w:rsidRDefault="009111E4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PM: [Khushbu Gupta</w:t>
          </w:r>
          <w:r w:rsidR="00762651"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]</w:t>
          </w:r>
        </w:p>
        <w:p w14:paraId="6DBBE990" w14:textId="77777777" w:rsidR="00AB500D" w:rsidRDefault="00762651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 xml:space="preserve">UX: Pat Pixels </w:t>
          </w:r>
        </w:p>
        <w:p w14:paraId="5CFC3851" w14:textId="77777777" w:rsidR="00AB500D" w:rsidRDefault="00762651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EM: Casey Code</w:t>
          </w:r>
        </w:p>
        <w:p w14:paraId="530950C5" w14:textId="77777777" w:rsidR="00AB500D" w:rsidRDefault="00762651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DS: Noel Numbers</w:t>
          </w:r>
        </w:p>
      </w:tc>
      <w:tc>
        <w:tcPr>
          <w:tcW w:w="67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76C6B23" w14:textId="55BC8370" w:rsidR="00AB500D" w:rsidRDefault="00762651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FFFFFF"/>
              <w:sz w:val="20"/>
              <w:szCs w:val="20"/>
              <w:shd w:val="clear" w:color="auto" w:fill="E69138"/>
            </w:rPr>
          </w:pPr>
          <w:r>
            <w:rPr>
              <w:rFonts w:ascii="Proxima Nova" w:eastAsia="Proxima Nova" w:hAnsi="Proxima Nova" w:cs="Proxima Nova"/>
              <w:color w:val="434343"/>
              <w:sz w:val="20"/>
              <w:szCs w:val="20"/>
            </w:rPr>
            <w:t xml:space="preserve">STATUS: </w:t>
          </w:r>
          <w:r w:rsidR="009111E4">
            <w:rPr>
              <w:rFonts w:ascii="Proxima Nova" w:eastAsia="Proxima Nova" w:hAnsi="Proxima Nova" w:cs="Proxima Nova"/>
              <w:color w:val="434343"/>
              <w:sz w:val="20"/>
              <w:szCs w:val="20"/>
            </w:rPr>
            <w:t xml:space="preserve">Fist version </w:t>
          </w:r>
          <w:r w:rsidR="00582BEF">
            <w:rPr>
              <w:rFonts w:ascii="Proxima Nova" w:eastAsia="Proxima Nova" w:hAnsi="Proxima Nova" w:cs="Proxima Nova"/>
              <w:color w:val="FFFFFF"/>
              <w:sz w:val="20"/>
              <w:szCs w:val="20"/>
              <w:shd w:val="clear" w:color="auto" w:fill="E69138"/>
            </w:rPr>
            <w:t>COMPLETED</w:t>
          </w:r>
        </w:p>
      </w:tc>
    </w:tr>
  </w:tbl>
  <w:p w14:paraId="712239C2" w14:textId="77777777" w:rsidR="00AB500D" w:rsidRDefault="00AB500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F2636C"/>
    <w:multiLevelType w:val="hybridMultilevel"/>
    <w:tmpl w:val="F2CC39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0B3804"/>
    <w:multiLevelType w:val="hybridMultilevel"/>
    <w:tmpl w:val="486CA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82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bin" w:hAnsi="Cabin" w:hint="default"/>
      </w:rPr>
    </w:lvl>
    <w:lvl w:ilvl="2" w:tplc="BA7E0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bin" w:hAnsi="Cabin" w:hint="default"/>
      </w:rPr>
    </w:lvl>
    <w:lvl w:ilvl="3" w:tplc="53AE9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bin" w:hAnsi="Cabin" w:hint="default"/>
      </w:rPr>
    </w:lvl>
    <w:lvl w:ilvl="4" w:tplc="3E0CA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bin" w:hAnsi="Cabin" w:hint="default"/>
      </w:rPr>
    </w:lvl>
    <w:lvl w:ilvl="5" w:tplc="F4F60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bin" w:hAnsi="Cabin" w:hint="default"/>
      </w:rPr>
    </w:lvl>
    <w:lvl w:ilvl="6" w:tplc="C284C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bin" w:hAnsi="Cabin" w:hint="default"/>
      </w:rPr>
    </w:lvl>
    <w:lvl w:ilvl="7" w:tplc="DFBE0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bin" w:hAnsi="Cabin" w:hint="default"/>
      </w:rPr>
    </w:lvl>
    <w:lvl w:ilvl="8" w:tplc="88943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bin" w:hAnsi="Cabin" w:hint="default"/>
      </w:rPr>
    </w:lvl>
  </w:abstractNum>
  <w:abstractNum w:abstractNumId="3">
    <w:nsid w:val="35A35EE3"/>
    <w:multiLevelType w:val="hybridMultilevel"/>
    <w:tmpl w:val="334C6242"/>
    <w:lvl w:ilvl="0" w:tplc="1A301D9C">
      <w:start w:val="34"/>
      <w:numFmt w:val="bullet"/>
      <w:lvlText w:val="•"/>
      <w:lvlJc w:val="left"/>
      <w:pPr>
        <w:ind w:left="1080" w:hanging="360"/>
      </w:pPr>
      <w:rPr>
        <w:rFonts w:ascii="Times" w:eastAsia="Arial" w:hAnsi="Times" w:cs="Times" w:hint="default"/>
        <w:color w:val="222E39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D522C7"/>
    <w:multiLevelType w:val="hybridMultilevel"/>
    <w:tmpl w:val="BA4EB8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97BC6"/>
    <w:multiLevelType w:val="hybridMultilevel"/>
    <w:tmpl w:val="1E388C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9BE3114"/>
    <w:multiLevelType w:val="hybridMultilevel"/>
    <w:tmpl w:val="1228F1AA"/>
    <w:lvl w:ilvl="0" w:tplc="1A301D9C">
      <w:start w:val="34"/>
      <w:numFmt w:val="bullet"/>
      <w:lvlText w:val="•"/>
      <w:lvlJc w:val="left"/>
      <w:pPr>
        <w:ind w:left="1080" w:hanging="360"/>
      </w:pPr>
      <w:rPr>
        <w:rFonts w:ascii="Times" w:eastAsia="Arial" w:hAnsi="Times" w:cs="Times" w:hint="default"/>
        <w:color w:val="222E3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65ED8"/>
    <w:multiLevelType w:val="hybridMultilevel"/>
    <w:tmpl w:val="82C897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4D5181"/>
    <w:multiLevelType w:val="hybridMultilevel"/>
    <w:tmpl w:val="3604A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C9222E"/>
    <w:multiLevelType w:val="hybridMultilevel"/>
    <w:tmpl w:val="FECC626C"/>
    <w:lvl w:ilvl="0" w:tplc="5F8039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C086E6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8CE190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FB630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B5658F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02CAC9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8263D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1C87F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106FA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723369CE"/>
    <w:multiLevelType w:val="hybridMultilevel"/>
    <w:tmpl w:val="BA700362"/>
    <w:lvl w:ilvl="0" w:tplc="15D87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bin" w:hAnsi="Cabin" w:hint="default"/>
      </w:rPr>
    </w:lvl>
    <w:lvl w:ilvl="1" w:tplc="66482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bin" w:hAnsi="Cabin" w:hint="default"/>
      </w:rPr>
    </w:lvl>
    <w:lvl w:ilvl="2" w:tplc="BA7E0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bin" w:hAnsi="Cabin" w:hint="default"/>
      </w:rPr>
    </w:lvl>
    <w:lvl w:ilvl="3" w:tplc="53AE9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bin" w:hAnsi="Cabin" w:hint="default"/>
      </w:rPr>
    </w:lvl>
    <w:lvl w:ilvl="4" w:tplc="3E0CA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bin" w:hAnsi="Cabin" w:hint="default"/>
      </w:rPr>
    </w:lvl>
    <w:lvl w:ilvl="5" w:tplc="F4F60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bin" w:hAnsi="Cabin" w:hint="default"/>
      </w:rPr>
    </w:lvl>
    <w:lvl w:ilvl="6" w:tplc="C284C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bin" w:hAnsi="Cabin" w:hint="default"/>
      </w:rPr>
    </w:lvl>
    <w:lvl w:ilvl="7" w:tplc="DFBE0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bin" w:hAnsi="Cabin" w:hint="default"/>
      </w:rPr>
    </w:lvl>
    <w:lvl w:ilvl="8" w:tplc="88943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bin" w:hAnsi="Cabin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0D"/>
    <w:rsid w:val="00275F70"/>
    <w:rsid w:val="002E1302"/>
    <w:rsid w:val="004C39FD"/>
    <w:rsid w:val="00544DD2"/>
    <w:rsid w:val="00582BEF"/>
    <w:rsid w:val="00602316"/>
    <w:rsid w:val="00731C13"/>
    <w:rsid w:val="00762651"/>
    <w:rsid w:val="007C656A"/>
    <w:rsid w:val="008E0359"/>
    <w:rsid w:val="009111E4"/>
    <w:rsid w:val="009C62C2"/>
    <w:rsid w:val="00AB500D"/>
    <w:rsid w:val="00B64A83"/>
    <w:rsid w:val="00BC7302"/>
    <w:rsid w:val="00C30F43"/>
    <w:rsid w:val="00D706A6"/>
    <w:rsid w:val="00DC3B3A"/>
    <w:rsid w:val="00DE1FC2"/>
    <w:rsid w:val="00E4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7EC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4A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A83"/>
  </w:style>
  <w:style w:type="paragraph" w:styleId="Footer">
    <w:name w:val="footer"/>
    <w:basedOn w:val="Normal"/>
    <w:link w:val="FooterChar"/>
    <w:uiPriority w:val="99"/>
    <w:unhideWhenUsed/>
    <w:rsid w:val="00B64A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A83"/>
  </w:style>
  <w:style w:type="paragraph" w:styleId="ListParagraph">
    <w:name w:val="List Paragraph"/>
    <w:basedOn w:val="Normal"/>
    <w:uiPriority w:val="34"/>
    <w:qFormat/>
    <w:rsid w:val="0091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1985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455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957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4426">
          <w:marLeft w:val="99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953">
          <w:marLeft w:val="99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99809">
          <w:marLeft w:val="99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173">
          <w:marLeft w:val="99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355">
          <w:marLeft w:val="99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309</Words>
  <Characters>1765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2020-04-16T02:16:00Z</dcterms:created>
  <dcterms:modified xsi:type="dcterms:W3CDTF">2020-05-08T20:54:00Z</dcterms:modified>
</cp:coreProperties>
</file>