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11" w:rsidRPr="00853111" w:rsidRDefault="00853111" w:rsidP="00853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3111">
        <w:rPr>
          <w:rFonts w:cstheme="minorHAnsi"/>
        </w:rPr>
        <w:t xml:space="preserve">In 1979 </w:t>
      </w:r>
      <w:r w:rsidRPr="00DA6A30">
        <w:rPr>
          <w:rFonts w:cstheme="minorHAnsi"/>
          <w:i/>
        </w:rPr>
        <w:t>The Progressive</w:t>
      </w:r>
      <w:r w:rsidRPr="00853111">
        <w:rPr>
          <w:rFonts w:cstheme="minorHAnsi"/>
        </w:rPr>
        <w:t>, a small circulation monthly periodical dealing with political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and social issues, entered into final preparation for publishing an article by freelance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 xml:space="preserve">journalist Howard </w:t>
      </w:r>
      <w:proofErr w:type="spellStart"/>
      <w:r w:rsidRPr="00853111">
        <w:rPr>
          <w:rFonts w:cstheme="minorHAnsi"/>
        </w:rPr>
        <w:t>Morland</w:t>
      </w:r>
      <w:proofErr w:type="spellEnd"/>
      <w:r w:rsidRPr="00853111">
        <w:rPr>
          <w:rFonts w:cstheme="minorHAnsi"/>
        </w:rPr>
        <w:t xml:space="preserve"> about the design and manufacture of hydrogen bombs.</w:t>
      </w:r>
      <w:r w:rsidR="00DA6A30">
        <w:rPr>
          <w:rFonts w:cstheme="minorHAnsi"/>
        </w:rPr>
        <w:t xml:space="preserve"> </w:t>
      </w:r>
      <w:proofErr w:type="spellStart"/>
      <w:r w:rsidRPr="00853111">
        <w:rPr>
          <w:rFonts w:cstheme="minorHAnsi"/>
        </w:rPr>
        <w:t>Morland's</w:t>
      </w:r>
      <w:proofErr w:type="spellEnd"/>
      <w:r w:rsidRPr="00853111">
        <w:rPr>
          <w:rFonts w:cstheme="minorHAnsi"/>
        </w:rPr>
        <w:t xml:space="preserve"> article contained no classified information, but rather, was based upon what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he had been able t</w:t>
      </w:r>
      <w:r w:rsidR="00DA6A30">
        <w:rPr>
          <w:rFonts w:cstheme="minorHAnsi"/>
        </w:rPr>
        <w:t>o surmise from interviews and g</w:t>
      </w:r>
      <w:r w:rsidRPr="00853111">
        <w:rPr>
          <w:rFonts w:cstheme="minorHAnsi"/>
        </w:rPr>
        <w:t xml:space="preserve">eneral reading. </w:t>
      </w:r>
      <w:proofErr w:type="spellStart"/>
      <w:r w:rsidRPr="00853111">
        <w:rPr>
          <w:rFonts w:cstheme="minorHAnsi"/>
        </w:rPr>
        <w:t>Morland</w:t>
      </w:r>
      <w:proofErr w:type="spellEnd"/>
      <w:r w:rsidRPr="00853111">
        <w:rPr>
          <w:rFonts w:cstheme="minorHAnsi"/>
        </w:rPr>
        <w:t xml:space="preserve"> himself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was not a trained scientist, having had only a few college physics courses. Before</w:t>
      </w:r>
    </w:p>
    <w:p w:rsidR="00853111" w:rsidRDefault="00853111" w:rsidP="00853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53111">
        <w:rPr>
          <w:rFonts w:cstheme="minorHAnsi"/>
        </w:rPr>
        <w:t>publishing</w:t>
      </w:r>
      <w:proofErr w:type="gramEnd"/>
      <w:r w:rsidRPr="00853111">
        <w:rPr>
          <w:rFonts w:cstheme="minorHAnsi"/>
        </w:rPr>
        <w:t xml:space="preserve"> his article, the editors of The Progressive sent it to a number of reviewers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for pre-publication editorial comments. One of the reviewers, unbeknownst to the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 xml:space="preserve">editors of </w:t>
      </w:r>
      <w:r w:rsidRPr="00DA6A30">
        <w:rPr>
          <w:rFonts w:cstheme="minorHAnsi"/>
          <w:i/>
        </w:rPr>
        <w:t>The Progressive</w:t>
      </w:r>
      <w:r w:rsidRPr="00853111">
        <w:rPr>
          <w:rFonts w:cstheme="minorHAnsi"/>
        </w:rPr>
        <w:t xml:space="preserve"> passed it on to an M.I.T. physics professor, who in turn sent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it to the U.S. Department of Energy. Shortly thereafter government attorney filed a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motion in federal court to enjoin publication of the article as a breach of national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security, citing as the legal basis for such an injunction the Atomic Energy Act, which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states in part that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 xml:space="preserve">the term </w:t>
      </w:r>
      <w:r w:rsidR="00DA6A30">
        <w:rPr>
          <w:rFonts w:cstheme="minorHAnsi"/>
        </w:rPr>
        <w:t>“</w:t>
      </w:r>
      <w:r w:rsidR="00DA6A30" w:rsidRPr="00853111">
        <w:rPr>
          <w:rFonts w:cstheme="minorHAnsi"/>
        </w:rPr>
        <w:t>Unrestricted</w:t>
      </w:r>
      <w:r w:rsidRPr="00853111">
        <w:rPr>
          <w:rFonts w:cstheme="minorHAnsi"/>
        </w:rPr>
        <w:t xml:space="preserve"> data" means all data concerning (1) design, manufacture, or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utilization of atomic weapons; (2) the production of special nuclear material; or (3) the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use of special nuclear material in the production of energy, but shall not include data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declassified or removed from the restricted data category.</w:t>
      </w:r>
    </w:p>
    <w:p w:rsidR="00DA6A30" w:rsidRPr="00853111" w:rsidRDefault="00DA6A30" w:rsidP="00853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53111" w:rsidRDefault="00853111" w:rsidP="00853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3111">
        <w:rPr>
          <w:rFonts w:cstheme="minorHAnsi"/>
        </w:rPr>
        <w:t>Would the court have been morally justified in granting the injunction?</w:t>
      </w:r>
    </w:p>
    <w:p w:rsidR="00DA6A30" w:rsidRPr="00853111" w:rsidRDefault="00DA6A30" w:rsidP="00853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53111" w:rsidRDefault="00853111" w:rsidP="00853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3111">
        <w:rPr>
          <w:rFonts w:cstheme="minorHAnsi"/>
        </w:rPr>
        <w:t>ANSWER: The injunction should have been denied on that ground that it would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 xml:space="preserve">violate </w:t>
      </w:r>
      <w:r w:rsidRPr="00DA6A30">
        <w:rPr>
          <w:rFonts w:cstheme="minorHAnsi"/>
          <w:i/>
        </w:rPr>
        <w:t xml:space="preserve">The </w:t>
      </w:r>
      <w:r w:rsidR="00DA6A30" w:rsidRPr="00DA6A30">
        <w:rPr>
          <w:rFonts w:cstheme="minorHAnsi"/>
          <w:i/>
        </w:rPr>
        <w:t>Progressive’s</w:t>
      </w:r>
      <w:r w:rsidRPr="00853111">
        <w:rPr>
          <w:rFonts w:cstheme="minorHAnsi"/>
        </w:rPr>
        <w:t xml:space="preserve"> right of freedom of the press. The definition of "restricted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data," which the government relied upon in requesting the injunction, is so broad that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virtually any writings or utterances on the subject of nuclear energy are covered under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 xml:space="preserve">it. A narrower </w:t>
      </w:r>
      <w:r w:rsidR="00DA6A30" w:rsidRPr="00853111">
        <w:rPr>
          <w:rFonts w:cstheme="minorHAnsi"/>
        </w:rPr>
        <w:t>definition</w:t>
      </w:r>
      <w:r w:rsidRPr="00853111">
        <w:rPr>
          <w:rFonts w:cstheme="minorHAnsi"/>
        </w:rPr>
        <w:t xml:space="preserve"> of restricted data would have to contain language that clearly</w:t>
      </w:r>
      <w:r w:rsidR="00DA6A30">
        <w:rPr>
          <w:rFonts w:cstheme="minorHAnsi"/>
        </w:rPr>
        <w:t xml:space="preserve"> distinguishes “d</w:t>
      </w:r>
      <w:r w:rsidRPr="00853111">
        <w:rPr>
          <w:rFonts w:cstheme="minorHAnsi"/>
        </w:rPr>
        <w:t xml:space="preserve">angerous" or </w:t>
      </w:r>
      <w:r w:rsidR="00DA6A30">
        <w:rPr>
          <w:rFonts w:cstheme="minorHAnsi"/>
        </w:rPr>
        <w:t>“potential</w:t>
      </w:r>
      <w:r w:rsidRPr="00853111">
        <w:rPr>
          <w:rFonts w:cstheme="minorHAnsi"/>
        </w:rPr>
        <w:t>ly dangerous" information relating to nuclear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energy from information which may be safe</w:t>
      </w:r>
      <w:r w:rsidR="00DA6A30">
        <w:rPr>
          <w:rFonts w:cstheme="minorHAnsi"/>
        </w:rPr>
        <w:t>ly disseminated. It is doubtful</w:t>
      </w:r>
      <w:r w:rsidRPr="00853111">
        <w:rPr>
          <w:rFonts w:cstheme="minorHAnsi"/>
        </w:rPr>
        <w:t>,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however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whether this is possib</w:t>
      </w:r>
      <w:r w:rsidR="00DA6A30">
        <w:rPr>
          <w:rFonts w:cstheme="minorHAnsi"/>
        </w:rPr>
        <w:t>le. Phrases such as “dangerous" or “</w:t>
      </w:r>
      <w:r w:rsidRPr="00853111">
        <w:rPr>
          <w:rFonts w:cstheme="minorHAnsi"/>
        </w:rPr>
        <w:t>potentially dangerous" in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such a definition would be unacceptably vague, and thus liable to abuse by the</w:t>
      </w:r>
      <w:r w:rsidR="00DA6A30">
        <w:rPr>
          <w:rFonts w:cstheme="minorHAnsi"/>
        </w:rPr>
        <w:t xml:space="preserve"> </w:t>
      </w:r>
      <w:r w:rsidRPr="00853111">
        <w:rPr>
          <w:rFonts w:cstheme="minorHAnsi"/>
        </w:rPr>
        <w:t>government.</w:t>
      </w:r>
    </w:p>
    <w:p w:rsidR="00DA6A30" w:rsidRPr="00853111" w:rsidRDefault="00DA6A30" w:rsidP="00853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271CA" w:rsidRPr="00853111" w:rsidRDefault="000060E3" w:rsidP="000060E3">
      <w:pPr>
        <w:spacing w:after="0"/>
        <w:rPr>
          <w:rFonts w:cstheme="minorHAnsi"/>
        </w:rPr>
      </w:pPr>
      <w:r w:rsidRPr="00853111">
        <w:rPr>
          <w:rFonts w:cstheme="minorHAnsi"/>
        </w:rPr>
        <w:t>Intercollegiate Ethics Bowl, 1994</w:t>
      </w:r>
    </w:p>
    <w:p w:rsidR="000060E3" w:rsidRPr="00853111" w:rsidRDefault="000060E3" w:rsidP="000060E3">
      <w:pPr>
        <w:spacing w:after="0"/>
        <w:rPr>
          <w:rFonts w:cstheme="minorHAnsi"/>
        </w:rPr>
      </w:pPr>
      <w:r w:rsidRPr="00853111">
        <w:rPr>
          <w:rFonts w:cstheme="minorHAnsi"/>
        </w:rPr>
        <w:t>© Robert Ladenson, Illinois Institute of Technology, 1994</w:t>
      </w:r>
    </w:p>
    <w:p w:rsidR="000060E3" w:rsidRPr="00CC10A7" w:rsidRDefault="000060E3">
      <w:pPr>
        <w:spacing w:after="0"/>
      </w:pPr>
    </w:p>
    <w:sectPr w:rsidR="000060E3" w:rsidRPr="00CC10A7" w:rsidSect="00F2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573E5"/>
    <w:multiLevelType w:val="hybridMultilevel"/>
    <w:tmpl w:val="6542F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060E3"/>
    <w:rsid w:val="000060E3"/>
    <w:rsid w:val="000C59A9"/>
    <w:rsid w:val="002606F6"/>
    <w:rsid w:val="00337CBA"/>
    <w:rsid w:val="00504F45"/>
    <w:rsid w:val="005F16F0"/>
    <w:rsid w:val="0061683E"/>
    <w:rsid w:val="00853111"/>
    <w:rsid w:val="008B642C"/>
    <w:rsid w:val="00986CDA"/>
    <w:rsid w:val="00A22394"/>
    <w:rsid w:val="00CC10A7"/>
    <w:rsid w:val="00DA6A30"/>
    <w:rsid w:val="00E320A1"/>
    <w:rsid w:val="00F27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 </cp:lastModifiedBy>
  <cp:revision>3</cp:revision>
  <cp:lastPrinted>2011-07-05T21:52:00Z</cp:lastPrinted>
  <dcterms:created xsi:type="dcterms:W3CDTF">2011-07-05T20:03:00Z</dcterms:created>
  <dcterms:modified xsi:type="dcterms:W3CDTF">2011-07-05T21:53:00Z</dcterms:modified>
</cp:coreProperties>
</file>