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C17" w:rsidRPr="00251303" w:rsidRDefault="00251303" w:rsidP="0068587D">
      <w:pPr>
        <w:pStyle w:val="Heading2"/>
        <w:rPr>
          <w:sz w:val="56"/>
          <w:szCs w:val="56"/>
        </w:rPr>
      </w:pPr>
      <w:r>
        <w:rPr>
          <w:sz w:val="56"/>
          <w:szCs w:val="56"/>
        </w:rPr>
        <w:t xml:space="preserve">              </w:t>
      </w:r>
      <w:r w:rsidR="0068587D" w:rsidRPr="00251303">
        <w:rPr>
          <w:sz w:val="56"/>
          <w:szCs w:val="56"/>
        </w:rPr>
        <w:t>Water Quality Analysis</w:t>
      </w:r>
      <w:r w:rsidR="00B56C17" w:rsidRPr="00251303">
        <w:rPr>
          <w:sz w:val="56"/>
          <w:szCs w:val="56"/>
        </w:rPr>
        <w:t xml:space="preserve">   </w:t>
      </w:r>
    </w:p>
    <w:p w:rsidR="00251303" w:rsidRPr="00B56C17" w:rsidRDefault="00251303" w:rsidP="0068587D">
      <w:pPr>
        <w:pStyle w:val="Heading2"/>
        <w:rPr>
          <w:sz w:val="52"/>
          <w:szCs w:val="52"/>
        </w:rPr>
      </w:pPr>
    </w:p>
    <w:p w:rsidR="0068587D" w:rsidRPr="00B56C17" w:rsidRDefault="0068587D" w:rsidP="0097430B">
      <w:pPr>
        <w:pBdr>
          <w:bottom w:val="single" w:sz="12" w:space="31" w:color="D5D5D5"/>
        </w:pBdr>
        <w:spacing w:after="0" w:line="240" w:lineRule="auto"/>
        <w:outlineLvl w:val="1"/>
        <w:rPr>
          <w:rFonts w:ascii="Georgia" w:eastAsia="Times New Roman" w:hAnsi="Georgia" w:cs="Times New Roman"/>
          <w:sz w:val="40"/>
          <w:szCs w:val="40"/>
        </w:rPr>
      </w:pPr>
      <w:r w:rsidRPr="00B56C17">
        <w:rPr>
          <w:rFonts w:ascii="Georgia" w:eastAsia="Times New Roman" w:hAnsi="Georgia" w:cs="Times New Roman"/>
          <w:sz w:val="40"/>
          <w:szCs w:val="40"/>
        </w:rPr>
        <w:t>Abstract</w:t>
      </w:r>
    </w:p>
    <w:p w:rsidR="00B56C17" w:rsidRPr="0068587D" w:rsidRDefault="00B56C17" w:rsidP="0097430B">
      <w:pPr>
        <w:pBdr>
          <w:bottom w:val="single" w:sz="12" w:space="31" w:color="D5D5D5"/>
        </w:pBdr>
        <w:spacing w:after="0" w:line="240" w:lineRule="auto"/>
        <w:outlineLvl w:val="1"/>
        <w:rPr>
          <w:rFonts w:ascii="Georgia" w:eastAsia="Times New Roman" w:hAnsi="Georgia" w:cs="Times New Roman"/>
          <w:sz w:val="36"/>
          <w:szCs w:val="36"/>
        </w:rPr>
      </w:pPr>
    </w:p>
    <w:p w:rsidR="0097430B" w:rsidRDefault="0068587D" w:rsidP="0097430B">
      <w:pPr>
        <w:pStyle w:val="ListParagraph"/>
        <w:numPr>
          <w:ilvl w:val="0"/>
          <w:numId w:val="7"/>
        </w:numPr>
        <w:spacing w:line="240" w:lineRule="auto"/>
        <w:jc w:val="both"/>
        <w:rPr>
          <w:rFonts w:ascii="Times New Roman" w:eastAsia="Times New Roman" w:hAnsi="Times New Roman" w:cs="Times New Roman"/>
          <w:sz w:val="32"/>
          <w:szCs w:val="32"/>
        </w:rPr>
      </w:pPr>
      <w:r w:rsidRPr="0097430B">
        <w:rPr>
          <w:rFonts w:ascii="Times New Roman" w:eastAsia="Times New Roman" w:hAnsi="Times New Roman" w:cs="Times New Roman"/>
          <w:sz w:val="32"/>
          <w:szCs w:val="32"/>
        </w:rPr>
        <w:t xml:space="preserve">Water pollution always occurs in Malaysia due to industrial, construction, agriculture, and household activities. River pollution can disturb water supply that eventually affects business and household activities. Thus, water quality monitoring system is needed to detect contaminated water. </w:t>
      </w:r>
    </w:p>
    <w:p w:rsidR="0097430B" w:rsidRDefault="0068587D" w:rsidP="0097430B">
      <w:pPr>
        <w:pStyle w:val="ListParagraph"/>
        <w:numPr>
          <w:ilvl w:val="0"/>
          <w:numId w:val="7"/>
        </w:numPr>
        <w:spacing w:line="240" w:lineRule="auto"/>
        <w:jc w:val="both"/>
        <w:rPr>
          <w:rFonts w:ascii="Times New Roman" w:eastAsia="Times New Roman" w:hAnsi="Times New Roman" w:cs="Times New Roman"/>
          <w:sz w:val="32"/>
          <w:szCs w:val="32"/>
        </w:rPr>
      </w:pPr>
      <w:r w:rsidRPr="0097430B">
        <w:rPr>
          <w:rFonts w:ascii="Times New Roman" w:eastAsia="Times New Roman" w:hAnsi="Times New Roman" w:cs="Times New Roman"/>
          <w:sz w:val="32"/>
          <w:szCs w:val="32"/>
        </w:rPr>
        <w:t>We developed a water quality monitoring and filtration system controlled by Arduino. The proposed system was designed in Proteus software and ThingSpeak platform was used for real-time monitoring. The main objective of the study was to compare water quality of river, lake and tap water in terms of pH, temperature, turbidity, electrical conductivity and oxidation–reduction potential. If the water quality was not satisfied, the water sample would be filtered through filtration system. Water turbidity level, pH, temperature, electrical conductivity, and oxidation–reduction potential for filtered and nonfiltered water were compared and analyzed according to international and national water quality standard.</w:t>
      </w:r>
    </w:p>
    <w:p w:rsidR="0068587D" w:rsidRPr="0097430B" w:rsidRDefault="0068587D" w:rsidP="0097430B">
      <w:pPr>
        <w:pStyle w:val="ListParagraph"/>
        <w:numPr>
          <w:ilvl w:val="0"/>
          <w:numId w:val="7"/>
        </w:numPr>
        <w:spacing w:line="240" w:lineRule="auto"/>
        <w:jc w:val="both"/>
        <w:rPr>
          <w:rFonts w:ascii="Times New Roman" w:eastAsia="Times New Roman" w:hAnsi="Times New Roman" w:cs="Times New Roman"/>
          <w:sz w:val="32"/>
          <w:szCs w:val="32"/>
        </w:rPr>
      </w:pPr>
      <w:r w:rsidRPr="0097430B">
        <w:rPr>
          <w:rFonts w:ascii="Times New Roman" w:eastAsia="Times New Roman" w:hAnsi="Times New Roman" w:cs="Times New Roman"/>
          <w:sz w:val="32"/>
          <w:szCs w:val="32"/>
        </w:rPr>
        <w:t xml:space="preserve"> Besides that, statistical analysis such as box plot and one-way analysis of variance test was applied to validate data from the system. The real-time water quality monitoring system was implemented through data storage, data transfer, and data processing. The system was connected to wireless fidelity whereas the output data was sent to the user and monitored by ThingSpeak. The system can be further upgraded and scaled up to be applied in the main tank at our home or factory. The outcome of this research </w:t>
      </w:r>
      <w:r w:rsidRPr="0097430B">
        <w:rPr>
          <w:rFonts w:ascii="Times New Roman" w:eastAsia="Times New Roman" w:hAnsi="Times New Roman" w:cs="Times New Roman"/>
          <w:sz w:val="32"/>
          <w:szCs w:val="32"/>
        </w:rPr>
        <w:lastRenderedPageBreak/>
        <w:t>can be used as a reference for further study on lake and river pollution monitoring system.</w:t>
      </w:r>
      <w:r w:rsidR="00B56C17" w:rsidRPr="0097430B">
        <w:rPr>
          <w:rFonts w:ascii="Times New Roman" w:eastAsia="Times New Roman" w:hAnsi="Times New Roman" w:cs="Times New Roman"/>
          <w:sz w:val="32"/>
          <w:szCs w:val="32"/>
        </w:rPr>
        <w:t>\</w:t>
      </w:r>
    </w:p>
    <w:p w:rsidR="00B56C17" w:rsidRPr="00B56C17" w:rsidRDefault="00B56C17" w:rsidP="00B56C17">
      <w:pPr>
        <w:spacing w:line="240" w:lineRule="auto"/>
        <w:jc w:val="both"/>
        <w:rPr>
          <w:rFonts w:ascii="Times New Roman" w:eastAsia="Times New Roman" w:hAnsi="Times New Roman" w:cs="Times New Roman"/>
          <w:sz w:val="32"/>
          <w:szCs w:val="32"/>
        </w:rPr>
      </w:pPr>
    </w:p>
    <w:p w:rsidR="0068587D" w:rsidRDefault="0068587D" w:rsidP="00B56C17">
      <w:pPr>
        <w:pBdr>
          <w:bottom w:val="single" w:sz="12" w:space="7" w:color="D5D5D5"/>
        </w:pBdr>
        <w:shd w:val="clear" w:color="auto" w:fill="FCFCFC"/>
        <w:spacing w:after="0" w:line="240" w:lineRule="auto"/>
        <w:jc w:val="both"/>
        <w:outlineLvl w:val="1"/>
        <w:rPr>
          <w:rFonts w:ascii="Georgia" w:eastAsia="Times New Roman" w:hAnsi="Georgia" w:cs="Times New Roman"/>
          <w:color w:val="333333"/>
          <w:sz w:val="48"/>
          <w:szCs w:val="48"/>
        </w:rPr>
      </w:pPr>
      <w:r w:rsidRPr="00B56C17">
        <w:rPr>
          <w:rFonts w:ascii="Georgia" w:eastAsia="Times New Roman" w:hAnsi="Georgia" w:cs="Times New Roman"/>
          <w:color w:val="333333"/>
          <w:sz w:val="48"/>
          <w:szCs w:val="48"/>
        </w:rPr>
        <w:t>Introduction</w:t>
      </w:r>
    </w:p>
    <w:p w:rsidR="00B56C17" w:rsidRPr="00B56C17" w:rsidRDefault="00B56C17" w:rsidP="00B56C17">
      <w:pPr>
        <w:pBdr>
          <w:bottom w:val="single" w:sz="12" w:space="7" w:color="D5D5D5"/>
        </w:pBdr>
        <w:shd w:val="clear" w:color="auto" w:fill="FCFCFC"/>
        <w:spacing w:after="0" w:line="240" w:lineRule="auto"/>
        <w:jc w:val="both"/>
        <w:outlineLvl w:val="1"/>
        <w:rPr>
          <w:rFonts w:ascii="Georgia" w:eastAsia="Times New Roman" w:hAnsi="Georgia" w:cs="Times New Roman"/>
          <w:color w:val="333333"/>
          <w:sz w:val="48"/>
          <w:szCs w:val="48"/>
        </w:rPr>
      </w:pPr>
    </w:p>
    <w:p w:rsidR="0068587D" w:rsidRPr="0097430B" w:rsidRDefault="0068587D" w:rsidP="0097430B">
      <w:pPr>
        <w:pStyle w:val="ListParagraph"/>
        <w:numPr>
          <w:ilvl w:val="0"/>
          <w:numId w:val="5"/>
        </w:numPr>
        <w:shd w:val="clear" w:color="auto" w:fill="FCFCFC"/>
        <w:spacing w:after="0" w:line="240" w:lineRule="auto"/>
        <w:jc w:val="both"/>
        <w:rPr>
          <w:rFonts w:ascii="Georgia" w:eastAsia="Times New Roman" w:hAnsi="Georgia" w:cs="Times New Roman"/>
          <w:color w:val="333333"/>
          <w:sz w:val="32"/>
          <w:szCs w:val="32"/>
        </w:rPr>
      </w:pPr>
      <w:r w:rsidRPr="0097430B">
        <w:rPr>
          <w:rFonts w:ascii="Georgia" w:eastAsia="Times New Roman" w:hAnsi="Georgia" w:cs="Times New Roman"/>
          <w:color w:val="333333"/>
          <w:sz w:val="32"/>
          <w:szCs w:val="32"/>
        </w:rPr>
        <w:t>Surface water and groundwater are the main water supplies for Malaysia. Although Malaysia has abundant water resources, the accelerating pace of industrial development and population growth in recent decades has affected the quality of water (Bao </w:t>
      </w:r>
      <w:hyperlink r:id="rId8" w:anchor="ref-CR7" w:tooltip="Bao JL (2010) Water quality study and its relationship with high tide and low tide at kuantan river. Universiti Malaysia Pahang, Kuantan" w:history="1">
        <w:r w:rsidRPr="0097430B">
          <w:rPr>
            <w:rFonts w:ascii="Georgia" w:eastAsia="Times New Roman" w:hAnsi="Georgia" w:cs="Times New Roman"/>
            <w:color w:val="004B83"/>
            <w:sz w:val="32"/>
            <w:szCs w:val="32"/>
            <w:u w:val="single"/>
          </w:rPr>
          <w:t>2010</w:t>
        </w:r>
      </w:hyperlink>
      <w:r w:rsidRPr="0097430B">
        <w:rPr>
          <w:rFonts w:ascii="Georgia" w:eastAsia="Times New Roman" w:hAnsi="Georgia" w:cs="Times New Roman"/>
          <w:color w:val="333333"/>
          <w:sz w:val="32"/>
          <w:szCs w:val="32"/>
        </w:rPr>
        <w:t>). Pandemic issue, Covid-19 also affects water quality when the non-essential services such as work for development project are ceased (Najah </w:t>
      </w:r>
      <w:hyperlink r:id="rId9" w:anchor="ref-CR25" w:tooltip="Najah A, Teo FY, Chow MF, Huang YF, Latif SD, Abdullah S, Ismail M, El-Shafie A (2021) Surface water quality status and prediction during movement control operation order under COVID-19 pandemic: case studies in Malaysia. Int J Environ Sc Technol 18:1009–1018." w:history="1">
        <w:r w:rsidRPr="0097430B">
          <w:rPr>
            <w:rFonts w:ascii="Georgia" w:eastAsia="Times New Roman" w:hAnsi="Georgia" w:cs="Times New Roman"/>
            <w:color w:val="004B83"/>
            <w:sz w:val="32"/>
            <w:szCs w:val="32"/>
            <w:u w:val="single"/>
          </w:rPr>
          <w:t>2021</w:t>
        </w:r>
      </w:hyperlink>
      <w:r w:rsidRPr="0097430B">
        <w:rPr>
          <w:rFonts w:ascii="Georgia" w:eastAsia="Times New Roman" w:hAnsi="Georgia" w:cs="Times New Roman"/>
          <w:color w:val="333333"/>
          <w:sz w:val="32"/>
          <w:szCs w:val="32"/>
        </w:rPr>
        <w:t>). Domestic sewage, waste, and discharge from agriculture and manufacturing industries are the main sources of river pollution. Groundwater sources near agricultural areas, radioactive waste landfills, municipal water supply sources, and waste dumps are mostly polluted with arsenic, iron, lead and others (Khalit </w:t>
      </w:r>
      <w:hyperlink r:id="rId10" w:anchor="ref-CR21" w:tooltip="Khalit AR (2008) Current state of water environment in Malaysia. Conservation and Environment Management Division KeTSA, Malaysia" w:history="1">
        <w:r w:rsidRPr="0097430B">
          <w:rPr>
            <w:rFonts w:ascii="Georgia" w:eastAsia="Times New Roman" w:hAnsi="Georgia" w:cs="Times New Roman"/>
            <w:color w:val="004B83"/>
            <w:sz w:val="32"/>
            <w:szCs w:val="32"/>
            <w:u w:val="single"/>
          </w:rPr>
          <w:t>2008</w:t>
        </w:r>
      </w:hyperlink>
      <w:r w:rsidRPr="0097430B">
        <w:rPr>
          <w:rFonts w:ascii="Georgia" w:eastAsia="Times New Roman" w:hAnsi="Georgia" w:cs="Times New Roman"/>
          <w:color w:val="333333"/>
          <w:sz w:val="32"/>
          <w:szCs w:val="32"/>
        </w:rPr>
        <w:t>; Bilal et al. </w:t>
      </w:r>
      <w:hyperlink r:id="rId11" w:anchor="ref-CR8" w:tooltip="Bilal H, Ghafoor A, Munir A (2016) Desalination of brackish water using dual acting solar still. J Eng Res 4(4):178–193" w:history="1">
        <w:r w:rsidRPr="0097430B">
          <w:rPr>
            <w:rFonts w:ascii="Georgia" w:eastAsia="Times New Roman" w:hAnsi="Georgia" w:cs="Times New Roman"/>
            <w:color w:val="004B83"/>
            <w:sz w:val="32"/>
            <w:szCs w:val="32"/>
            <w:u w:val="single"/>
          </w:rPr>
          <w:t>2016</w:t>
        </w:r>
      </w:hyperlink>
      <w:r w:rsidRPr="0097430B">
        <w:rPr>
          <w:rFonts w:ascii="Georgia" w:eastAsia="Times New Roman" w:hAnsi="Georgia" w:cs="Times New Roman"/>
          <w:color w:val="333333"/>
          <w:sz w:val="32"/>
          <w:szCs w:val="32"/>
        </w:rPr>
        <w:t>). Water pollution increases in parallel with the country development that shows the requirement to detect water pollutants. Detection system was built to recognize metal ions in water using colorimetric sensors (Alberti et al. </w:t>
      </w:r>
      <w:hyperlink r:id="rId12" w:anchor="ref-CR2" w:tooltip="Alberti G, Zanoni C, Magnaghi LR, Biesuz R (2020) Low-cost, disposable colourimetric sensors for metal ions detection. J Analyt Sci Tech 11:30. &#10;                  https://doi.org/10.1186/s40543-020-00221-x&#10;                  &#10;                " w:history="1">
        <w:r w:rsidRPr="0097430B">
          <w:rPr>
            <w:rFonts w:ascii="Georgia" w:eastAsia="Times New Roman" w:hAnsi="Georgia" w:cs="Times New Roman"/>
            <w:color w:val="004B83"/>
            <w:sz w:val="32"/>
            <w:szCs w:val="32"/>
            <w:u w:val="single"/>
          </w:rPr>
          <w:t>2020</w:t>
        </w:r>
      </w:hyperlink>
      <w:r w:rsidRPr="0097430B">
        <w:rPr>
          <w:rFonts w:ascii="Georgia" w:eastAsia="Times New Roman" w:hAnsi="Georgia" w:cs="Times New Roman"/>
          <w:color w:val="333333"/>
          <w:sz w:val="32"/>
          <w:szCs w:val="32"/>
        </w:rPr>
        <w:t>). Raril and Manjunatha (</w:t>
      </w:r>
      <w:hyperlink r:id="rId13" w:anchor="ref-CR29" w:tooltip="Raril C, Manjunatha JG (2020) Fabrication of novel polymer-modified graphene-based electrochemical sensor for the determination of mercury and lead ions in water and biological samples. J Analytical Sc Tech 11:3. &#10;                  https://doi.org/10.1186/s405" w:history="1">
        <w:r w:rsidRPr="0097430B">
          <w:rPr>
            <w:rFonts w:ascii="Georgia" w:eastAsia="Times New Roman" w:hAnsi="Georgia" w:cs="Times New Roman"/>
            <w:color w:val="004B83"/>
            <w:sz w:val="32"/>
            <w:szCs w:val="32"/>
            <w:u w:val="single"/>
          </w:rPr>
          <w:t>2020</w:t>
        </w:r>
      </w:hyperlink>
      <w:r w:rsidRPr="0097430B">
        <w:rPr>
          <w:rFonts w:ascii="Georgia" w:eastAsia="Times New Roman" w:hAnsi="Georgia" w:cs="Times New Roman"/>
          <w:color w:val="333333"/>
          <w:sz w:val="32"/>
          <w:szCs w:val="32"/>
        </w:rPr>
        <w:t>) developed a system that traced mercury and lead ions in water through the usage of polyglycine-modified graphene paste electrode. Each pollutant has distinct characteristics that can be traced. Thus, the detection system needs to be fast, accurate, and continuously up to date.</w:t>
      </w:r>
    </w:p>
    <w:p w:rsidR="0068587D" w:rsidRPr="0097430B" w:rsidRDefault="0068587D" w:rsidP="0097430B">
      <w:pPr>
        <w:pStyle w:val="ListParagraph"/>
        <w:numPr>
          <w:ilvl w:val="0"/>
          <w:numId w:val="5"/>
        </w:numPr>
        <w:shd w:val="clear" w:color="auto" w:fill="FCFCFC"/>
        <w:spacing w:after="0" w:line="240" w:lineRule="auto"/>
        <w:jc w:val="both"/>
        <w:rPr>
          <w:rFonts w:ascii="Georgia" w:eastAsia="Times New Roman" w:hAnsi="Georgia" w:cs="Times New Roman"/>
          <w:color w:val="333333"/>
          <w:sz w:val="32"/>
          <w:szCs w:val="32"/>
        </w:rPr>
      </w:pPr>
      <w:r w:rsidRPr="0097430B">
        <w:rPr>
          <w:rFonts w:ascii="Georgia" w:eastAsia="Times New Roman" w:hAnsi="Georgia" w:cs="Times New Roman"/>
          <w:color w:val="333333"/>
          <w:sz w:val="32"/>
          <w:szCs w:val="32"/>
        </w:rPr>
        <w:t>Monitoring water quality was previously done based on temporal and spatial scales which used multi-metric indices and operational indicators (Sany </w:t>
      </w:r>
      <w:hyperlink r:id="rId14" w:anchor="ref-CR32" w:tooltip="Tavakoly Sany SB, Monazami G, Rezayi M, Borgheipour H (2018) Application of water quality indices for evaluating water quality and anthropogenic impact assessment. Int J Environ Sc Technol 16:3001–3012. &#10;                  https://doi.org/10.1007/s13762-018-189" w:history="1">
        <w:r w:rsidRPr="0097430B">
          <w:rPr>
            <w:rFonts w:ascii="Georgia" w:eastAsia="Times New Roman" w:hAnsi="Georgia" w:cs="Times New Roman"/>
            <w:color w:val="004B83"/>
            <w:sz w:val="32"/>
            <w:szCs w:val="32"/>
            <w:u w:val="single"/>
          </w:rPr>
          <w:t>2018</w:t>
        </w:r>
      </w:hyperlink>
      <w:r w:rsidRPr="0097430B">
        <w:rPr>
          <w:rFonts w:ascii="Georgia" w:eastAsia="Times New Roman" w:hAnsi="Georgia" w:cs="Times New Roman"/>
          <w:color w:val="333333"/>
          <w:sz w:val="32"/>
          <w:szCs w:val="32"/>
        </w:rPr>
        <w:t xml:space="preserve">). The quality of water in canals, drains and irrigation wells were analyzed and </w:t>
      </w:r>
      <w:r w:rsidRPr="0097430B">
        <w:rPr>
          <w:rFonts w:ascii="Georgia" w:eastAsia="Times New Roman" w:hAnsi="Georgia" w:cs="Times New Roman"/>
          <w:color w:val="333333"/>
          <w:sz w:val="32"/>
          <w:szCs w:val="32"/>
        </w:rPr>
        <w:lastRenderedPageBreak/>
        <w:t>compared using MODFLOW software which could forecast the effects of surface water on groundwater in long-term period (Galal et al. </w:t>
      </w:r>
      <w:hyperlink r:id="rId15" w:anchor="ref-CR16" w:tooltip="Galal MM, Soliman A, Kamel G, Zaher K, El-Fakharany Z (2020) Prediction and assessment of surface water quality effect on groundwater in El-Qaluybia. Egypt J Eng App Sc 67(8):2129–2148" w:history="1">
        <w:r w:rsidRPr="0097430B">
          <w:rPr>
            <w:rFonts w:ascii="Georgia" w:eastAsia="Times New Roman" w:hAnsi="Georgia" w:cs="Times New Roman"/>
            <w:color w:val="004B83"/>
            <w:sz w:val="32"/>
            <w:szCs w:val="32"/>
            <w:u w:val="single"/>
          </w:rPr>
          <w:t>2020</w:t>
        </w:r>
      </w:hyperlink>
      <w:r w:rsidRPr="0097430B">
        <w:rPr>
          <w:rFonts w:ascii="Georgia" w:eastAsia="Times New Roman" w:hAnsi="Georgia" w:cs="Times New Roman"/>
          <w:color w:val="333333"/>
          <w:sz w:val="32"/>
          <w:szCs w:val="32"/>
        </w:rPr>
        <w:t>). It is essential to measure and monitor physical, chemical, and biological parameters of water in order to identify its quality. Then, types of water treatment can be identified before it can be supplied to consumers as tap water and drinking water (Huang et al. </w:t>
      </w:r>
      <w:hyperlink r:id="rId16" w:anchor="ref-CR17" w:tooltip="Huang Y F, Ang S Y, Lee K M, Lee T S (2015) Quality of water resources in Malaysia. In:research and practices in water quality. Rijeka: IntechOpen. &#10;                  https://doi.org/10.5772/58969&#10;                  &#10;                " w:history="1">
        <w:r w:rsidRPr="0097430B">
          <w:rPr>
            <w:rFonts w:ascii="Georgia" w:eastAsia="Times New Roman" w:hAnsi="Georgia" w:cs="Times New Roman"/>
            <w:color w:val="004B83"/>
            <w:sz w:val="32"/>
            <w:szCs w:val="32"/>
            <w:u w:val="single"/>
          </w:rPr>
          <w:t>2015</w:t>
        </w:r>
      </w:hyperlink>
      <w:r w:rsidRPr="0097430B">
        <w:rPr>
          <w:rFonts w:ascii="Georgia" w:eastAsia="Times New Roman" w:hAnsi="Georgia" w:cs="Times New Roman"/>
          <w:color w:val="333333"/>
          <w:sz w:val="32"/>
          <w:szCs w:val="32"/>
        </w:rPr>
        <w:t>; Alsulaili et al. </w:t>
      </w:r>
      <w:hyperlink r:id="rId17" w:anchor="ref-CR5" w:tooltip="Alsulaili A, Al-Harbi M, Al-Tawari K (2015) Physical and chemical characteristics of drinking water quality in kuwait: tap vs bottled water. J Eng Res 3(1):25–50. &#10;                  https://doi.org/10.7603/s40632-015-0002-y&#10;                  &#10;                " w:history="1">
        <w:r w:rsidRPr="0097430B">
          <w:rPr>
            <w:rFonts w:ascii="Georgia" w:eastAsia="Times New Roman" w:hAnsi="Georgia" w:cs="Times New Roman"/>
            <w:color w:val="004B83"/>
            <w:sz w:val="32"/>
            <w:szCs w:val="32"/>
            <w:u w:val="single"/>
          </w:rPr>
          <w:t>2015</w:t>
        </w:r>
      </w:hyperlink>
      <w:r w:rsidRPr="0097430B">
        <w:rPr>
          <w:rFonts w:ascii="Georgia" w:eastAsia="Times New Roman" w:hAnsi="Georgia" w:cs="Times New Roman"/>
          <w:color w:val="333333"/>
          <w:sz w:val="32"/>
          <w:szCs w:val="32"/>
        </w:rPr>
        <w:t>). Elsheikh et al. (</w:t>
      </w:r>
      <w:hyperlink r:id="rId18" w:anchor="ref-CR12" w:tooltip="Elsheikh MA, Saleh HI, Elmala Y (2018) Performance of filtration systems to enhance treated water quality. J Eng App Sc 65(2):125–137" w:history="1">
        <w:r w:rsidRPr="0097430B">
          <w:rPr>
            <w:rFonts w:ascii="Georgia" w:eastAsia="Times New Roman" w:hAnsi="Georgia" w:cs="Times New Roman"/>
            <w:color w:val="004B83"/>
            <w:sz w:val="32"/>
            <w:szCs w:val="32"/>
            <w:u w:val="single"/>
          </w:rPr>
          <w:t>2018</w:t>
        </w:r>
      </w:hyperlink>
      <w:r w:rsidRPr="0097430B">
        <w:rPr>
          <w:rFonts w:ascii="Georgia" w:eastAsia="Times New Roman" w:hAnsi="Georgia" w:cs="Times New Roman"/>
          <w:color w:val="333333"/>
          <w:sz w:val="32"/>
          <w:szCs w:val="32"/>
        </w:rPr>
        <w:t>) compared three different types of water filtration systems and allowed assessment and evaluation to be made towards the execution and fulfillment of each water filtration systems. Delgado et al. (</w:t>
      </w:r>
      <w:hyperlink r:id="rId19" w:anchor="ref-CR9" w:tooltip="Delgado A, Jiminez J, Ochoa L, Mendiola L, Alvarado A, Huamani EL (2020) Applying grey systems to analyze water quality on the river. Int J Emerging Trends in Eng Res 8(7):3880–3886. &#10;                  https://doi.org/10.30534/ijeter/2020/156872020&#10;           " w:history="1">
        <w:r w:rsidRPr="0097430B">
          <w:rPr>
            <w:rFonts w:ascii="Georgia" w:eastAsia="Times New Roman" w:hAnsi="Georgia" w:cs="Times New Roman"/>
            <w:color w:val="004B83"/>
            <w:sz w:val="32"/>
            <w:szCs w:val="32"/>
            <w:u w:val="single"/>
          </w:rPr>
          <w:t>2020</w:t>
        </w:r>
      </w:hyperlink>
      <w:r w:rsidRPr="0097430B">
        <w:rPr>
          <w:rFonts w:ascii="Georgia" w:eastAsia="Times New Roman" w:hAnsi="Georgia" w:cs="Times New Roman"/>
          <w:color w:val="333333"/>
          <w:sz w:val="32"/>
          <w:szCs w:val="32"/>
        </w:rPr>
        <w:t>) determined the effect of illegal mining on the water quality by applying grey system. By applying grey clustering method, water quality was grouped into three categories: good, moderate, and low water quality. Supriyono et al. (</w:t>
      </w:r>
      <w:hyperlink r:id="rId20" w:anchor="ref-CR31" w:tooltip="Supriyono H, Majid A, Harismah K (2020) Portable system for coastal fishpond water quality telemonitoring continuously. Int J Emerging Trends Eng Res 8(9):5163–5170. &#10;                  https://doi.org/10.30534/ijeter/2020/45892020&#10;                  &#10;          " w:history="1">
        <w:r w:rsidRPr="0097430B">
          <w:rPr>
            <w:rFonts w:ascii="Georgia" w:eastAsia="Times New Roman" w:hAnsi="Georgia" w:cs="Times New Roman"/>
            <w:color w:val="004B83"/>
            <w:sz w:val="32"/>
            <w:szCs w:val="32"/>
            <w:u w:val="single"/>
          </w:rPr>
          <w:t>2020</w:t>
        </w:r>
      </w:hyperlink>
      <w:r w:rsidRPr="0097430B">
        <w:rPr>
          <w:rFonts w:ascii="Georgia" w:eastAsia="Times New Roman" w:hAnsi="Georgia" w:cs="Times New Roman"/>
          <w:color w:val="333333"/>
          <w:sz w:val="32"/>
          <w:szCs w:val="32"/>
        </w:rPr>
        <w:t>) developed a telemonitoring system that automatically measured and collected variables of water and air quality in coastal fishponds and continuously displayed the data to the user.</w:t>
      </w:r>
    </w:p>
    <w:p w:rsidR="0068587D" w:rsidRPr="0097430B" w:rsidRDefault="0068587D" w:rsidP="0097430B">
      <w:pPr>
        <w:pStyle w:val="ListParagraph"/>
        <w:numPr>
          <w:ilvl w:val="0"/>
          <w:numId w:val="5"/>
        </w:numPr>
        <w:shd w:val="clear" w:color="auto" w:fill="FCFCFC"/>
        <w:spacing w:after="0" w:line="240" w:lineRule="auto"/>
        <w:jc w:val="both"/>
        <w:rPr>
          <w:rFonts w:ascii="Georgia" w:eastAsia="Times New Roman" w:hAnsi="Georgia" w:cs="Times New Roman"/>
          <w:color w:val="333333"/>
          <w:sz w:val="32"/>
          <w:szCs w:val="32"/>
        </w:rPr>
      </w:pPr>
      <w:r w:rsidRPr="0097430B">
        <w:rPr>
          <w:rFonts w:ascii="Georgia" w:eastAsia="Times New Roman" w:hAnsi="Georgia" w:cs="Times New Roman"/>
          <w:color w:val="333333"/>
          <w:sz w:val="32"/>
          <w:szCs w:val="32"/>
        </w:rPr>
        <w:t>Water quality management and monitoring networks are also crucial. The allowed wastewater discharge rates for contaminant resources depend on two factors: treatment costs and water quality standard (Aghasian et al. </w:t>
      </w:r>
      <w:hyperlink r:id="rId21" w:anchor="ref-CR1" w:tooltip="Aghasian K, Moridi A, Mirbagheri A, Abbaspour A (2017) A conflict resolution method for waste load reallocation in river syatems. Int J of Environ Sci Tech. &#10;                  https://doi.org/10.1007/s13762-018-1993-3&#10;                  &#10;                " w:history="1">
        <w:r w:rsidRPr="0097430B">
          <w:rPr>
            <w:rFonts w:ascii="Georgia" w:eastAsia="Times New Roman" w:hAnsi="Georgia" w:cs="Times New Roman"/>
            <w:color w:val="004B83"/>
            <w:sz w:val="32"/>
            <w:szCs w:val="32"/>
            <w:u w:val="single"/>
          </w:rPr>
          <w:t>2017</w:t>
        </w:r>
      </w:hyperlink>
      <w:r w:rsidRPr="0097430B">
        <w:rPr>
          <w:rFonts w:ascii="Georgia" w:eastAsia="Times New Roman" w:hAnsi="Georgia" w:cs="Times New Roman"/>
          <w:color w:val="333333"/>
          <w:sz w:val="32"/>
          <w:szCs w:val="32"/>
        </w:rPr>
        <w:t xml:space="preserve">). Aghasian et al. integrated water quality simulation model with particle swarm optimization model and developed various pollution loadings discharge policies using bankruptcy method. Results showed that the proposed model reduced the salinity of the allocated water demands leading to a decrease in salinity discharged into the river. Genetic algorithm was developed to minimize wastewater treatment costs and dissolved oxygen violation from the standard level. This method was estimated to reduce waste load from 145.5 to 79 and treatment cost from the range of ($160,000–180,000) to ($100,000–130,000). Thus, the proposed models can satisfy water quality with low </w:t>
      </w:r>
      <w:r w:rsidRPr="0097430B">
        <w:rPr>
          <w:rFonts w:ascii="Georgia" w:eastAsia="Times New Roman" w:hAnsi="Georgia" w:cs="Times New Roman"/>
          <w:color w:val="333333"/>
          <w:sz w:val="32"/>
          <w:szCs w:val="32"/>
        </w:rPr>
        <w:lastRenderedPageBreak/>
        <w:t>treatment cost (Farjoudi et. al. </w:t>
      </w:r>
      <w:hyperlink r:id="rId22" w:anchor="ref-CR38" w:tooltip="Zare Farjoudi S, Moridi A, Sarang A (2020) Multi-objective waste load allocation in river system under inflow uncertainty. Int J of Environ Sc and Tech. &#10;                  https://doi.org/10.1007/s13762-020-02897-5&#10;                  &#10;                " w:history="1">
        <w:r w:rsidRPr="0097430B">
          <w:rPr>
            <w:rFonts w:ascii="Georgia" w:eastAsia="Times New Roman" w:hAnsi="Georgia" w:cs="Times New Roman"/>
            <w:color w:val="004B83"/>
            <w:sz w:val="32"/>
            <w:szCs w:val="32"/>
            <w:u w:val="single"/>
          </w:rPr>
          <w:t>2020</w:t>
        </w:r>
      </w:hyperlink>
      <w:r w:rsidRPr="0097430B">
        <w:rPr>
          <w:rFonts w:ascii="Georgia" w:eastAsia="Times New Roman" w:hAnsi="Georgia" w:cs="Times New Roman"/>
          <w:color w:val="333333"/>
          <w:sz w:val="32"/>
          <w:szCs w:val="32"/>
        </w:rPr>
        <w:t>). Meanwhile, monitoring network of groundwater was designed using DRASTIC method and capture zone analysis where the</w:t>
      </w:r>
      <w:r w:rsidRPr="0097430B">
        <w:rPr>
          <w:rFonts w:ascii="Georgia" w:eastAsia="Times New Roman" w:hAnsi="Georgia" w:cs="Times New Roman"/>
          <w:color w:val="333333"/>
          <w:sz w:val="36"/>
          <w:szCs w:val="36"/>
        </w:rPr>
        <w:t xml:space="preserve"> </w:t>
      </w:r>
      <w:r w:rsidRPr="0097430B">
        <w:rPr>
          <w:rFonts w:ascii="Georgia" w:eastAsia="Times New Roman" w:hAnsi="Georgia" w:cs="Times New Roman"/>
          <w:color w:val="333333"/>
          <w:sz w:val="32"/>
          <w:szCs w:val="32"/>
        </w:rPr>
        <w:t>design was developed according to monitoring wells priority. Differential Evolution (DE) algorithm was used to optimize the DRASTIC model in order to find the highest correlation between high and vulnerable areas of electrical conductivity. The authors claimed that by proper estimating vulnerability of existing wells and the capture zones, the monitoring wells could be prioritized (Yousefi et. al. </w:t>
      </w:r>
      <w:hyperlink r:id="rId23" w:anchor="ref-CR37" w:tooltip="Yousefi H, Omidi M, Moridi A, Sarang A (2021) Groundwater monitoring network design using optimized DRASTIC method and capture zone analysis. Int J of Environ Res. &#10;                  https://doi.org/10.1007/s41742-021-00348-8&#10;                  &#10;               " w:history="1">
        <w:r w:rsidRPr="0097430B">
          <w:rPr>
            <w:rFonts w:ascii="Georgia" w:eastAsia="Times New Roman" w:hAnsi="Georgia" w:cs="Times New Roman"/>
            <w:color w:val="004B83"/>
            <w:sz w:val="32"/>
            <w:szCs w:val="32"/>
            <w:u w:val="single"/>
          </w:rPr>
          <w:t>2021</w:t>
        </w:r>
      </w:hyperlink>
      <w:r w:rsidRPr="0097430B">
        <w:rPr>
          <w:rFonts w:ascii="Georgia" w:eastAsia="Times New Roman" w:hAnsi="Georgia" w:cs="Times New Roman"/>
          <w:color w:val="333333"/>
          <w:sz w:val="32"/>
          <w:szCs w:val="32"/>
        </w:rPr>
        <w:t>). Thus, proper water quality monitoring, filtering, and treatment methods are needed.</w:t>
      </w:r>
    </w:p>
    <w:p w:rsidR="00B56C17" w:rsidRDefault="00B56C17" w:rsidP="00B56C17">
      <w:pPr>
        <w:shd w:val="clear" w:color="auto" w:fill="FCFCFC"/>
        <w:spacing w:after="0" w:line="240" w:lineRule="auto"/>
        <w:jc w:val="both"/>
        <w:rPr>
          <w:rFonts w:ascii="Georgia" w:eastAsia="Times New Roman" w:hAnsi="Georgia" w:cs="Times New Roman"/>
          <w:color w:val="333333"/>
          <w:sz w:val="32"/>
          <w:szCs w:val="32"/>
        </w:rPr>
      </w:pPr>
    </w:p>
    <w:p w:rsidR="003A6399" w:rsidRDefault="003A6399" w:rsidP="00B56C17">
      <w:pPr>
        <w:shd w:val="clear" w:color="auto" w:fill="FCFCFC"/>
        <w:spacing w:after="0" w:line="240" w:lineRule="auto"/>
        <w:jc w:val="both"/>
        <w:rPr>
          <w:rFonts w:ascii="Georgia" w:eastAsia="Times New Roman" w:hAnsi="Georgia" w:cs="Times New Roman"/>
          <w:color w:val="333333"/>
          <w:sz w:val="32"/>
          <w:szCs w:val="32"/>
        </w:rPr>
      </w:pPr>
    </w:p>
    <w:p w:rsidR="003A6399" w:rsidRDefault="003A6399" w:rsidP="00B56C17">
      <w:pPr>
        <w:shd w:val="clear" w:color="auto" w:fill="FCFCFC"/>
        <w:spacing w:after="0" w:line="240" w:lineRule="auto"/>
        <w:jc w:val="both"/>
        <w:rPr>
          <w:rFonts w:ascii="Georgia" w:eastAsia="Times New Roman" w:hAnsi="Georgia" w:cs="Times New Roman"/>
          <w:color w:val="333333"/>
          <w:sz w:val="32"/>
          <w:szCs w:val="32"/>
        </w:rPr>
      </w:pPr>
    </w:p>
    <w:p w:rsidR="00B56C17" w:rsidRDefault="00B56C17" w:rsidP="00B56C17">
      <w:pPr>
        <w:shd w:val="clear" w:color="auto" w:fill="FCFCFC"/>
        <w:spacing w:after="0" w:line="240" w:lineRule="auto"/>
        <w:jc w:val="both"/>
        <w:rPr>
          <w:rFonts w:ascii="Georgia" w:eastAsia="Times New Roman" w:hAnsi="Georgia" w:cs="Times New Roman"/>
          <w:color w:val="333333"/>
          <w:sz w:val="48"/>
          <w:szCs w:val="48"/>
        </w:rPr>
      </w:pPr>
      <w:r w:rsidRPr="003A6399">
        <w:rPr>
          <w:rFonts w:ascii="Georgia" w:eastAsia="Times New Roman" w:hAnsi="Georgia" w:cs="Times New Roman"/>
          <w:color w:val="333333"/>
          <w:sz w:val="48"/>
          <w:szCs w:val="48"/>
        </w:rPr>
        <w:t>Existing</w:t>
      </w:r>
    </w:p>
    <w:p w:rsidR="003A6399" w:rsidRPr="003A6399" w:rsidRDefault="003A6399" w:rsidP="0097430B">
      <w:pPr>
        <w:numPr>
          <w:ilvl w:val="0"/>
          <w:numId w:val="4"/>
        </w:numPr>
        <w:shd w:val="clear" w:color="auto" w:fill="FCFCFC"/>
        <w:spacing w:after="0" w:line="240" w:lineRule="auto"/>
        <w:rPr>
          <w:rFonts w:ascii="Georgia" w:eastAsia="Times New Roman" w:hAnsi="Georgia" w:cs="Times New Roman"/>
          <w:color w:val="333333"/>
          <w:sz w:val="31"/>
          <w:szCs w:val="31"/>
        </w:rPr>
      </w:pPr>
      <w:r w:rsidRPr="003A6399">
        <w:rPr>
          <w:rFonts w:ascii="Georgia" w:eastAsia="Times New Roman" w:hAnsi="Georgia" w:cs="Times New Roman"/>
          <w:color w:val="333333"/>
          <w:sz w:val="31"/>
        </w:rPr>
        <w:t>a)</w:t>
      </w:r>
    </w:p>
    <w:p w:rsidR="003A6399" w:rsidRPr="0097430B" w:rsidRDefault="003A6399" w:rsidP="0097430B">
      <w:pPr>
        <w:pStyle w:val="ListParagraph"/>
        <w:numPr>
          <w:ilvl w:val="0"/>
          <w:numId w:val="4"/>
        </w:numPr>
        <w:shd w:val="clear" w:color="auto" w:fill="FCFCFC"/>
        <w:spacing w:after="0" w:line="240" w:lineRule="auto"/>
        <w:rPr>
          <w:rFonts w:ascii="Georgia" w:eastAsia="Times New Roman" w:hAnsi="Georgia" w:cs="Times New Roman"/>
          <w:color w:val="333333"/>
          <w:sz w:val="31"/>
          <w:szCs w:val="31"/>
        </w:rPr>
      </w:pPr>
      <w:r w:rsidRPr="0097430B">
        <w:rPr>
          <w:rFonts w:ascii="Georgia" w:eastAsia="Times New Roman" w:hAnsi="Georgia" w:cs="Times New Roman"/>
          <w:i/>
          <w:iCs/>
          <w:color w:val="333333"/>
          <w:sz w:val="31"/>
          <w:szCs w:val="31"/>
        </w:rPr>
        <w:t>Water sampling method</w:t>
      </w:r>
    </w:p>
    <w:p w:rsidR="003A6399" w:rsidRPr="0097430B" w:rsidRDefault="003A6399" w:rsidP="0097430B">
      <w:pPr>
        <w:pStyle w:val="ListParagraph"/>
        <w:numPr>
          <w:ilvl w:val="0"/>
          <w:numId w:val="4"/>
        </w:numPr>
        <w:shd w:val="clear" w:color="auto" w:fill="FCFCFC"/>
        <w:spacing w:after="416" w:line="240" w:lineRule="auto"/>
        <w:rPr>
          <w:rFonts w:ascii="Georgia" w:eastAsia="Times New Roman" w:hAnsi="Georgia" w:cs="Times New Roman"/>
          <w:color w:val="333333"/>
          <w:sz w:val="31"/>
          <w:szCs w:val="31"/>
        </w:rPr>
      </w:pPr>
      <w:r w:rsidRPr="0097430B">
        <w:rPr>
          <w:rFonts w:ascii="Georgia" w:eastAsia="Times New Roman" w:hAnsi="Georgia" w:cs="Times New Roman"/>
          <w:color w:val="333333"/>
          <w:sz w:val="31"/>
          <w:szCs w:val="31"/>
        </w:rPr>
        <w:t>Water samples were collected from Mahang River, a lake in Universiti Sains Islam Malaysia, and tap water. We monitored pH, turbidity, temperature, electrical conductivity (EC), and oxidation–reduction potential (ORP) of the samples from 9:00 a.m. until 6:00 p.m. for 10 h. Water samples were also transferred into a tank to undergo filtration process. Readings from the sensors were collected, translated and processed by the microcontroller before being displayed using LCD and uploaded into cloud storage for monitoring.</w:t>
      </w:r>
    </w:p>
    <w:p w:rsidR="003A6399" w:rsidRPr="003A6399" w:rsidRDefault="003A6399" w:rsidP="0097430B">
      <w:pPr>
        <w:numPr>
          <w:ilvl w:val="0"/>
          <w:numId w:val="4"/>
        </w:numPr>
        <w:shd w:val="clear" w:color="auto" w:fill="FCFCFC"/>
        <w:spacing w:after="0" w:line="240" w:lineRule="auto"/>
        <w:rPr>
          <w:rFonts w:ascii="Georgia" w:eastAsia="Times New Roman" w:hAnsi="Georgia" w:cs="Times New Roman"/>
          <w:color w:val="333333"/>
          <w:sz w:val="31"/>
          <w:szCs w:val="31"/>
        </w:rPr>
      </w:pPr>
      <w:r w:rsidRPr="003A6399">
        <w:rPr>
          <w:rFonts w:ascii="Georgia" w:eastAsia="Times New Roman" w:hAnsi="Georgia" w:cs="Times New Roman"/>
          <w:color w:val="333333"/>
          <w:sz w:val="31"/>
        </w:rPr>
        <w:t>b)</w:t>
      </w:r>
    </w:p>
    <w:p w:rsidR="003A6399" w:rsidRPr="0097430B" w:rsidRDefault="003A6399" w:rsidP="0097430B">
      <w:pPr>
        <w:pStyle w:val="ListParagraph"/>
        <w:numPr>
          <w:ilvl w:val="0"/>
          <w:numId w:val="4"/>
        </w:numPr>
        <w:shd w:val="clear" w:color="auto" w:fill="FCFCFC"/>
        <w:spacing w:after="0" w:line="240" w:lineRule="auto"/>
        <w:rPr>
          <w:rFonts w:ascii="Georgia" w:eastAsia="Times New Roman" w:hAnsi="Georgia" w:cs="Times New Roman"/>
          <w:color w:val="333333"/>
          <w:sz w:val="31"/>
          <w:szCs w:val="31"/>
        </w:rPr>
      </w:pPr>
      <w:r w:rsidRPr="0097430B">
        <w:rPr>
          <w:rFonts w:ascii="Georgia" w:eastAsia="Times New Roman" w:hAnsi="Georgia" w:cs="Times New Roman"/>
          <w:i/>
          <w:iCs/>
          <w:color w:val="333333"/>
          <w:sz w:val="31"/>
          <w:szCs w:val="31"/>
        </w:rPr>
        <w:t>System design</w:t>
      </w:r>
    </w:p>
    <w:p w:rsidR="003A6399" w:rsidRPr="0097430B" w:rsidRDefault="003A6399" w:rsidP="0097430B">
      <w:pPr>
        <w:pStyle w:val="ListParagraph"/>
        <w:numPr>
          <w:ilvl w:val="0"/>
          <w:numId w:val="4"/>
        </w:numPr>
        <w:shd w:val="clear" w:color="auto" w:fill="FCFCFC"/>
        <w:spacing w:after="416" w:line="240" w:lineRule="auto"/>
        <w:rPr>
          <w:rFonts w:ascii="Georgia" w:eastAsia="Times New Roman" w:hAnsi="Georgia" w:cs="Times New Roman"/>
          <w:color w:val="333333"/>
          <w:sz w:val="31"/>
          <w:szCs w:val="31"/>
        </w:rPr>
      </w:pPr>
      <w:r w:rsidRPr="0097430B">
        <w:rPr>
          <w:rFonts w:ascii="Georgia" w:eastAsia="Times New Roman" w:hAnsi="Georgia" w:cs="Times New Roman"/>
          <w:color w:val="333333"/>
          <w:sz w:val="31"/>
          <w:szCs w:val="31"/>
        </w:rPr>
        <w:t xml:space="preserve">We designed a water monitoring and filtration system using sensors to detect temperature, pH value, oxidation–reduction potential (ORP), electrical conductivity (EC), and turbidity. A microcontroller unit consisted of Arduino Uno and Mega, was used as the main controller. We also used a data transmission </w:t>
      </w:r>
      <w:r w:rsidRPr="0097430B">
        <w:rPr>
          <w:rFonts w:ascii="Georgia" w:eastAsia="Times New Roman" w:hAnsi="Georgia" w:cs="Times New Roman"/>
          <w:color w:val="333333"/>
          <w:sz w:val="31"/>
          <w:szCs w:val="31"/>
        </w:rPr>
        <w:lastRenderedPageBreak/>
        <w:t>block, ESP8266 Wi-Fi module and a water filtration unit which consisted of a water pump and a water filter.</w:t>
      </w:r>
    </w:p>
    <w:p w:rsidR="003A6399" w:rsidRDefault="003A6399" w:rsidP="00B56C17">
      <w:pPr>
        <w:shd w:val="clear" w:color="auto" w:fill="FCFCFC"/>
        <w:spacing w:after="0" w:line="240" w:lineRule="auto"/>
        <w:jc w:val="both"/>
        <w:rPr>
          <w:rFonts w:ascii="Georgia" w:eastAsia="Times New Roman" w:hAnsi="Georgia" w:cs="Times New Roman"/>
          <w:color w:val="333333"/>
          <w:sz w:val="48"/>
          <w:szCs w:val="48"/>
        </w:rPr>
      </w:pPr>
    </w:p>
    <w:p w:rsidR="003A6399" w:rsidRDefault="0097430B" w:rsidP="00B56C17">
      <w:pPr>
        <w:shd w:val="clear" w:color="auto" w:fill="FCFCFC"/>
        <w:spacing w:after="0" w:line="240" w:lineRule="auto"/>
        <w:jc w:val="both"/>
        <w:rPr>
          <w:rFonts w:ascii="Georgia" w:eastAsia="Times New Roman" w:hAnsi="Georgia" w:cs="Times New Roman"/>
          <w:color w:val="333333"/>
          <w:sz w:val="48"/>
          <w:szCs w:val="48"/>
        </w:rPr>
      </w:pPr>
      <w:r w:rsidRPr="0097430B">
        <w:rPr>
          <w:rFonts w:ascii="Georgia" w:eastAsia="Times New Roman" w:hAnsi="Georgia" w:cs="Times New Roman"/>
          <w:color w:val="333333"/>
          <w:sz w:val="48"/>
          <w:szCs w:val="48"/>
        </w:rPr>
        <w:t>Proposed</w:t>
      </w:r>
    </w:p>
    <w:p w:rsidR="0097430B" w:rsidRDefault="0097430B" w:rsidP="0097430B">
      <w:pPr>
        <w:shd w:val="clear" w:color="auto" w:fill="FCFCFC"/>
        <w:spacing w:after="0" w:line="240" w:lineRule="auto"/>
        <w:jc w:val="both"/>
        <w:rPr>
          <w:rFonts w:ascii="Georgia" w:eastAsia="Times New Roman" w:hAnsi="Georgia" w:cs="Times New Roman"/>
          <w:color w:val="333333"/>
          <w:sz w:val="31"/>
          <w:szCs w:val="31"/>
        </w:rPr>
      </w:pPr>
    </w:p>
    <w:p w:rsidR="0097430B" w:rsidRPr="0097430B" w:rsidRDefault="0097430B" w:rsidP="0097430B">
      <w:pPr>
        <w:pStyle w:val="ListParagraph"/>
        <w:numPr>
          <w:ilvl w:val="0"/>
          <w:numId w:val="3"/>
        </w:numPr>
        <w:shd w:val="clear" w:color="auto" w:fill="FCFCFC"/>
        <w:spacing w:after="0" w:line="240" w:lineRule="auto"/>
        <w:jc w:val="both"/>
        <w:rPr>
          <w:rFonts w:ascii="Georgia" w:eastAsia="Times New Roman" w:hAnsi="Georgia" w:cs="Times New Roman"/>
          <w:color w:val="333333"/>
          <w:sz w:val="31"/>
          <w:szCs w:val="31"/>
        </w:rPr>
      </w:pPr>
      <w:r w:rsidRPr="0097430B">
        <w:rPr>
          <w:rFonts w:ascii="Georgia" w:eastAsia="Times New Roman" w:hAnsi="Georgia" w:cs="Times New Roman"/>
          <w:color w:val="333333"/>
          <w:sz w:val="31"/>
          <w:szCs w:val="31"/>
        </w:rPr>
        <w:t>Analysis of variance (ANOVA) is a statistical method that is useful to give important information like interpreting outcomes of an experiment and identifying the influence of a factor on the processing parameters by comparing the mean values of some samples (Ostertagova </w:t>
      </w:r>
      <w:hyperlink r:id="rId24" w:anchor="ref-CR26" w:tooltip="Ostertagova E, Oskar O (2013) Methodology and Application of One-way ANOVA. American J Mechanical Eng 1(7):256–261. &#10;                  https://doi.org/10.12691/ajme-1-7-21&#10;                  &#10;                " w:history="1">
        <w:r w:rsidRPr="0097430B">
          <w:rPr>
            <w:rFonts w:ascii="Georgia" w:eastAsia="Times New Roman" w:hAnsi="Georgia" w:cs="Times New Roman"/>
            <w:color w:val="004B83"/>
            <w:sz w:val="31"/>
            <w:u w:val="single"/>
          </w:rPr>
          <w:t>2013</w:t>
        </w:r>
      </w:hyperlink>
      <w:r w:rsidRPr="0097430B">
        <w:rPr>
          <w:rFonts w:ascii="Georgia" w:eastAsia="Times New Roman" w:hAnsi="Georgia" w:cs="Times New Roman"/>
          <w:color w:val="333333"/>
          <w:sz w:val="31"/>
          <w:szCs w:val="31"/>
        </w:rPr>
        <w:t>). One-way ANOVA is used for data that are divided into several groups associated with only one factor. The mean values are compared to determine the significant level of differences in the associated population of samples. One-way ANOVA test produces </w:t>
      </w:r>
      <w:r w:rsidRPr="0097430B">
        <w:rPr>
          <w:rFonts w:ascii="Georgia" w:eastAsia="Times New Roman" w:hAnsi="Georgia" w:cs="Times New Roman"/>
          <w:i/>
          <w:iCs/>
          <w:color w:val="333333"/>
          <w:sz w:val="31"/>
          <w:szCs w:val="31"/>
        </w:rPr>
        <w:t>F</w:t>
      </w:r>
      <w:r w:rsidRPr="0097430B">
        <w:rPr>
          <w:rFonts w:ascii="Georgia" w:eastAsia="Times New Roman" w:hAnsi="Georgia" w:cs="Times New Roman"/>
          <w:color w:val="333333"/>
          <w:sz w:val="31"/>
          <w:szCs w:val="31"/>
        </w:rPr>
        <w:t> value (Eq. </w:t>
      </w:r>
      <w:hyperlink r:id="rId25" w:anchor="Equ1" w:history="1">
        <w:r w:rsidRPr="0097430B">
          <w:rPr>
            <w:rFonts w:ascii="Georgia" w:eastAsia="Times New Roman" w:hAnsi="Georgia" w:cs="Times New Roman"/>
            <w:color w:val="004B83"/>
            <w:sz w:val="31"/>
            <w:u w:val="single"/>
          </w:rPr>
          <w:t>1</w:t>
        </w:r>
      </w:hyperlink>
      <w:r w:rsidRPr="0097430B">
        <w:rPr>
          <w:rFonts w:ascii="Georgia" w:eastAsia="Times New Roman" w:hAnsi="Georgia" w:cs="Times New Roman"/>
          <w:color w:val="333333"/>
          <w:sz w:val="31"/>
          <w:szCs w:val="31"/>
        </w:rPr>
        <w:t>) (Sullivan </w:t>
      </w:r>
      <w:hyperlink r:id="rId26" w:anchor="ref-CR30" w:tooltip="Sullivan L (2021) The ANOVA approach. hypothesis testing – analysis of variance (ANOVA). Boston university school of public health. Retrieved August 02, 2021, from &#10;                  https://sphweb.bumc.bu.edu/otlt/MPH-Modules/BS/BS704_HypothesisTesting-ANOVA/" w:history="1">
        <w:r w:rsidRPr="0097430B">
          <w:rPr>
            <w:rFonts w:ascii="Georgia" w:eastAsia="Times New Roman" w:hAnsi="Georgia" w:cs="Times New Roman"/>
            <w:color w:val="004B83"/>
            <w:sz w:val="31"/>
            <w:u w:val="single"/>
          </w:rPr>
          <w:t>2021</w:t>
        </w:r>
      </w:hyperlink>
      <w:r w:rsidRPr="0097430B">
        <w:rPr>
          <w:rFonts w:ascii="Georgia" w:eastAsia="Times New Roman" w:hAnsi="Georgia" w:cs="Times New Roman"/>
          <w:color w:val="333333"/>
          <w:sz w:val="31"/>
          <w:szCs w:val="31"/>
        </w:rPr>
        <w:t>) and </w:t>
      </w:r>
      <w:r w:rsidRPr="0097430B">
        <w:rPr>
          <w:rFonts w:ascii="Georgia" w:eastAsia="Times New Roman" w:hAnsi="Georgia" w:cs="Times New Roman"/>
          <w:i/>
          <w:iCs/>
          <w:color w:val="333333"/>
          <w:sz w:val="31"/>
          <w:szCs w:val="31"/>
        </w:rPr>
        <w:t>p-value</w:t>
      </w:r>
      <w:r w:rsidRPr="0097430B">
        <w:rPr>
          <w:rFonts w:ascii="Georgia" w:eastAsia="Times New Roman" w:hAnsi="Georgia" w:cs="Times New Roman"/>
          <w:color w:val="333333"/>
          <w:sz w:val="31"/>
          <w:szCs w:val="31"/>
        </w:rPr>
        <w:t>.</w:t>
      </w:r>
    </w:p>
    <w:p w:rsidR="0097430B" w:rsidRPr="0097430B" w:rsidRDefault="0097430B" w:rsidP="00972483">
      <w:pPr>
        <w:pStyle w:val="ListParagraph"/>
        <w:shd w:val="clear" w:color="auto" w:fill="FCFCFC"/>
        <w:spacing w:line="240" w:lineRule="auto"/>
        <w:jc w:val="both"/>
        <w:textAlignment w:val="center"/>
        <w:rPr>
          <w:rFonts w:ascii="Segoe UI" w:eastAsia="Times New Roman" w:hAnsi="Segoe UI" w:cs="Segoe UI"/>
          <w:color w:val="333333"/>
          <w:sz w:val="31"/>
          <w:szCs w:val="31"/>
        </w:rPr>
      </w:pPr>
    </w:p>
    <w:p w:rsidR="0097430B" w:rsidRPr="0097430B" w:rsidRDefault="0097430B" w:rsidP="0097430B">
      <w:pPr>
        <w:pStyle w:val="ListParagraph"/>
        <w:numPr>
          <w:ilvl w:val="0"/>
          <w:numId w:val="3"/>
        </w:numPr>
        <w:shd w:val="clear" w:color="auto" w:fill="FCFCFC"/>
        <w:spacing w:after="0" w:line="240" w:lineRule="auto"/>
        <w:jc w:val="both"/>
        <w:rPr>
          <w:rFonts w:ascii="Georgia" w:eastAsia="Times New Roman" w:hAnsi="Georgia" w:cs="Times New Roman"/>
          <w:color w:val="333333"/>
          <w:sz w:val="31"/>
          <w:szCs w:val="31"/>
        </w:rPr>
      </w:pPr>
      <w:r w:rsidRPr="0097430B">
        <w:rPr>
          <w:rFonts w:ascii="Georgia" w:eastAsia="Times New Roman" w:hAnsi="Georgia" w:cs="Times New Roman"/>
          <w:color w:val="333333"/>
          <w:sz w:val="31"/>
          <w:szCs w:val="31"/>
        </w:rPr>
        <w:t>is the size of </w:t>
      </w:r>
      <w:r w:rsidRPr="0097430B">
        <w:rPr>
          <w:rFonts w:ascii="Georgia" w:eastAsia="Times New Roman" w:hAnsi="Georgia" w:cs="Times New Roman"/>
          <w:i/>
          <w:iCs/>
          <w:color w:val="333333"/>
          <w:sz w:val="31"/>
          <w:szCs w:val="31"/>
        </w:rPr>
        <w:t>j</w:t>
      </w:r>
      <w:r w:rsidRPr="0097430B">
        <w:rPr>
          <w:rFonts w:ascii="Georgia" w:eastAsia="Times New Roman" w:hAnsi="Georgia" w:cs="Times New Roman"/>
          <w:color w:val="333333"/>
          <w:sz w:val="31"/>
          <w:szCs w:val="31"/>
        </w:rPr>
        <w:t>th group,  is the sample mean in </w:t>
      </w:r>
      <w:r w:rsidRPr="0097430B">
        <w:rPr>
          <w:rFonts w:ascii="Georgia" w:eastAsia="Times New Roman" w:hAnsi="Georgia" w:cs="Times New Roman"/>
          <w:i/>
          <w:iCs/>
          <w:color w:val="333333"/>
          <w:sz w:val="31"/>
          <w:szCs w:val="31"/>
        </w:rPr>
        <w:t>j</w:t>
      </w:r>
      <w:r w:rsidRPr="0097430B">
        <w:rPr>
          <w:rFonts w:ascii="Georgia" w:eastAsia="Times New Roman" w:hAnsi="Georgia" w:cs="Times New Roman"/>
          <w:color w:val="333333"/>
          <w:sz w:val="31"/>
          <w:szCs w:val="31"/>
        </w:rPr>
        <w:t>th group, is the overall mean, is the number of independent groups and  is the total number of observations in the analysis (Sullivan </w:t>
      </w:r>
      <w:hyperlink r:id="rId27" w:anchor="ref-CR30" w:tooltip="Sullivan L (2021) The ANOVA approach. hypothesis testing – analysis of variance (ANOVA). Boston university school of public health. Retrieved August 02, 2021, from &#10;                  https://sphweb.bumc.bu.edu/otlt/MPH-Modules/BS/BS704_HypothesisTesting-ANOVA/" w:history="1">
        <w:r w:rsidRPr="0097430B">
          <w:rPr>
            <w:rFonts w:ascii="Georgia" w:eastAsia="Times New Roman" w:hAnsi="Georgia" w:cs="Times New Roman"/>
            <w:color w:val="004B83"/>
            <w:sz w:val="31"/>
            <w:u w:val="single"/>
          </w:rPr>
          <w:t>2021</w:t>
        </w:r>
      </w:hyperlink>
      <w:r w:rsidRPr="0097430B">
        <w:rPr>
          <w:rFonts w:ascii="Georgia" w:eastAsia="Times New Roman" w:hAnsi="Georgia" w:cs="Times New Roman"/>
          <w:color w:val="333333"/>
          <w:sz w:val="31"/>
          <w:szCs w:val="31"/>
        </w:rPr>
        <w:t>).  represents mean squares, thus  is the mean sum of squares between sample groups and  is the mean sum of squares within the sample groups. </w:t>
      </w:r>
      <w:r w:rsidRPr="0097430B">
        <w:rPr>
          <w:rFonts w:ascii="Georgia" w:eastAsia="Times New Roman" w:hAnsi="Georgia" w:cs="Times New Roman"/>
          <w:i/>
          <w:iCs/>
          <w:color w:val="333333"/>
          <w:sz w:val="31"/>
          <w:szCs w:val="31"/>
        </w:rPr>
        <w:t>F</w:t>
      </w:r>
      <w:r w:rsidRPr="0097430B">
        <w:rPr>
          <w:rFonts w:ascii="Georgia" w:eastAsia="Times New Roman" w:hAnsi="Georgia" w:cs="Times New Roman"/>
          <w:color w:val="333333"/>
          <w:sz w:val="31"/>
          <w:szCs w:val="31"/>
        </w:rPr>
        <w:t> value is used to determine </w:t>
      </w:r>
      <w:r w:rsidRPr="0097430B">
        <w:rPr>
          <w:rFonts w:ascii="Georgia" w:eastAsia="Times New Roman" w:hAnsi="Georgia" w:cs="Times New Roman"/>
          <w:i/>
          <w:iCs/>
          <w:color w:val="333333"/>
          <w:sz w:val="31"/>
          <w:szCs w:val="31"/>
        </w:rPr>
        <w:t>p-value</w:t>
      </w:r>
      <w:r w:rsidRPr="0097430B">
        <w:rPr>
          <w:rFonts w:ascii="Georgia" w:eastAsia="Times New Roman" w:hAnsi="Georgia" w:cs="Times New Roman"/>
          <w:color w:val="333333"/>
          <w:sz w:val="31"/>
          <w:szCs w:val="31"/>
        </w:rPr>
        <w:t> where the </w:t>
      </w:r>
      <w:r w:rsidRPr="0097430B">
        <w:rPr>
          <w:rFonts w:ascii="Georgia" w:eastAsia="Times New Roman" w:hAnsi="Georgia" w:cs="Times New Roman"/>
          <w:i/>
          <w:iCs/>
          <w:color w:val="333333"/>
          <w:sz w:val="31"/>
          <w:szCs w:val="31"/>
        </w:rPr>
        <w:t>p-value</w:t>
      </w:r>
      <w:r w:rsidRPr="0097430B">
        <w:rPr>
          <w:rFonts w:ascii="Georgia" w:eastAsia="Times New Roman" w:hAnsi="Georgia" w:cs="Times New Roman"/>
          <w:color w:val="333333"/>
          <w:sz w:val="31"/>
          <w:szCs w:val="31"/>
        </w:rPr>
        <w:t> is the probability of </w:t>
      </w:r>
      <w:r w:rsidRPr="0097430B">
        <w:rPr>
          <w:rFonts w:ascii="Georgia" w:eastAsia="Times New Roman" w:hAnsi="Georgia" w:cs="Times New Roman"/>
          <w:i/>
          <w:iCs/>
          <w:color w:val="333333"/>
          <w:sz w:val="31"/>
          <w:szCs w:val="31"/>
        </w:rPr>
        <w:t>F</w:t>
      </w:r>
      <w:r w:rsidRPr="0097430B">
        <w:rPr>
          <w:rFonts w:ascii="Georgia" w:eastAsia="Times New Roman" w:hAnsi="Georgia" w:cs="Times New Roman"/>
          <w:color w:val="333333"/>
          <w:sz w:val="31"/>
          <w:szCs w:val="31"/>
        </w:rPr>
        <w:t> statistical values that measures the evidence to accept or reject hypothesis. To evaluate the null hypothesis, the differences between means are identified by comparing the </w:t>
      </w:r>
      <w:r w:rsidRPr="0097430B">
        <w:rPr>
          <w:rFonts w:ascii="Georgia" w:eastAsia="Times New Roman" w:hAnsi="Georgia" w:cs="Times New Roman"/>
          <w:i/>
          <w:iCs/>
          <w:color w:val="333333"/>
          <w:sz w:val="31"/>
          <w:szCs w:val="31"/>
        </w:rPr>
        <w:t>p-value</w:t>
      </w:r>
      <w:r w:rsidRPr="0097430B">
        <w:rPr>
          <w:rFonts w:ascii="Georgia" w:eastAsia="Times New Roman" w:hAnsi="Georgia" w:cs="Times New Roman"/>
          <w:color w:val="333333"/>
          <w:sz w:val="31"/>
          <w:szCs w:val="31"/>
        </w:rPr>
        <w:t> with the standard significance level, 0.05 (Ostertagova 2013)</w:t>
      </w:r>
    </w:p>
    <w:p w:rsidR="00ED064D" w:rsidRDefault="00ED064D" w:rsidP="00ED064D">
      <w:pPr>
        <w:rPr>
          <w:rFonts w:ascii="Georgia" w:eastAsia="Times New Roman" w:hAnsi="Georgia" w:cs="Times New Roman"/>
          <w:color w:val="333333"/>
          <w:sz w:val="52"/>
          <w:szCs w:val="52"/>
        </w:rPr>
      </w:pPr>
    </w:p>
    <w:p w:rsidR="00ED064D" w:rsidRDefault="00ED064D" w:rsidP="00ED064D">
      <w:pPr>
        <w:rPr>
          <w:rFonts w:ascii="Georgia" w:eastAsia="Times New Roman" w:hAnsi="Georgia" w:cs="Times New Roman"/>
          <w:color w:val="333333"/>
          <w:sz w:val="52"/>
          <w:szCs w:val="52"/>
        </w:rPr>
      </w:pPr>
    </w:p>
    <w:p w:rsidR="00AD23AA" w:rsidRDefault="00AD23AA" w:rsidP="00ED064D">
      <w:pPr>
        <w:rPr>
          <w:rFonts w:ascii="Georgia" w:eastAsia="Times New Roman" w:hAnsi="Georgia" w:cs="Times New Roman"/>
          <w:color w:val="333333"/>
          <w:sz w:val="48"/>
          <w:szCs w:val="48"/>
        </w:rPr>
      </w:pPr>
    </w:p>
    <w:p w:rsidR="00AD23AA" w:rsidRDefault="00AD23AA" w:rsidP="00ED064D">
      <w:pPr>
        <w:rPr>
          <w:rFonts w:ascii="Georgia" w:eastAsia="Times New Roman" w:hAnsi="Georgia" w:cs="Times New Roman"/>
          <w:color w:val="333333"/>
          <w:sz w:val="48"/>
          <w:szCs w:val="48"/>
        </w:rPr>
      </w:pPr>
    </w:p>
    <w:p w:rsidR="00ED064D" w:rsidRDefault="00ED064D" w:rsidP="00ED064D">
      <w:pPr>
        <w:rPr>
          <w:rFonts w:ascii="Georgia" w:eastAsia="Times New Roman" w:hAnsi="Georgia" w:cs="Times New Roman"/>
          <w:color w:val="333333"/>
          <w:sz w:val="52"/>
          <w:szCs w:val="52"/>
        </w:rPr>
      </w:pPr>
      <w:r w:rsidRPr="00ED064D">
        <w:rPr>
          <w:rFonts w:ascii="Georgia" w:eastAsia="Times New Roman" w:hAnsi="Georgia" w:cs="Times New Roman"/>
          <w:color w:val="333333"/>
          <w:sz w:val="52"/>
          <w:szCs w:val="52"/>
        </w:rPr>
        <w:t>System Requirement</w:t>
      </w:r>
    </w:p>
    <w:p w:rsidR="00AD23AA" w:rsidRDefault="00AD23AA" w:rsidP="00ED064D">
      <w:pPr>
        <w:rPr>
          <w:rFonts w:ascii="Georgia" w:eastAsia="Times New Roman" w:hAnsi="Georgia" w:cs="Times New Roman"/>
          <w:color w:val="333333"/>
          <w:sz w:val="52"/>
          <w:szCs w:val="52"/>
        </w:rPr>
      </w:pPr>
    </w:p>
    <w:p w:rsidR="00972483" w:rsidRPr="00972483" w:rsidRDefault="00972483" w:rsidP="00972483">
      <w:pPr>
        <w:pStyle w:val="ListParagraph"/>
        <w:numPr>
          <w:ilvl w:val="0"/>
          <w:numId w:val="10"/>
        </w:numPr>
        <w:shd w:val="clear" w:color="auto" w:fill="FFFFFF"/>
        <w:spacing w:after="100" w:afterAutospacing="1" w:line="240" w:lineRule="auto"/>
        <w:jc w:val="both"/>
        <w:rPr>
          <w:rFonts w:ascii="Segoe UI" w:eastAsia="Times New Roman" w:hAnsi="Segoe UI" w:cs="Segoe UI"/>
          <w:color w:val="1A202C"/>
          <w:sz w:val="32"/>
          <w:szCs w:val="32"/>
        </w:rPr>
      </w:pPr>
      <w:r w:rsidRPr="00972483">
        <w:rPr>
          <w:rFonts w:ascii="Segoe UI" w:eastAsia="Times New Roman" w:hAnsi="Segoe UI" w:cs="Segoe UI"/>
          <w:color w:val="1A202C"/>
          <w:sz w:val="32"/>
          <w:szCs w:val="32"/>
        </w:rPr>
        <w:t>Water quality analyzers are used for monitoring process chemistry including water quality, providing process optimization and control. Water quality parameters are of three types – physical, chemical and biological – and are tested or monitored according to the desired water parameters. Water quality parameters often sampled or monitored include pH, ORP, conductivity, dissolved oxygen, chlorine, salinity, ozone, and corrosion rate. However water monitoring may also include measurement of chlorophyll, blue-green algae, ammonia nitrogen, nitrate, fluoride ions, or laboratory parameters such as BOD, COD and TOC.</w:t>
      </w:r>
    </w:p>
    <w:p w:rsidR="00972483" w:rsidRPr="00972483" w:rsidRDefault="00972483" w:rsidP="00972483">
      <w:pPr>
        <w:pStyle w:val="ListParagraph"/>
        <w:numPr>
          <w:ilvl w:val="0"/>
          <w:numId w:val="10"/>
        </w:numPr>
        <w:shd w:val="clear" w:color="auto" w:fill="FFFFFF"/>
        <w:spacing w:after="100" w:afterAutospacing="1" w:line="240" w:lineRule="auto"/>
        <w:jc w:val="both"/>
        <w:rPr>
          <w:rFonts w:ascii="Segoe UI" w:eastAsia="Times New Roman" w:hAnsi="Segoe UI" w:cs="Segoe UI"/>
          <w:color w:val="1A202C"/>
          <w:sz w:val="32"/>
          <w:szCs w:val="32"/>
        </w:rPr>
      </w:pPr>
      <w:r w:rsidRPr="00972483">
        <w:rPr>
          <w:rFonts w:ascii="Segoe UI" w:eastAsia="Times New Roman" w:hAnsi="Segoe UI" w:cs="Segoe UI"/>
          <w:color w:val="1A202C"/>
          <w:sz w:val="32"/>
          <w:szCs w:val="32"/>
        </w:rPr>
        <w:t>Water quality analysis is essential for protecting capital assets including boilers and cooling towers, by preventing corrosion, minimizing maintenance, and maximizing uptime.</w:t>
      </w:r>
    </w:p>
    <w:p w:rsidR="00972483" w:rsidRPr="00972483" w:rsidRDefault="00972483" w:rsidP="00972483">
      <w:pPr>
        <w:pStyle w:val="ListParagraph"/>
        <w:numPr>
          <w:ilvl w:val="0"/>
          <w:numId w:val="10"/>
        </w:numPr>
        <w:shd w:val="clear" w:color="auto" w:fill="FFFFFF"/>
        <w:spacing w:after="100" w:afterAutospacing="1" w:line="240" w:lineRule="auto"/>
        <w:jc w:val="both"/>
        <w:rPr>
          <w:rFonts w:ascii="Segoe UI" w:eastAsia="Times New Roman" w:hAnsi="Segoe UI" w:cs="Segoe UI"/>
          <w:color w:val="1A202C"/>
          <w:sz w:val="32"/>
          <w:szCs w:val="32"/>
        </w:rPr>
      </w:pPr>
      <w:r w:rsidRPr="00972483">
        <w:rPr>
          <w:rFonts w:ascii="Segoe UI" w:eastAsia="Times New Roman" w:hAnsi="Segoe UI" w:cs="Segoe UI"/>
          <w:color w:val="1A202C"/>
          <w:sz w:val="32"/>
          <w:szCs w:val="32"/>
        </w:rPr>
        <w:t>Apure is a recognized world leader for reliable liquid analytical equipment, providing accurate and repeatable solutions for maintaining and controlling even the most demanding process applications with unparalleled ease of operation.</w:t>
      </w:r>
    </w:p>
    <w:p w:rsidR="00972483" w:rsidRPr="00972483" w:rsidRDefault="00972483" w:rsidP="00AD23AA">
      <w:pPr>
        <w:shd w:val="clear" w:color="auto" w:fill="FFFFFF"/>
        <w:spacing w:line="240" w:lineRule="auto"/>
        <w:rPr>
          <w:rFonts w:ascii="Segoe UI" w:eastAsia="Times New Roman" w:hAnsi="Segoe UI" w:cs="Segoe UI"/>
          <w:color w:val="1A202C"/>
          <w:sz w:val="28"/>
          <w:szCs w:val="28"/>
        </w:rPr>
      </w:pPr>
    </w:p>
    <w:p w:rsidR="00ED064D" w:rsidRPr="00ED064D" w:rsidRDefault="00ED064D" w:rsidP="00ED064D">
      <w:pPr>
        <w:rPr>
          <w:rFonts w:ascii="Times New Roman" w:eastAsia="Times New Roman" w:hAnsi="Times New Roman" w:cs="Times New Roman"/>
          <w:b/>
          <w:bCs/>
          <w:sz w:val="32"/>
          <w:szCs w:val="32"/>
        </w:rPr>
      </w:pPr>
    </w:p>
    <w:p w:rsidR="00AD23AA" w:rsidRPr="00AD23AA" w:rsidRDefault="00AD23AA" w:rsidP="00AD23AA">
      <w:pPr>
        <w:pStyle w:val="ListParagraph"/>
        <w:shd w:val="clear" w:color="auto" w:fill="FCFCFC"/>
        <w:spacing w:after="0" w:line="240" w:lineRule="auto"/>
        <w:rPr>
          <w:rFonts w:ascii="Georgia" w:eastAsia="Times New Roman" w:hAnsi="Georgia" w:cs="Times New Roman"/>
          <w:color w:val="333333"/>
          <w:sz w:val="31"/>
          <w:szCs w:val="31"/>
        </w:rPr>
      </w:pPr>
    </w:p>
    <w:p w:rsidR="00AD23AA" w:rsidRDefault="00AD23AA" w:rsidP="00AD23AA">
      <w:pPr>
        <w:pStyle w:val="ListParagraph"/>
        <w:shd w:val="clear" w:color="auto" w:fill="FCFCFC"/>
        <w:spacing w:after="0" w:line="240" w:lineRule="auto"/>
        <w:rPr>
          <w:rFonts w:ascii="Georgia" w:eastAsia="Times New Roman" w:hAnsi="Georgia" w:cs="Times New Roman"/>
          <w:color w:val="333333"/>
          <w:sz w:val="31"/>
          <w:szCs w:val="31"/>
        </w:rPr>
      </w:pPr>
    </w:p>
    <w:p w:rsidR="00AD23AA" w:rsidRPr="00AD23AA" w:rsidRDefault="00AD23AA" w:rsidP="00AD23AA">
      <w:pPr>
        <w:shd w:val="clear" w:color="auto" w:fill="FCFCFC"/>
        <w:spacing w:after="0" w:line="240" w:lineRule="auto"/>
        <w:ind w:left="360"/>
        <w:rPr>
          <w:rFonts w:ascii="Georgia" w:eastAsia="Times New Roman" w:hAnsi="Georgia" w:cs="Times New Roman"/>
          <w:color w:val="333333"/>
          <w:sz w:val="31"/>
          <w:szCs w:val="31"/>
        </w:rPr>
      </w:pPr>
    </w:p>
    <w:p w:rsidR="00AD23AA" w:rsidRPr="00AD23AA" w:rsidRDefault="00ED064D" w:rsidP="00AD23AA">
      <w:pPr>
        <w:pStyle w:val="ListParagraph"/>
        <w:numPr>
          <w:ilvl w:val="0"/>
          <w:numId w:val="8"/>
        </w:numPr>
        <w:shd w:val="clear" w:color="auto" w:fill="FCFCFC"/>
        <w:spacing w:after="0" w:line="240" w:lineRule="auto"/>
        <w:rPr>
          <w:rFonts w:ascii="Georgia" w:eastAsia="Times New Roman" w:hAnsi="Georgia" w:cs="Times New Roman"/>
          <w:color w:val="333333"/>
          <w:sz w:val="31"/>
          <w:szCs w:val="31"/>
        </w:rPr>
      </w:pPr>
      <w:r>
        <w:rPr>
          <w:noProof/>
        </w:rPr>
        <w:drawing>
          <wp:inline distT="0" distB="0" distL="0" distR="0">
            <wp:extent cx="5728772" cy="2481706"/>
            <wp:effectExtent l="19050" t="0" r="5278" b="0"/>
            <wp:docPr id="27" name="Picture 27" descr="figure 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ure 4">
                      <a:hlinkClick r:id="rId28"/>
                    </pic:cNvPr>
                    <pic:cNvPicPr>
                      <a:picLocks noChangeAspect="1" noChangeArrowheads="1"/>
                    </pic:cNvPicPr>
                  </pic:nvPicPr>
                  <pic:blipFill>
                    <a:blip r:embed="rId29"/>
                    <a:srcRect/>
                    <a:stretch>
                      <a:fillRect/>
                    </a:stretch>
                  </pic:blipFill>
                  <pic:spPr bwMode="auto">
                    <a:xfrm>
                      <a:off x="0" y="0"/>
                      <a:ext cx="5731935" cy="2483076"/>
                    </a:xfrm>
                    <a:prstGeom prst="rect">
                      <a:avLst/>
                    </a:prstGeom>
                    <a:noFill/>
                    <a:ln w="9525">
                      <a:noFill/>
                      <a:miter lim="800000"/>
                      <a:headEnd/>
                      <a:tailEnd/>
                    </a:ln>
                  </pic:spPr>
                </pic:pic>
              </a:graphicData>
            </a:graphic>
          </wp:inline>
        </w:drawing>
      </w:r>
    </w:p>
    <w:p w:rsidR="00ED064D" w:rsidRDefault="00ED064D" w:rsidP="00ED064D">
      <w:pPr>
        <w:pStyle w:val="ListParagraph"/>
        <w:numPr>
          <w:ilvl w:val="0"/>
          <w:numId w:val="8"/>
        </w:numPr>
        <w:shd w:val="clear" w:color="auto" w:fill="FCFCFC"/>
        <w:spacing w:after="416" w:line="240" w:lineRule="auto"/>
        <w:rPr>
          <w:rFonts w:ascii="Georgia" w:eastAsia="Times New Roman" w:hAnsi="Georgia" w:cs="Times New Roman"/>
          <w:color w:val="333333"/>
          <w:sz w:val="31"/>
          <w:szCs w:val="31"/>
        </w:rPr>
      </w:pPr>
      <w:r w:rsidRPr="00ED064D">
        <w:rPr>
          <w:rFonts w:ascii="Georgia" w:eastAsia="Times New Roman" w:hAnsi="Georgia" w:cs="Times New Roman"/>
          <w:color w:val="333333"/>
          <w:sz w:val="31"/>
          <w:szCs w:val="31"/>
        </w:rPr>
        <w:t>The proposed technique of monitoring water with water filtration system</w:t>
      </w:r>
    </w:p>
    <w:p w:rsidR="00ED064D" w:rsidRDefault="00ED064D" w:rsidP="00972483">
      <w:pPr>
        <w:pStyle w:val="ListParagraph"/>
        <w:shd w:val="clear" w:color="auto" w:fill="FCFCFC"/>
        <w:spacing w:after="416" w:line="240" w:lineRule="auto"/>
        <w:rPr>
          <w:rFonts w:ascii="Georgia" w:eastAsia="Times New Roman" w:hAnsi="Georgia" w:cs="Times New Roman"/>
          <w:color w:val="333333"/>
          <w:sz w:val="31"/>
          <w:szCs w:val="31"/>
        </w:rPr>
      </w:pPr>
    </w:p>
    <w:p w:rsidR="00ED064D" w:rsidRDefault="00ED064D" w:rsidP="00972483">
      <w:pPr>
        <w:pStyle w:val="ListParagraph"/>
        <w:shd w:val="clear" w:color="auto" w:fill="FCFCFC"/>
        <w:spacing w:after="416" w:line="240" w:lineRule="auto"/>
        <w:rPr>
          <w:rFonts w:ascii="Georgia" w:eastAsia="Times New Roman" w:hAnsi="Georgia" w:cs="Times New Roman"/>
          <w:color w:val="333333"/>
          <w:sz w:val="31"/>
          <w:szCs w:val="31"/>
        </w:rPr>
      </w:pPr>
    </w:p>
    <w:p w:rsidR="00AD23AA" w:rsidRDefault="00AD23AA" w:rsidP="008A0CD6">
      <w:pPr>
        <w:pStyle w:val="Heading2"/>
        <w:tabs>
          <w:tab w:val="left" w:pos="659"/>
        </w:tabs>
        <w:spacing w:line="276" w:lineRule="auto"/>
        <w:jc w:val="both"/>
        <w:rPr>
          <w:sz w:val="24"/>
          <w:szCs w:val="24"/>
        </w:rPr>
      </w:pPr>
    </w:p>
    <w:p w:rsidR="00AD23AA" w:rsidRDefault="00AD23AA" w:rsidP="00AD23AA">
      <w:pPr>
        <w:pStyle w:val="Heading2"/>
        <w:tabs>
          <w:tab w:val="left" w:pos="659"/>
        </w:tabs>
        <w:spacing w:line="276" w:lineRule="auto"/>
        <w:jc w:val="both"/>
        <w:rPr>
          <w:sz w:val="24"/>
          <w:szCs w:val="24"/>
        </w:rPr>
      </w:pPr>
    </w:p>
    <w:tbl>
      <w:tblPr>
        <w:tblpPr w:leftFromText="180" w:rightFromText="180" w:vertAnchor="page" w:horzAnchor="margin" w:tblpY="4854"/>
        <w:tblW w:w="9268" w:type="dxa"/>
        <w:tblInd w:w="-108" w:type="dxa"/>
        <w:tblBorders>
          <w:top w:val="nil"/>
          <w:left w:val="nil"/>
          <w:bottom w:val="nil"/>
          <w:right w:val="nil"/>
          <w:insideH w:val="nil"/>
          <w:insideV w:val="nil"/>
        </w:tblBorders>
        <w:tblLayout w:type="fixed"/>
        <w:tblLook w:val="0400"/>
      </w:tblPr>
      <w:tblGrid>
        <w:gridCol w:w="9268"/>
      </w:tblGrid>
      <w:tr w:rsidR="00AD23AA" w:rsidTr="008A0CD6">
        <w:trPr>
          <w:cantSplit/>
          <w:trHeight w:val="10352"/>
          <w:tblHeader/>
        </w:trPr>
        <w:tc>
          <w:tcPr>
            <w:tcW w:w="9268" w:type="dxa"/>
          </w:tcPr>
          <w:p w:rsidR="00AD23AA" w:rsidRDefault="002E6CE5" w:rsidP="00547DD0">
            <w:pPr>
              <w:pStyle w:val="normal0"/>
              <w:spacing w:before="190"/>
              <w:ind w:right="130"/>
              <w:jc w:val="center"/>
              <w:rPr>
                <w:rFonts w:ascii="Times New Roman" w:eastAsia="Times New Roman" w:hAnsi="Times New Roman" w:cs="Times New Roman"/>
                <w:b/>
                <w:sz w:val="24"/>
                <w:szCs w:val="24"/>
              </w:rPr>
            </w:pPr>
            <w:r w:rsidRPr="002E6CE5">
              <w:lastRenderedPageBreak/>
              <w:pict>
                <v:rect id="_x0000_s1121" style="position:absolute;left:0;text-align:left;margin-left:146.5pt;margin-top:13pt;width:161.2pt;height:21.6pt;z-index:251649536;mso-position-horizontal-relative:margin">
                  <v:textbox style="mso-next-textbox:#_x0000_s1121">
                    <w:txbxContent>
                      <w:p w:rsidR="00AD23AA" w:rsidRDefault="00AD23AA" w:rsidP="00AD23AA">
                        <w:pPr>
                          <w:pStyle w:val="normal0"/>
                          <w:spacing w:before="73"/>
                          <w:ind w:left="220"/>
                          <w:rPr>
                            <w:b/>
                            <w:sz w:val="20"/>
                          </w:rPr>
                        </w:pPr>
                        <w:r>
                          <w:rPr>
                            <w:b/>
                            <w:sz w:val="20"/>
                          </w:rPr>
                          <w:t>SELECTION</w:t>
                        </w:r>
                        <w:r>
                          <w:rPr>
                            <w:b/>
                            <w:spacing w:val="-6"/>
                            <w:sz w:val="20"/>
                          </w:rPr>
                          <w:t xml:space="preserve"> </w:t>
                        </w:r>
                        <w:r>
                          <w:rPr>
                            <w:b/>
                            <w:sz w:val="20"/>
                          </w:rPr>
                          <w:t>OF</w:t>
                        </w:r>
                        <w:r>
                          <w:rPr>
                            <w:b/>
                            <w:spacing w:val="-3"/>
                            <w:sz w:val="20"/>
                          </w:rPr>
                          <w:t xml:space="preserve"> </w:t>
                        </w:r>
                        <w:r>
                          <w:rPr>
                            <w:b/>
                            <w:sz w:val="20"/>
                          </w:rPr>
                          <w:t>PARAMETERS</w:t>
                        </w:r>
                      </w:p>
                      <w:p w:rsidR="00AD23AA" w:rsidRDefault="00AD23AA" w:rsidP="00AD23AA">
                        <w:pPr>
                          <w:pStyle w:val="normal0"/>
                          <w:spacing w:before="73"/>
                          <w:ind w:left="220"/>
                          <w:rPr>
                            <w:b/>
                            <w:sz w:val="20"/>
                          </w:rPr>
                        </w:pPr>
                        <w:r>
                          <w:rPr>
                            <w:b/>
                            <w:sz w:val="20"/>
                          </w:rPr>
                          <w:t>SELECTION</w:t>
                        </w:r>
                        <w:r>
                          <w:rPr>
                            <w:b/>
                            <w:spacing w:val="-6"/>
                            <w:sz w:val="20"/>
                          </w:rPr>
                          <w:t xml:space="preserve"> </w:t>
                        </w:r>
                        <w:r>
                          <w:rPr>
                            <w:b/>
                            <w:sz w:val="20"/>
                          </w:rPr>
                          <w:t>OF</w:t>
                        </w:r>
                        <w:r>
                          <w:rPr>
                            <w:b/>
                            <w:spacing w:val="-3"/>
                            <w:sz w:val="20"/>
                          </w:rPr>
                          <w:t xml:space="preserve"> </w:t>
                        </w:r>
                        <w:r>
                          <w:rPr>
                            <w:b/>
                            <w:sz w:val="20"/>
                          </w:rPr>
                          <w:t>PARAMETERS</w:t>
                        </w:r>
                      </w:p>
                      <w:p w:rsidR="00AD23AA" w:rsidRPr="00BB5CC8" w:rsidRDefault="00AD23AA" w:rsidP="00AD23AA">
                        <w:pPr>
                          <w:pStyle w:val="normal0"/>
                        </w:pPr>
                      </w:p>
                    </w:txbxContent>
                  </v:textbox>
                  <w10:wrap anchorx="margin"/>
                </v:rect>
              </w:pict>
            </w:r>
          </w:p>
          <w:p w:rsidR="00AD23AA" w:rsidRDefault="002E6CE5" w:rsidP="00547DD0">
            <w:pPr>
              <w:pStyle w:val="normal0"/>
              <w:rPr>
                <w:rFonts w:ascii="Times New Roman" w:eastAsia="Times New Roman" w:hAnsi="Times New Roman" w:cs="Times New Roman"/>
                <w:sz w:val="24"/>
                <w:szCs w:val="24"/>
              </w:rPr>
            </w:pPr>
            <w:r w:rsidRPr="002E6CE5">
              <w:pict>
                <v:shape id="_x0000_s1130" style="position:absolute;margin-left:145.4pt;margin-top:11.95pt;width:19.5pt;height:26.2pt;z-index:251650560;mso-position-horizontal:absolute;mso-position-horizontal-relative:margin;mso-position-vertical:absolute;mso-position-vertical-relative:text" coordorigin="5758,-1550" coordsize="390,465" path="m5758,-1244r98,l5856,-1550r194,l6050,-1244r98,l5953,-1085r-195,-159xe" filled="f">
                  <v:path arrowok="t"/>
                  <w10:wrap anchorx="margin"/>
                </v:shape>
              </w:pict>
            </w:r>
          </w:p>
          <w:p w:rsidR="00AD23AA" w:rsidRDefault="00AD23AA" w:rsidP="00547DD0">
            <w:pPr>
              <w:pStyle w:val="normal0"/>
              <w:rPr>
                <w:rFonts w:ascii="Times New Roman" w:eastAsia="Times New Roman" w:hAnsi="Times New Roman" w:cs="Times New Roman"/>
                <w:sz w:val="24"/>
                <w:szCs w:val="24"/>
              </w:rPr>
            </w:pPr>
          </w:p>
          <w:p w:rsidR="00AD23AA" w:rsidRDefault="002E6CE5" w:rsidP="00547DD0">
            <w:pPr>
              <w:pStyle w:val="normal0"/>
              <w:rPr>
                <w:rFonts w:ascii="Times New Roman" w:eastAsia="Times New Roman" w:hAnsi="Times New Roman" w:cs="Times New Roman"/>
                <w:sz w:val="24"/>
                <w:szCs w:val="24"/>
              </w:rPr>
            </w:pPr>
            <w:r w:rsidRPr="002E6CE5">
              <w:pict>
                <v:rect id="_x0000_s1122" style="position:absolute;margin-left:146.5pt;margin-top:10.15pt;width:161.2pt;height:21.6pt;z-index:251651584;mso-position-horizontal-relative:margin">
                  <v:textbox style="mso-next-textbox:#_x0000_s1122">
                    <w:txbxContent>
                      <w:p w:rsidR="00AD23AA" w:rsidRDefault="00AD23AA" w:rsidP="00AD23AA">
                        <w:pPr>
                          <w:pStyle w:val="normal0"/>
                          <w:spacing w:before="71"/>
                          <w:ind w:left="335"/>
                          <w:rPr>
                            <w:b/>
                            <w:sz w:val="20"/>
                          </w:rPr>
                        </w:pPr>
                        <w:r>
                          <w:rPr>
                            <w:b/>
                            <w:sz w:val="20"/>
                          </w:rPr>
                          <w:t>SELECTION</w:t>
                        </w:r>
                        <w:r>
                          <w:rPr>
                            <w:b/>
                            <w:spacing w:val="-7"/>
                            <w:sz w:val="20"/>
                          </w:rPr>
                          <w:t xml:space="preserve"> </w:t>
                        </w:r>
                        <w:r>
                          <w:rPr>
                            <w:b/>
                            <w:sz w:val="20"/>
                          </w:rPr>
                          <w:t>OF</w:t>
                        </w:r>
                        <w:r>
                          <w:rPr>
                            <w:b/>
                            <w:spacing w:val="-1"/>
                            <w:sz w:val="20"/>
                          </w:rPr>
                          <w:t xml:space="preserve"> </w:t>
                        </w:r>
                        <w:r>
                          <w:rPr>
                            <w:b/>
                            <w:sz w:val="20"/>
                          </w:rPr>
                          <w:t>METHODS</w:t>
                        </w:r>
                      </w:p>
                      <w:p w:rsidR="00AD23AA" w:rsidRPr="00BB5CC8" w:rsidRDefault="00AD23AA" w:rsidP="00AD23AA">
                        <w:pPr>
                          <w:pStyle w:val="normal0"/>
                        </w:pPr>
                      </w:p>
                    </w:txbxContent>
                  </v:textbox>
                  <w10:wrap anchorx="margin"/>
                </v:rect>
              </w:pict>
            </w:r>
          </w:p>
          <w:p w:rsidR="00AD23AA" w:rsidRDefault="00AD23AA" w:rsidP="00547DD0">
            <w:pPr>
              <w:pStyle w:val="normal0"/>
              <w:rPr>
                <w:rFonts w:ascii="Times New Roman" w:eastAsia="Times New Roman" w:hAnsi="Times New Roman" w:cs="Times New Roman"/>
                <w:sz w:val="24"/>
                <w:szCs w:val="24"/>
              </w:rPr>
            </w:pPr>
          </w:p>
          <w:p w:rsidR="00AD23AA" w:rsidRDefault="002E6CE5" w:rsidP="00547DD0">
            <w:pPr>
              <w:pStyle w:val="normal0"/>
              <w:rPr>
                <w:rFonts w:ascii="Times New Roman" w:eastAsia="Times New Roman" w:hAnsi="Times New Roman" w:cs="Times New Roman"/>
                <w:sz w:val="24"/>
                <w:szCs w:val="24"/>
              </w:rPr>
            </w:pPr>
            <w:r w:rsidRPr="002E6CE5">
              <w:pict>
                <v:shape id="_x0000_s1128" style="position:absolute;margin-left:145.4pt;margin-top:4.4pt;width:19.5pt;height:24.5pt;z-index:251652608;mso-position-horizontal:absolute;mso-position-horizontal-relative:margin;mso-position-vertical:absolute;mso-position-vertical-relative:text" coordorigin="5758,-1550" coordsize="390,465" path="m5758,-1244r98,l5856,-1550r194,l6050,-1244r98,l5953,-1085r-195,-159xe" filled="f">
                  <v:path arrowok="t"/>
                  <w10:wrap anchorx="margin"/>
                </v:shape>
              </w:pict>
            </w:r>
          </w:p>
          <w:p w:rsidR="00AD23AA" w:rsidRDefault="00AD23AA" w:rsidP="00547DD0">
            <w:pPr>
              <w:pStyle w:val="normal0"/>
              <w:rPr>
                <w:rFonts w:ascii="Times New Roman" w:eastAsia="Times New Roman" w:hAnsi="Times New Roman" w:cs="Times New Roman"/>
                <w:sz w:val="24"/>
                <w:szCs w:val="24"/>
              </w:rPr>
            </w:pPr>
          </w:p>
          <w:p w:rsidR="00AD23AA" w:rsidRDefault="002E6CE5" w:rsidP="00547DD0">
            <w:pPr>
              <w:pStyle w:val="normal0"/>
              <w:rPr>
                <w:rFonts w:ascii="Times New Roman" w:eastAsia="Times New Roman" w:hAnsi="Times New Roman" w:cs="Times New Roman"/>
                <w:sz w:val="24"/>
                <w:szCs w:val="24"/>
              </w:rPr>
            </w:pPr>
            <w:r w:rsidRPr="002E6CE5">
              <w:pict>
                <v:rect id="_x0000_s1123" style="position:absolute;margin-left:54.75pt;margin-top:1.55pt;width:381.75pt;height:21.6pt;z-index:251653632;mso-position-horizontal-relative:margin">
                  <v:textbox style="mso-next-textbox:#_x0000_s1123">
                    <w:txbxContent>
                      <w:p w:rsidR="00AD23AA" w:rsidRDefault="00AD23AA" w:rsidP="00AD23AA">
                        <w:pPr>
                          <w:pStyle w:val="normal0"/>
                          <w:spacing w:before="72"/>
                          <w:ind w:left="485"/>
                          <w:rPr>
                            <w:b/>
                            <w:sz w:val="20"/>
                          </w:rPr>
                        </w:pPr>
                        <w:r>
                          <w:rPr>
                            <w:b/>
                            <w:sz w:val="20"/>
                          </w:rPr>
                          <w:t>PRECISION</w:t>
                        </w:r>
                        <w:r>
                          <w:rPr>
                            <w:b/>
                            <w:spacing w:val="-4"/>
                            <w:sz w:val="20"/>
                          </w:rPr>
                          <w:t xml:space="preserve"> </w:t>
                        </w:r>
                        <w:r>
                          <w:rPr>
                            <w:b/>
                            <w:sz w:val="20"/>
                          </w:rPr>
                          <w:t>AND</w:t>
                        </w:r>
                        <w:r>
                          <w:rPr>
                            <w:b/>
                            <w:spacing w:val="-3"/>
                            <w:sz w:val="20"/>
                          </w:rPr>
                          <w:t xml:space="preserve"> </w:t>
                        </w:r>
                        <w:r>
                          <w:rPr>
                            <w:b/>
                            <w:sz w:val="20"/>
                          </w:rPr>
                          <w:t>ACCURACY</w:t>
                        </w:r>
                        <w:r>
                          <w:rPr>
                            <w:b/>
                            <w:spacing w:val="-4"/>
                            <w:sz w:val="20"/>
                          </w:rPr>
                          <w:t xml:space="preserve"> </w:t>
                        </w:r>
                        <w:r>
                          <w:rPr>
                            <w:b/>
                            <w:sz w:val="20"/>
                          </w:rPr>
                          <w:t>OF</w:t>
                        </w:r>
                        <w:r>
                          <w:rPr>
                            <w:b/>
                            <w:spacing w:val="-2"/>
                            <w:sz w:val="20"/>
                          </w:rPr>
                          <w:t xml:space="preserve"> </w:t>
                        </w:r>
                        <w:r>
                          <w:rPr>
                            <w:b/>
                            <w:sz w:val="20"/>
                          </w:rPr>
                          <w:t>METHOD</w:t>
                        </w:r>
                        <w:r>
                          <w:rPr>
                            <w:b/>
                            <w:spacing w:val="-4"/>
                            <w:sz w:val="20"/>
                          </w:rPr>
                          <w:t xml:space="preserve"> </w:t>
                        </w:r>
                        <w:r>
                          <w:rPr>
                            <w:b/>
                            <w:sz w:val="20"/>
                          </w:rPr>
                          <w:t>SELECTED</w:t>
                        </w:r>
                        <w:r>
                          <w:rPr>
                            <w:b/>
                            <w:spacing w:val="-1"/>
                            <w:sz w:val="20"/>
                          </w:rPr>
                          <w:t xml:space="preserve"> </w:t>
                        </w:r>
                        <w:r>
                          <w:rPr>
                            <w:b/>
                            <w:sz w:val="20"/>
                          </w:rPr>
                          <w:t>AS</w:t>
                        </w:r>
                        <w:r>
                          <w:rPr>
                            <w:b/>
                            <w:spacing w:val="-2"/>
                            <w:sz w:val="20"/>
                          </w:rPr>
                          <w:t xml:space="preserve"> </w:t>
                        </w:r>
                        <w:r>
                          <w:rPr>
                            <w:b/>
                            <w:sz w:val="20"/>
                          </w:rPr>
                          <w:t>PER REQUIREMENT</w:t>
                        </w:r>
                      </w:p>
                      <w:p w:rsidR="00AD23AA" w:rsidRPr="00BB5CC8" w:rsidRDefault="00AD23AA" w:rsidP="00AD23AA">
                        <w:pPr>
                          <w:pStyle w:val="normal0"/>
                        </w:pPr>
                      </w:p>
                    </w:txbxContent>
                  </v:textbox>
                  <w10:wrap anchorx="margin"/>
                </v:rect>
              </w:pict>
            </w:r>
          </w:p>
          <w:p w:rsidR="00AD23AA" w:rsidRDefault="002E6CE5" w:rsidP="00547DD0">
            <w:pPr>
              <w:pStyle w:val="normal0"/>
              <w:rPr>
                <w:rFonts w:ascii="Times New Roman" w:eastAsia="Times New Roman" w:hAnsi="Times New Roman" w:cs="Times New Roman"/>
                <w:sz w:val="24"/>
                <w:szCs w:val="24"/>
              </w:rPr>
            </w:pPr>
            <w:r w:rsidRPr="002E6CE5">
              <w:pict>
                <v:shape id="_x0000_s1129" style="position:absolute;margin-left:145.4pt;margin-top:9.35pt;width:19.5pt;height:28.8pt;z-index:251654656;mso-position-horizontal:absolute;mso-position-horizontal-relative:margin;mso-position-vertical:absolute;mso-position-vertical-relative:text" coordorigin="5758,-1550" coordsize="390,465" path="m5758,-1244r98,l5856,-1550r194,l6050,-1244r98,l5953,-1085r-195,-159xe" filled="f">
                  <v:path arrowok="t"/>
                  <w10:wrap anchorx="margin"/>
                </v:shape>
              </w:pict>
            </w:r>
          </w:p>
          <w:p w:rsidR="00AD23AA" w:rsidRDefault="00AD23AA" w:rsidP="00547DD0">
            <w:pPr>
              <w:pStyle w:val="normal0"/>
              <w:jc w:val="center"/>
              <w:rPr>
                <w:rFonts w:ascii="Times New Roman" w:eastAsia="Times New Roman" w:hAnsi="Times New Roman" w:cs="Times New Roman"/>
                <w:sz w:val="24"/>
                <w:szCs w:val="24"/>
              </w:rPr>
            </w:pPr>
          </w:p>
          <w:p w:rsidR="00AD23AA" w:rsidRDefault="002E6CE5" w:rsidP="00547DD0">
            <w:pPr>
              <w:pStyle w:val="normal0"/>
              <w:rPr>
                <w:rFonts w:ascii="Times New Roman" w:eastAsia="Times New Roman" w:hAnsi="Times New Roman" w:cs="Times New Roman"/>
                <w:sz w:val="24"/>
                <w:szCs w:val="24"/>
              </w:rPr>
            </w:pPr>
            <w:r w:rsidRPr="002E6CE5">
              <w:pict>
                <v:shapetype id="_x0000_t202" coordsize="21600,21600" o:spt="202" path="m,l,21600r21600,l21600,xe">
                  <v:stroke joinstyle="miter"/>
                  <v:path gradientshapeok="t" o:connecttype="rect"/>
                </v:shapetype>
                <v:shape id="_x0000_s1119" type="#_x0000_t202" style="position:absolute;margin-left:92.5pt;margin-top:10.55pt;width:133.95pt;height:21.6pt;z-index:251655680;mso-position-horizontal-relative:margin" filled="f">
                  <v:textbox style="mso-next-textbox:#_x0000_s1119" inset="0,0,0,0">
                    <w:txbxContent>
                      <w:p w:rsidR="00AD23AA" w:rsidRDefault="00AD23AA" w:rsidP="00AD23AA">
                        <w:pPr>
                          <w:pStyle w:val="normal0"/>
                          <w:spacing w:before="72"/>
                          <w:ind w:left="442"/>
                          <w:rPr>
                            <w:b/>
                            <w:sz w:val="20"/>
                          </w:rPr>
                        </w:pPr>
                        <w:r>
                          <w:rPr>
                            <w:b/>
                            <w:sz w:val="20"/>
                          </w:rPr>
                          <w:t>PROPER</w:t>
                        </w:r>
                        <w:r>
                          <w:rPr>
                            <w:b/>
                            <w:spacing w:val="-4"/>
                            <w:sz w:val="20"/>
                          </w:rPr>
                          <w:t xml:space="preserve"> </w:t>
                        </w:r>
                        <w:r>
                          <w:rPr>
                            <w:b/>
                            <w:sz w:val="20"/>
                          </w:rPr>
                          <w:t>SAMPLING</w:t>
                        </w:r>
                      </w:p>
                    </w:txbxContent>
                  </v:textbox>
                  <w10:wrap anchorx="margin"/>
                </v:shape>
              </w:pict>
            </w:r>
          </w:p>
          <w:p w:rsidR="00AD23AA" w:rsidRDefault="002E6CE5" w:rsidP="00547DD0">
            <w:pPr>
              <w:pStyle w:val="normal0"/>
              <w:rPr>
                <w:rFonts w:ascii="Times New Roman" w:eastAsia="Times New Roman" w:hAnsi="Times New Roman" w:cs="Times New Roman"/>
                <w:sz w:val="24"/>
                <w:szCs w:val="24"/>
              </w:rPr>
            </w:pPr>
            <w:r w:rsidRPr="002E6CE5">
              <w:pict>
                <v:group id="_x0000_s1111" style="position:absolute;margin-left:227pt;margin-top:8.55pt;width:67.6pt;height:75.65pt;z-index:251656704;mso-position-horizontal-relative:margin" coordorigin="8215,-1991" coordsize="1352,1988">
                  <v:line id="_x0000_s1112" style="position:absolute" from="8215,-1980" to="9505,-1980"/>
                  <v:shape id="_x0000_s1113" style="position:absolute;left:9447;top:-1991;width:120;height:1988" coordorigin="9447,-1991" coordsize="120,1988" o:spt="100" adj="0,,0" path="m9497,-123r-50,l9507,-3r45,-90l9501,-93r-4,-4l9497,-123xm9512,-1991r-12,l9496,-1987r1,1890l9501,-93r11,l9517,-97r-1,-1884l9516,-1987r-4,-4xm9567,-123r-50,l9517,-97r-5,4l9552,-93r15,-30xe" fillcolor="black" stroked="f">
                    <v:stroke joinstyle="round"/>
                    <v:formulas/>
                    <v:path arrowok="t" o:connecttype="segments"/>
                  </v:shape>
                  <w10:wrap anchorx="margin"/>
                </v:group>
              </w:pict>
            </w:r>
          </w:p>
          <w:p w:rsidR="00AD23AA" w:rsidRDefault="002E6CE5" w:rsidP="00547DD0">
            <w:pPr>
              <w:pStyle w:val="normal0"/>
              <w:rPr>
                <w:rFonts w:ascii="Times New Roman" w:eastAsia="Times New Roman" w:hAnsi="Times New Roman" w:cs="Times New Roman"/>
                <w:sz w:val="24"/>
                <w:szCs w:val="24"/>
              </w:rPr>
            </w:pPr>
            <w:r w:rsidRPr="002E6CE5">
              <w:pict>
                <v:shape id="_x0000_s1125" style="position:absolute;margin-left:145.4pt;margin-top:4.55pt;width:19.5pt;height:28.8pt;z-index:251657728;mso-position-horizontal:absolute;mso-position-horizontal-relative:margin;mso-position-vertical:absolute;mso-position-vertical-relative:text" coordorigin="5758,-1550" coordsize="390,465" path="m5758,-1244r98,l5856,-1550r194,l6050,-1244r98,l5953,-1085r-195,-159xe" filled="f">
                  <v:path arrowok="t"/>
                  <w10:wrap anchorx="margin"/>
                </v:shape>
              </w:pict>
            </w:r>
          </w:p>
          <w:p w:rsidR="00AD23AA" w:rsidRDefault="00AD23AA" w:rsidP="00547DD0">
            <w:pPr>
              <w:pStyle w:val="normal0"/>
              <w:rPr>
                <w:rFonts w:ascii="Times New Roman" w:eastAsia="Times New Roman" w:hAnsi="Times New Roman" w:cs="Times New Roman"/>
                <w:sz w:val="24"/>
                <w:szCs w:val="24"/>
              </w:rPr>
            </w:pPr>
          </w:p>
          <w:p w:rsidR="00AD23AA" w:rsidRDefault="002E6CE5" w:rsidP="00547DD0">
            <w:pPr>
              <w:pStyle w:val="normal0"/>
              <w:rPr>
                <w:rFonts w:ascii="Times New Roman" w:eastAsia="Times New Roman" w:hAnsi="Times New Roman" w:cs="Times New Roman"/>
                <w:sz w:val="24"/>
                <w:szCs w:val="24"/>
              </w:rPr>
            </w:pPr>
            <w:r w:rsidRPr="002E6CE5">
              <w:pict>
                <v:shape id="_x0000_s1118" type="#_x0000_t202" style="position:absolute;margin-left:92.55pt;margin-top:5.75pt;width:133.95pt;height:21.6pt;z-index:251658752;mso-position-horizontal-relative:margin" filled="f">
                  <v:textbox style="mso-next-textbox:#_x0000_s1118" inset="0,0,0,0">
                    <w:txbxContent>
                      <w:p w:rsidR="00AD23AA" w:rsidRDefault="00AD23AA" w:rsidP="00AD23AA">
                        <w:pPr>
                          <w:pStyle w:val="normal0"/>
                          <w:spacing w:before="73"/>
                          <w:ind w:left="462"/>
                          <w:rPr>
                            <w:b/>
                            <w:sz w:val="20"/>
                          </w:rPr>
                        </w:pPr>
                        <w:r>
                          <w:rPr>
                            <w:b/>
                            <w:sz w:val="20"/>
                          </w:rPr>
                          <w:t>PROPER</w:t>
                        </w:r>
                        <w:r>
                          <w:rPr>
                            <w:b/>
                            <w:spacing w:val="-5"/>
                            <w:sz w:val="20"/>
                          </w:rPr>
                          <w:t xml:space="preserve"> </w:t>
                        </w:r>
                        <w:r>
                          <w:rPr>
                            <w:b/>
                            <w:sz w:val="20"/>
                          </w:rPr>
                          <w:t>LABELING</w:t>
                        </w:r>
                      </w:p>
                    </w:txbxContent>
                  </v:textbox>
                  <w10:wrap anchorx="margin"/>
                </v:shape>
              </w:pict>
            </w:r>
          </w:p>
          <w:p w:rsidR="00AD23AA" w:rsidRDefault="00AD23AA" w:rsidP="00547DD0">
            <w:pPr>
              <w:pStyle w:val="normal0"/>
              <w:rPr>
                <w:rFonts w:ascii="Times New Roman" w:eastAsia="Times New Roman" w:hAnsi="Times New Roman" w:cs="Times New Roman"/>
                <w:sz w:val="24"/>
                <w:szCs w:val="24"/>
              </w:rPr>
            </w:pPr>
          </w:p>
          <w:p w:rsidR="00AD23AA" w:rsidRDefault="002E6CE5" w:rsidP="00547DD0">
            <w:pPr>
              <w:pStyle w:val="normal0"/>
              <w:rPr>
                <w:rFonts w:ascii="Times New Roman" w:eastAsia="Times New Roman" w:hAnsi="Times New Roman" w:cs="Times New Roman"/>
                <w:sz w:val="24"/>
                <w:szCs w:val="24"/>
              </w:rPr>
            </w:pPr>
            <w:r w:rsidRPr="002E6CE5">
              <w:pict>
                <v:shape id="_x0000_s1126" style="position:absolute;margin-left:145.4pt;margin-top:-.25pt;width:19.5pt;height:27.6pt;z-index:251659776;mso-position-horizontal:absolute;mso-position-horizontal-relative:margin;mso-position-vertical:absolute;mso-position-vertical-relative:text" coordorigin="5758,-502" coordsize="390,464" path="m5758,-197r98,l5856,-502r194,l6050,-197r98,l5953,-38,5758,-197xe" filled="f">
                  <v:path arrowok="t"/>
                  <w10:wrap anchorx="margin"/>
                </v:shape>
              </w:pict>
            </w:r>
          </w:p>
          <w:tbl>
            <w:tblPr>
              <w:tblW w:w="2736" w:type="dxa"/>
              <w:tblBorders>
                <w:top w:val="nil"/>
                <w:left w:val="nil"/>
                <w:bottom w:val="nil"/>
                <w:right w:val="nil"/>
                <w:insideH w:val="nil"/>
                <w:insideV w:val="nil"/>
              </w:tblBorders>
              <w:tblLayout w:type="fixed"/>
              <w:tblLook w:val="0400"/>
            </w:tblPr>
            <w:tblGrid>
              <w:gridCol w:w="2736"/>
            </w:tblGrid>
            <w:tr w:rsidR="00AD23AA" w:rsidTr="00547DD0">
              <w:trPr>
                <w:cantSplit/>
                <w:trHeight w:val="584"/>
                <w:tblHeader/>
              </w:trPr>
              <w:tc>
                <w:tcPr>
                  <w:tcW w:w="2736" w:type="dxa"/>
                </w:tcPr>
                <w:p w:rsidR="00AD23AA" w:rsidRDefault="00AD23AA" w:rsidP="00547DD0">
                  <w:pPr>
                    <w:pStyle w:val="Heading2"/>
                    <w:framePr w:hSpace="180" w:wrap="around" w:vAnchor="page" w:hAnchor="margin" w:y="4854"/>
                    <w:spacing w:line="278" w:lineRule="auto"/>
                    <w:ind w:right="866"/>
                    <w:rPr>
                      <w:sz w:val="24"/>
                      <w:szCs w:val="24"/>
                    </w:rPr>
                  </w:pPr>
                </w:p>
                <w:p w:rsidR="00AD23AA" w:rsidRDefault="00AD23AA" w:rsidP="00547DD0">
                  <w:pPr>
                    <w:pStyle w:val="Heading2"/>
                    <w:framePr w:hSpace="180" w:wrap="around" w:vAnchor="page" w:hAnchor="margin" w:y="4854"/>
                    <w:spacing w:line="278" w:lineRule="auto"/>
                    <w:ind w:right="866"/>
                    <w:rPr>
                      <w:sz w:val="24"/>
                      <w:szCs w:val="24"/>
                    </w:rPr>
                  </w:pPr>
                  <w:r>
                    <w:rPr>
                      <w:sz w:val="24"/>
                      <w:szCs w:val="24"/>
                    </w:rPr>
                    <w:t>CHAIN-OF-CUSTODY                                             PROCEDURES</w:t>
                  </w:r>
                </w:p>
              </w:tc>
            </w:tr>
          </w:tbl>
          <w:p w:rsidR="00AD23AA" w:rsidRDefault="00AD23AA" w:rsidP="00547DD0">
            <w:pPr>
              <w:pStyle w:val="normal0"/>
              <w:rPr>
                <w:rFonts w:ascii="Times New Roman" w:eastAsia="Times New Roman" w:hAnsi="Times New Roman" w:cs="Times New Roman"/>
                <w:sz w:val="24"/>
                <w:szCs w:val="24"/>
              </w:rPr>
            </w:pPr>
          </w:p>
          <w:p w:rsidR="00AD23AA" w:rsidRDefault="002E6CE5" w:rsidP="00547DD0">
            <w:pPr>
              <w:pStyle w:val="normal0"/>
              <w:rPr>
                <w:rFonts w:ascii="Times New Roman" w:eastAsia="Times New Roman" w:hAnsi="Times New Roman" w:cs="Times New Roman"/>
                <w:sz w:val="24"/>
                <w:szCs w:val="24"/>
              </w:rPr>
            </w:pPr>
            <w:r w:rsidRPr="002E6CE5">
              <w:pict>
                <v:shape id="_x0000_s1117" type="#_x0000_t202" style="position:absolute;margin-left:92.6pt;margin-top:-.25pt;width:133.9pt;height:21.65pt;z-index:251660800;mso-position-horizontal-relative:margin" filled="f">
                  <v:textbox style="mso-next-textbox:#_x0000_s1117" inset="0,0,0,0">
                    <w:txbxContent>
                      <w:p w:rsidR="00AD23AA" w:rsidRDefault="00AD23AA" w:rsidP="00AD23AA">
                        <w:pPr>
                          <w:pStyle w:val="normal0"/>
                          <w:spacing w:before="73"/>
                          <w:ind w:left="606"/>
                          <w:rPr>
                            <w:b/>
                            <w:sz w:val="20"/>
                          </w:rPr>
                        </w:pPr>
                        <w:r>
                          <w:rPr>
                            <w:b/>
                            <w:sz w:val="20"/>
                          </w:rPr>
                          <w:t>PRESERVATION</w:t>
                        </w:r>
                      </w:p>
                    </w:txbxContent>
                  </v:textbox>
                  <w10:wrap anchorx="margin"/>
                </v:shape>
              </w:pict>
            </w:r>
          </w:p>
          <w:p w:rsidR="00AD23AA" w:rsidRDefault="002E6CE5" w:rsidP="00547DD0">
            <w:pPr>
              <w:pStyle w:val="normal0"/>
              <w:rPr>
                <w:rFonts w:ascii="Times New Roman" w:eastAsia="Times New Roman" w:hAnsi="Times New Roman" w:cs="Times New Roman"/>
                <w:sz w:val="24"/>
                <w:szCs w:val="24"/>
              </w:rPr>
            </w:pPr>
            <w:r w:rsidRPr="002E6CE5">
              <w:pict>
                <v:shape id="_x0000_s1127" style="position:absolute;margin-left:145.4pt;margin-top:7.6pt;width:19.5pt;height:23.2pt;z-index:251661824;mso-position-horizontal:absolute;mso-position-horizontal-relative:margin;mso-position-vertical:absolute;mso-position-vertical-relative:text" coordorigin="5758,570" coordsize="390,464" path="m5758,875r98,l5856,570r194,l6050,875r98,l5953,1034,5758,875xe" filled="f">
                  <v:path arrowok="t"/>
                  <w10:wrap anchorx="margin"/>
                </v:shape>
              </w:pict>
            </w:r>
          </w:p>
          <w:p w:rsidR="00AD23AA" w:rsidRDefault="002E6CE5" w:rsidP="00547DD0">
            <w:pPr>
              <w:pStyle w:val="normal0"/>
              <w:rPr>
                <w:rFonts w:ascii="Times New Roman" w:eastAsia="Times New Roman" w:hAnsi="Times New Roman" w:cs="Times New Roman"/>
                <w:sz w:val="24"/>
                <w:szCs w:val="24"/>
              </w:rPr>
            </w:pPr>
            <w:r w:rsidRPr="002E6CE5">
              <w:pict>
                <v:group id="_x0000_s1114" style="position:absolute;margin-left:225.85pt;margin-top:11.4pt;width:67.5pt;height:71.75pt;z-index:251662848;mso-position-horizontal-relative:margin" coordorigin="8215,587" coordsize="1350,1935">
                  <v:shape id="_x0000_s1115" style="position:absolute;left:9445;top:587;width:120;height:1935" coordorigin="9445,587" coordsize="120,1935" o:spt="100" adj="0,,0" path="m9511,677r-12,l9495,681r,1837l9499,2522r12,l9515,2518r,-1837l9511,677xm9505,587r-60,120l9495,707r,-26l9499,677r51,l9505,587xm9550,677r-39,l9515,681r,26l9565,707r-15,-30xe" fillcolor="black" stroked="f">
                    <v:stroke joinstyle="round"/>
                    <v:formulas/>
                    <v:path arrowok="t" o:connecttype="segments"/>
                  </v:shape>
                  <v:line id="_x0000_s1116" style="position:absolute" from="8215,2506" to="9505,2506"/>
                  <w10:wrap anchorx="margin"/>
                </v:group>
              </w:pict>
            </w:r>
          </w:p>
          <w:p w:rsidR="00AD23AA" w:rsidRDefault="00AD23AA" w:rsidP="00547DD0">
            <w:pPr>
              <w:pStyle w:val="normal0"/>
              <w:tabs>
                <w:tab w:val="left" w:pos="73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E6CE5" w:rsidRPr="002E6CE5">
              <w:pict>
                <v:shape id="_x0000_s1120" type="#_x0000_t202" style="position:absolute;margin-left:92.6pt;margin-top:3.2pt;width:133.9pt;height:21.6pt;z-index:-251652608;mso-wrap-distance-left:0;mso-wrap-distance-right:0;mso-position-horizontal-relative:margin;mso-position-vertical-relative:text" filled="f">
                  <v:textbox style="mso-next-textbox:#_x0000_s1120" inset="0,0,0,0">
                    <w:txbxContent>
                      <w:p w:rsidR="00AD23AA" w:rsidRDefault="00AD23AA" w:rsidP="00AD23AA">
                        <w:pPr>
                          <w:pStyle w:val="normal0"/>
                          <w:spacing w:before="74"/>
                          <w:ind w:left="882"/>
                          <w:rPr>
                            <w:b/>
                            <w:sz w:val="20"/>
                          </w:rPr>
                        </w:pPr>
                        <w:r>
                          <w:rPr>
                            <w:b/>
                            <w:sz w:val="20"/>
                          </w:rPr>
                          <w:t>ANALYSIS</w:t>
                        </w:r>
                      </w:p>
                    </w:txbxContent>
                  </v:textbox>
                  <w10:wrap type="topAndBottom" anchorx="margin"/>
                </v:shape>
              </w:pict>
            </w:r>
            <w:r w:rsidR="002E6CE5" w:rsidRPr="002E6CE5">
              <w:pict>
                <v:shape id="_x0000_s1110" style="position:absolute;margin-left:145.4pt;margin-top:24.8pt;width:19.5pt;height:31.8pt;z-index:251665920;mso-position-horizontal:absolute;mso-position-horizontal-relative:margin;mso-position-vertical:absolute;mso-position-vertical-relative:text" coordorigin="5758,-1550" coordsize="390,465" path="m5758,-1244r98,l5856,-1550r194,l6050,-1244r98,l5953,-1085r-195,-159xe" filled="f">
                  <v:path arrowok="t"/>
                  <w10:wrap anchorx="margin"/>
                </v:shape>
              </w:pict>
            </w:r>
          </w:p>
          <w:p w:rsidR="00AD23AA" w:rsidRDefault="00AD23AA" w:rsidP="00547DD0">
            <w:pPr>
              <w:pStyle w:val="normal0"/>
              <w:tabs>
                <w:tab w:val="left" w:pos="7320"/>
              </w:tabs>
              <w:rPr>
                <w:rFonts w:ascii="Times New Roman" w:eastAsia="Times New Roman" w:hAnsi="Times New Roman" w:cs="Times New Roman"/>
                <w:sz w:val="24"/>
                <w:szCs w:val="24"/>
              </w:rPr>
            </w:pPr>
          </w:p>
          <w:p w:rsidR="00AD23AA" w:rsidRDefault="002E6CE5" w:rsidP="00547DD0">
            <w:pPr>
              <w:pStyle w:val="normal0"/>
              <w:rPr>
                <w:rFonts w:ascii="Times New Roman" w:eastAsia="Times New Roman" w:hAnsi="Times New Roman" w:cs="Times New Roman"/>
                <w:sz w:val="24"/>
                <w:szCs w:val="24"/>
              </w:rPr>
            </w:pPr>
            <w:r w:rsidRPr="002E6CE5">
              <w:pict>
                <v:shape id="_x0000_s1124" type="#_x0000_t202" style="position:absolute;margin-left:92.6pt;margin-top:3.25pt;width:133.9pt;height:21.6pt;z-index:-251651584;mso-wrap-distance-left:0;mso-wrap-distance-right:0;mso-position-horizontal-relative:margin" filled="f">
                  <v:textbox style="mso-next-textbox:#_x0000_s1124" inset="0,0,0,0">
                    <w:txbxContent>
                      <w:p w:rsidR="00AD23AA" w:rsidRDefault="00AD23AA" w:rsidP="00AD23AA">
                        <w:pPr>
                          <w:pStyle w:val="normal0"/>
                          <w:spacing w:before="73"/>
                          <w:ind w:left="781"/>
                          <w:rPr>
                            <w:b/>
                            <w:sz w:val="20"/>
                          </w:rPr>
                        </w:pPr>
                        <w:r>
                          <w:rPr>
                            <w:b/>
                            <w:sz w:val="20"/>
                          </w:rPr>
                          <w:t>REPORTING</w:t>
                        </w:r>
                      </w:p>
                      <w:p w:rsidR="00AD23AA" w:rsidRPr="00BB5CC8" w:rsidRDefault="00AD23AA" w:rsidP="00AD23AA">
                        <w:pPr>
                          <w:pStyle w:val="normal0"/>
                        </w:pPr>
                      </w:p>
                    </w:txbxContent>
                  </v:textbox>
                  <w10:wrap type="topAndBottom" anchorx="margin"/>
                </v:shape>
              </w:pict>
            </w:r>
          </w:p>
          <w:p w:rsidR="00AD23AA" w:rsidRDefault="00AD23AA" w:rsidP="008A0CD6">
            <w:pPr>
              <w:pStyle w:val="Heading2"/>
              <w:spacing w:line="278" w:lineRule="auto"/>
              <w:ind w:right="866"/>
              <w:rPr>
                <w:sz w:val="24"/>
                <w:szCs w:val="24"/>
              </w:rPr>
            </w:pPr>
            <w:r>
              <w:rPr>
                <w:sz w:val="24"/>
                <w:szCs w:val="24"/>
              </w:rPr>
              <w:t xml:space="preserve">                                       </w:t>
            </w:r>
          </w:p>
          <w:p w:rsidR="008A0CD6" w:rsidRDefault="00AD23AA" w:rsidP="008A0CD6">
            <w:pPr>
              <w:pStyle w:val="Heading2"/>
              <w:spacing w:line="278" w:lineRule="auto"/>
              <w:ind w:right="866"/>
              <w:jc w:val="center"/>
              <w:rPr>
                <w:sz w:val="24"/>
                <w:szCs w:val="24"/>
              </w:rPr>
            </w:pPr>
            <w:r>
              <w:rPr>
                <w:sz w:val="24"/>
                <w:szCs w:val="24"/>
              </w:rPr>
              <w:t xml:space="preserve">Figure -1: </w:t>
            </w:r>
            <w:r w:rsidR="008A0CD6">
              <w:rPr>
                <w:sz w:val="24"/>
                <w:szCs w:val="24"/>
              </w:rPr>
              <w:t>Steps for Water Quality Analysis</w:t>
            </w:r>
          </w:p>
          <w:p w:rsidR="008A0CD6" w:rsidRDefault="008A0CD6" w:rsidP="008A0CD6">
            <w:pPr>
              <w:pStyle w:val="Heading2"/>
              <w:spacing w:line="278" w:lineRule="auto"/>
              <w:ind w:right="866"/>
              <w:jc w:val="center"/>
              <w:rPr>
                <w:sz w:val="24"/>
                <w:szCs w:val="24"/>
              </w:rPr>
            </w:pPr>
          </w:p>
          <w:p w:rsidR="008A0CD6" w:rsidRPr="008A0CD6" w:rsidRDefault="008A0CD6" w:rsidP="008A0CD6">
            <w:pPr>
              <w:pStyle w:val="Heading2"/>
              <w:spacing w:line="278" w:lineRule="auto"/>
              <w:ind w:right="866"/>
              <w:jc w:val="center"/>
              <w:rPr>
                <w:sz w:val="52"/>
                <w:szCs w:val="52"/>
              </w:rPr>
            </w:pPr>
          </w:p>
          <w:p w:rsidR="008A0CD6" w:rsidRDefault="008A0CD6" w:rsidP="008A0CD6">
            <w:pPr>
              <w:pStyle w:val="Heading2"/>
              <w:spacing w:line="278" w:lineRule="auto"/>
              <w:ind w:right="866"/>
              <w:jc w:val="center"/>
              <w:rPr>
                <w:sz w:val="24"/>
                <w:szCs w:val="24"/>
              </w:rPr>
            </w:pPr>
          </w:p>
        </w:tc>
      </w:tr>
    </w:tbl>
    <w:p w:rsidR="00ED064D" w:rsidRDefault="008A0CD6" w:rsidP="00AD23AA">
      <w:pPr>
        <w:shd w:val="clear" w:color="auto" w:fill="FCFCFC"/>
        <w:spacing w:after="416" w:line="240" w:lineRule="auto"/>
        <w:rPr>
          <w:rFonts w:ascii="Georgia" w:eastAsia="Times New Roman" w:hAnsi="Georgia" w:cs="Times New Roman"/>
          <w:color w:val="333333"/>
          <w:sz w:val="52"/>
          <w:szCs w:val="52"/>
        </w:rPr>
      </w:pPr>
      <w:r w:rsidRPr="008A0CD6">
        <w:rPr>
          <w:rFonts w:ascii="Georgia" w:eastAsia="Times New Roman" w:hAnsi="Georgia" w:cs="Times New Roman"/>
          <w:color w:val="333333"/>
          <w:sz w:val="52"/>
          <w:szCs w:val="52"/>
        </w:rPr>
        <w:t>System design</w:t>
      </w:r>
    </w:p>
    <w:p w:rsidR="00AF214C" w:rsidRPr="00AF214C" w:rsidRDefault="00AF214C" w:rsidP="00AF214C">
      <w:pPr>
        <w:pStyle w:val="ListParagraph"/>
        <w:numPr>
          <w:ilvl w:val="0"/>
          <w:numId w:val="11"/>
        </w:numPr>
        <w:pBdr>
          <w:top w:val="single" w:sz="6" w:space="28" w:color="E5E5E5"/>
          <w:left w:val="single" w:sz="6" w:space="28" w:color="E5E5E5"/>
          <w:bottom w:val="single" w:sz="6" w:space="28" w:color="E5E5E5"/>
          <w:right w:val="single" w:sz="6" w:space="28"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F214C">
        <w:rPr>
          <w:rFonts w:ascii="Courier New" w:eastAsia="Times New Roman" w:hAnsi="Courier New" w:cs="Courier New"/>
          <w:color w:val="007400"/>
          <w:spacing w:val="-5"/>
          <w:sz w:val="24"/>
        </w:rPr>
        <w:lastRenderedPageBreak/>
        <w:t># Proportion of missing values by column</w:t>
      </w:r>
      <w:r w:rsidRPr="00AF214C">
        <w:rPr>
          <w:rFonts w:ascii="Courier New" w:eastAsia="Times New Roman" w:hAnsi="Courier New" w:cs="Courier New"/>
          <w:color w:val="242424"/>
          <w:spacing w:val="-5"/>
          <w:sz w:val="24"/>
          <w:szCs w:val="24"/>
        </w:rPr>
        <w:br/>
      </w:r>
      <w:r w:rsidRPr="00AF214C">
        <w:rPr>
          <w:rFonts w:ascii="Courier New" w:eastAsia="Times New Roman" w:hAnsi="Courier New" w:cs="Courier New"/>
          <w:color w:val="AA0D91"/>
          <w:spacing w:val="-5"/>
          <w:sz w:val="24"/>
        </w:rPr>
        <w:t>def</w:t>
      </w:r>
      <w:r w:rsidRPr="00AF214C">
        <w:rPr>
          <w:rFonts w:ascii="Courier New" w:eastAsia="Times New Roman" w:hAnsi="Courier New" w:cs="Courier New"/>
          <w:color w:val="242424"/>
          <w:spacing w:val="-5"/>
          <w:sz w:val="24"/>
        </w:rPr>
        <w:t xml:space="preserve"> isnull_prop(</w:t>
      </w:r>
      <w:r w:rsidRPr="00AF214C">
        <w:rPr>
          <w:rFonts w:ascii="Courier New" w:eastAsia="Times New Roman" w:hAnsi="Courier New" w:cs="Courier New"/>
          <w:color w:val="5C2699"/>
          <w:spacing w:val="-5"/>
          <w:sz w:val="24"/>
        </w:rPr>
        <w:t>df</w:t>
      </w:r>
      <w:r w:rsidRPr="00AF214C">
        <w:rPr>
          <w:rFonts w:ascii="Courier New" w:eastAsia="Times New Roman" w:hAnsi="Courier New" w:cs="Courier New"/>
          <w:color w:val="242424"/>
          <w:spacing w:val="-5"/>
          <w:sz w:val="24"/>
        </w:rPr>
        <w:t>):</w:t>
      </w:r>
      <w:r w:rsidRPr="00AF214C">
        <w:rPr>
          <w:rFonts w:ascii="Courier New" w:eastAsia="Times New Roman" w:hAnsi="Courier New" w:cs="Courier New"/>
          <w:color w:val="242424"/>
          <w:spacing w:val="-5"/>
          <w:sz w:val="24"/>
          <w:szCs w:val="24"/>
        </w:rPr>
        <w:br/>
      </w:r>
      <w:r w:rsidRPr="00AF214C">
        <w:rPr>
          <w:rFonts w:ascii="Courier New" w:eastAsia="Times New Roman" w:hAnsi="Courier New" w:cs="Courier New"/>
          <w:color w:val="242424"/>
          <w:spacing w:val="-5"/>
          <w:sz w:val="24"/>
        </w:rPr>
        <w:t xml:space="preserve">    total_rows = df.shape[</w:t>
      </w:r>
      <w:r w:rsidRPr="00AF214C">
        <w:rPr>
          <w:rFonts w:ascii="Courier New" w:eastAsia="Times New Roman" w:hAnsi="Courier New" w:cs="Courier New"/>
          <w:color w:val="1C00CF"/>
          <w:spacing w:val="-5"/>
          <w:sz w:val="24"/>
        </w:rPr>
        <w:t>0</w:t>
      </w:r>
      <w:r w:rsidRPr="00AF214C">
        <w:rPr>
          <w:rFonts w:ascii="Courier New" w:eastAsia="Times New Roman" w:hAnsi="Courier New" w:cs="Courier New"/>
          <w:color w:val="242424"/>
          <w:spacing w:val="-5"/>
          <w:sz w:val="24"/>
        </w:rPr>
        <w:t>]</w:t>
      </w:r>
      <w:r w:rsidRPr="00AF214C">
        <w:rPr>
          <w:rFonts w:ascii="Courier New" w:eastAsia="Times New Roman" w:hAnsi="Courier New" w:cs="Courier New"/>
          <w:color w:val="242424"/>
          <w:spacing w:val="-5"/>
          <w:sz w:val="24"/>
          <w:szCs w:val="24"/>
        </w:rPr>
        <w:br/>
      </w:r>
      <w:r w:rsidRPr="00AF214C">
        <w:rPr>
          <w:rFonts w:ascii="Courier New" w:eastAsia="Times New Roman" w:hAnsi="Courier New" w:cs="Courier New"/>
          <w:color w:val="242424"/>
          <w:spacing w:val="-5"/>
          <w:sz w:val="24"/>
        </w:rPr>
        <w:t xml:space="preserve">    missing_val_dict = {}</w:t>
      </w:r>
      <w:r w:rsidRPr="00AF214C">
        <w:rPr>
          <w:rFonts w:ascii="Courier New" w:eastAsia="Times New Roman" w:hAnsi="Courier New" w:cs="Courier New"/>
          <w:color w:val="242424"/>
          <w:spacing w:val="-5"/>
          <w:sz w:val="24"/>
          <w:szCs w:val="24"/>
        </w:rPr>
        <w:br/>
      </w:r>
      <w:r w:rsidRPr="00AF214C">
        <w:rPr>
          <w:rFonts w:ascii="Courier New" w:eastAsia="Times New Roman" w:hAnsi="Courier New" w:cs="Courier New"/>
          <w:color w:val="242424"/>
          <w:spacing w:val="-5"/>
          <w:sz w:val="24"/>
        </w:rPr>
        <w:t xml:space="preserve">    </w:t>
      </w:r>
      <w:r w:rsidRPr="00AF214C">
        <w:rPr>
          <w:rFonts w:ascii="Courier New" w:eastAsia="Times New Roman" w:hAnsi="Courier New" w:cs="Courier New"/>
          <w:color w:val="AA0D91"/>
          <w:spacing w:val="-5"/>
          <w:sz w:val="24"/>
        </w:rPr>
        <w:t>for</w:t>
      </w:r>
      <w:r w:rsidRPr="00AF214C">
        <w:rPr>
          <w:rFonts w:ascii="Courier New" w:eastAsia="Times New Roman" w:hAnsi="Courier New" w:cs="Courier New"/>
          <w:color w:val="242424"/>
          <w:spacing w:val="-5"/>
          <w:sz w:val="24"/>
        </w:rPr>
        <w:t xml:space="preserve"> col </w:t>
      </w:r>
      <w:r w:rsidRPr="00AF214C">
        <w:rPr>
          <w:rFonts w:ascii="Courier New" w:eastAsia="Times New Roman" w:hAnsi="Courier New" w:cs="Courier New"/>
          <w:color w:val="AA0D91"/>
          <w:spacing w:val="-5"/>
          <w:sz w:val="24"/>
        </w:rPr>
        <w:t>in</w:t>
      </w:r>
      <w:r w:rsidRPr="00AF214C">
        <w:rPr>
          <w:rFonts w:ascii="Courier New" w:eastAsia="Times New Roman" w:hAnsi="Courier New" w:cs="Courier New"/>
          <w:color w:val="242424"/>
          <w:spacing w:val="-5"/>
          <w:sz w:val="24"/>
        </w:rPr>
        <w:t xml:space="preserve"> df.columns:</w:t>
      </w:r>
      <w:r w:rsidRPr="00AF214C">
        <w:rPr>
          <w:rFonts w:ascii="Courier New" w:eastAsia="Times New Roman" w:hAnsi="Courier New" w:cs="Courier New"/>
          <w:color w:val="242424"/>
          <w:spacing w:val="-5"/>
          <w:sz w:val="24"/>
          <w:szCs w:val="24"/>
        </w:rPr>
        <w:br/>
      </w:r>
      <w:r w:rsidRPr="00AF214C">
        <w:rPr>
          <w:rFonts w:ascii="Courier New" w:eastAsia="Times New Roman" w:hAnsi="Courier New" w:cs="Courier New"/>
          <w:color w:val="242424"/>
          <w:spacing w:val="-5"/>
          <w:sz w:val="24"/>
        </w:rPr>
        <w:t xml:space="preserve">        missing_val_dict[col] = [df[col].isnull().</w:t>
      </w:r>
      <w:r w:rsidRPr="00AF214C">
        <w:rPr>
          <w:rFonts w:ascii="Courier New" w:eastAsia="Times New Roman" w:hAnsi="Courier New" w:cs="Courier New"/>
          <w:color w:val="5C2699"/>
          <w:spacing w:val="-5"/>
          <w:sz w:val="24"/>
        </w:rPr>
        <w:t>sum</w:t>
      </w:r>
      <w:r w:rsidRPr="00AF214C">
        <w:rPr>
          <w:rFonts w:ascii="Courier New" w:eastAsia="Times New Roman" w:hAnsi="Courier New" w:cs="Courier New"/>
          <w:color w:val="242424"/>
          <w:spacing w:val="-5"/>
          <w:sz w:val="24"/>
        </w:rPr>
        <w:t>(), (df[col].isnull().</w:t>
      </w:r>
      <w:r w:rsidRPr="00AF214C">
        <w:rPr>
          <w:rFonts w:ascii="Courier New" w:eastAsia="Times New Roman" w:hAnsi="Courier New" w:cs="Courier New"/>
          <w:color w:val="5C2699"/>
          <w:spacing w:val="-5"/>
          <w:sz w:val="24"/>
        </w:rPr>
        <w:t>sum</w:t>
      </w:r>
      <w:r w:rsidRPr="00AF214C">
        <w:rPr>
          <w:rFonts w:ascii="Courier New" w:eastAsia="Times New Roman" w:hAnsi="Courier New" w:cs="Courier New"/>
          <w:color w:val="242424"/>
          <w:spacing w:val="-5"/>
          <w:sz w:val="24"/>
        </w:rPr>
        <w:t>() / total_rows)]</w:t>
      </w:r>
      <w:r w:rsidRPr="00AF214C">
        <w:rPr>
          <w:rFonts w:ascii="Courier New" w:eastAsia="Times New Roman" w:hAnsi="Courier New" w:cs="Courier New"/>
          <w:color w:val="242424"/>
          <w:spacing w:val="-5"/>
          <w:sz w:val="24"/>
          <w:szCs w:val="24"/>
        </w:rPr>
        <w:br/>
      </w:r>
      <w:r w:rsidRPr="00AF214C">
        <w:rPr>
          <w:rFonts w:ascii="Courier New" w:eastAsia="Times New Roman" w:hAnsi="Courier New" w:cs="Courier New"/>
          <w:color w:val="242424"/>
          <w:spacing w:val="-5"/>
          <w:sz w:val="24"/>
        </w:rPr>
        <w:t xml:space="preserve">    </w:t>
      </w:r>
      <w:r w:rsidRPr="00AF214C">
        <w:rPr>
          <w:rFonts w:ascii="Courier New" w:eastAsia="Times New Roman" w:hAnsi="Courier New" w:cs="Courier New"/>
          <w:color w:val="AA0D91"/>
          <w:spacing w:val="-5"/>
          <w:sz w:val="24"/>
        </w:rPr>
        <w:t>return</w:t>
      </w:r>
      <w:r w:rsidRPr="00AF214C">
        <w:rPr>
          <w:rFonts w:ascii="Courier New" w:eastAsia="Times New Roman" w:hAnsi="Courier New" w:cs="Courier New"/>
          <w:color w:val="242424"/>
          <w:spacing w:val="-5"/>
          <w:sz w:val="24"/>
        </w:rPr>
        <w:t xml:space="preserve"> missing_val_dict</w:t>
      </w:r>
      <w:r w:rsidRPr="00AF214C">
        <w:rPr>
          <w:rFonts w:ascii="Courier New" w:eastAsia="Times New Roman" w:hAnsi="Courier New" w:cs="Courier New"/>
          <w:color w:val="242424"/>
          <w:spacing w:val="-5"/>
          <w:sz w:val="24"/>
          <w:szCs w:val="24"/>
        </w:rPr>
        <w:br/>
      </w:r>
      <w:r w:rsidRPr="00AF214C">
        <w:rPr>
          <w:rFonts w:ascii="Courier New" w:eastAsia="Times New Roman" w:hAnsi="Courier New" w:cs="Courier New"/>
          <w:color w:val="242424"/>
          <w:spacing w:val="-5"/>
          <w:sz w:val="24"/>
          <w:szCs w:val="24"/>
        </w:rPr>
        <w:br/>
      </w:r>
      <w:r w:rsidRPr="00AF214C">
        <w:rPr>
          <w:rFonts w:ascii="Courier New" w:eastAsia="Times New Roman" w:hAnsi="Courier New" w:cs="Courier New"/>
          <w:color w:val="007400"/>
          <w:spacing w:val="-5"/>
          <w:sz w:val="24"/>
        </w:rPr>
        <w:t># Apply the missing value method</w:t>
      </w:r>
      <w:r w:rsidRPr="00AF214C">
        <w:rPr>
          <w:rFonts w:ascii="Courier New" w:eastAsia="Times New Roman" w:hAnsi="Courier New" w:cs="Courier New"/>
          <w:color w:val="242424"/>
          <w:spacing w:val="-5"/>
          <w:sz w:val="24"/>
          <w:szCs w:val="24"/>
        </w:rPr>
        <w:br/>
      </w:r>
      <w:r w:rsidRPr="00AF214C">
        <w:rPr>
          <w:rFonts w:ascii="Courier New" w:eastAsia="Times New Roman" w:hAnsi="Courier New" w:cs="Courier New"/>
          <w:color w:val="242424"/>
          <w:spacing w:val="-5"/>
          <w:sz w:val="24"/>
        </w:rPr>
        <w:t>null_dict = isnull_prop(df)</w:t>
      </w:r>
      <w:r w:rsidRPr="00AF214C">
        <w:rPr>
          <w:rFonts w:ascii="Courier New" w:eastAsia="Times New Roman" w:hAnsi="Courier New" w:cs="Courier New"/>
          <w:color w:val="242424"/>
          <w:spacing w:val="-5"/>
          <w:sz w:val="24"/>
          <w:szCs w:val="24"/>
        </w:rPr>
        <w:br/>
      </w:r>
      <w:r w:rsidRPr="00AF214C">
        <w:rPr>
          <w:rFonts w:ascii="Courier New" w:eastAsia="Times New Roman" w:hAnsi="Courier New" w:cs="Courier New"/>
          <w:color w:val="5C2699"/>
          <w:spacing w:val="-5"/>
          <w:sz w:val="24"/>
        </w:rPr>
        <w:t>print</w:t>
      </w:r>
      <w:r w:rsidRPr="00AF214C">
        <w:rPr>
          <w:rFonts w:ascii="Courier New" w:eastAsia="Times New Roman" w:hAnsi="Courier New" w:cs="Courier New"/>
          <w:color w:val="242424"/>
          <w:spacing w:val="-5"/>
          <w:sz w:val="24"/>
        </w:rPr>
        <w:t>(null_dict.items())</w:t>
      </w:r>
    </w:p>
    <w:p w:rsidR="00AF214C" w:rsidRPr="00AF214C" w:rsidRDefault="00AF214C" w:rsidP="00AF214C">
      <w:pPr>
        <w:pStyle w:val="ListParagraph"/>
        <w:numPr>
          <w:ilvl w:val="0"/>
          <w:numId w:val="11"/>
        </w:numPr>
        <w:pBdr>
          <w:top w:val="single" w:sz="6" w:space="28" w:color="E5E5E5"/>
          <w:left w:val="single" w:sz="6" w:space="28" w:color="E5E5E5"/>
          <w:bottom w:val="single" w:sz="6" w:space="28" w:color="E5E5E5"/>
          <w:right w:val="single" w:sz="6" w:space="28"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Pr>
          <w:rStyle w:val="hljs-comment"/>
          <w:rFonts w:ascii="Courier New" w:hAnsi="Courier New" w:cs="Courier New"/>
          <w:color w:val="007400"/>
          <w:spacing w:val="-5"/>
          <w:shd w:val="clear" w:color="auto" w:fill="F9F9F9"/>
        </w:rPr>
        <w:t># Create a dataframe of the missing value information</w:t>
      </w:r>
      <w:r>
        <w:rPr>
          <w:rFonts w:ascii="Courier New" w:hAnsi="Courier New" w:cs="Courier New"/>
          <w:color w:val="242424"/>
          <w:spacing w:val="-5"/>
        </w:rPr>
        <w:br/>
      </w:r>
      <w:r>
        <w:rPr>
          <w:rFonts w:ascii="Courier New" w:hAnsi="Courier New" w:cs="Courier New"/>
          <w:color w:val="242424"/>
          <w:spacing w:val="-5"/>
          <w:shd w:val="clear" w:color="auto" w:fill="F9F9F9"/>
        </w:rPr>
        <w:t xml:space="preserve">df_missing = pd.DataFrame.from_dict(null_dict, </w:t>
      </w:r>
      <w:r>
        <w:rPr>
          <w:rFonts w:ascii="Courier New" w:hAnsi="Courier New" w:cs="Courier New"/>
          <w:color w:val="242424"/>
          <w:spacing w:val="-5"/>
        </w:rPr>
        <w:br/>
      </w:r>
      <w:r>
        <w:rPr>
          <w:rFonts w:ascii="Courier New" w:hAnsi="Courier New" w:cs="Courier New"/>
          <w:color w:val="242424"/>
          <w:spacing w:val="-5"/>
          <w:shd w:val="clear" w:color="auto" w:fill="F9F9F9"/>
        </w:rPr>
        <w:t xml:space="preserve">                                    orient=</w:t>
      </w:r>
      <w:r>
        <w:rPr>
          <w:rStyle w:val="hljs-string"/>
          <w:rFonts w:ascii="Courier New" w:hAnsi="Courier New" w:cs="Courier New"/>
          <w:color w:val="C41A16"/>
          <w:spacing w:val="-5"/>
          <w:shd w:val="clear" w:color="auto" w:fill="F9F9F9"/>
        </w:rPr>
        <w:t>"index"</w:t>
      </w:r>
      <w:r>
        <w:rPr>
          <w:rFonts w:ascii="Courier New" w:hAnsi="Courier New" w:cs="Courier New"/>
          <w:color w:val="242424"/>
          <w:spacing w:val="-5"/>
          <w:shd w:val="clear" w:color="auto" w:fill="F9F9F9"/>
        </w:rPr>
        <w:t xml:space="preserve">, </w:t>
      </w:r>
      <w:r>
        <w:rPr>
          <w:rFonts w:ascii="Courier New" w:hAnsi="Courier New" w:cs="Courier New"/>
          <w:color w:val="242424"/>
          <w:spacing w:val="-5"/>
        </w:rPr>
        <w:br/>
      </w:r>
      <w:r>
        <w:rPr>
          <w:rFonts w:ascii="Courier New" w:hAnsi="Courier New" w:cs="Courier New"/>
          <w:color w:val="242424"/>
          <w:spacing w:val="-5"/>
          <w:shd w:val="clear" w:color="auto" w:fill="F9F9F9"/>
        </w:rPr>
        <w:t xml:space="preserve">                                    columns=[</w:t>
      </w:r>
      <w:r>
        <w:rPr>
          <w:rStyle w:val="hljs-string"/>
          <w:rFonts w:ascii="Courier New" w:hAnsi="Courier New" w:cs="Courier New"/>
          <w:color w:val="C41A16"/>
          <w:spacing w:val="-5"/>
          <w:shd w:val="clear" w:color="auto" w:fill="F9F9F9"/>
        </w:rPr>
        <w:t>'missing'</w:t>
      </w:r>
      <w:r>
        <w:rPr>
          <w:rFonts w:ascii="Courier New" w:hAnsi="Courier New" w:cs="Courier New"/>
          <w:color w:val="242424"/>
          <w:spacing w:val="-5"/>
          <w:shd w:val="clear" w:color="auto" w:fill="F9F9F9"/>
        </w:rPr>
        <w:t xml:space="preserve">, </w:t>
      </w:r>
      <w:r>
        <w:rPr>
          <w:rStyle w:val="hljs-string"/>
          <w:rFonts w:ascii="Courier New" w:hAnsi="Courier New" w:cs="Courier New"/>
          <w:color w:val="C41A16"/>
          <w:spacing w:val="-5"/>
          <w:shd w:val="clear" w:color="auto" w:fill="F9F9F9"/>
        </w:rPr>
        <w:t>'miss_percent'</w:t>
      </w:r>
      <w:r>
        <w:rPr>
          <w:rFonts w:ascii="Courier New" w:hAnsi="Courier New" w:cs="Courier New"/>
          <w:color w:val="242424"/>
          <w:spacing w:val="-5"/>
          <w:shd w:val="clear" w:color="auto" w:fill="F9F9F9"/>
        </w:rPr>
        <w:t>])</w:t>
      </w:r>
      <w:r>
        <w:rPr>
          <w:rFonts w:ascii="Courier New" w:hAnsi="Courier New" w:cs="Courier New"/>
          <w:color w:val="242424"/>
          <w:spacing w:val="-5"/>
        </w:rPr>
        <w:br/>
      </w:r>
      <w:r>
        <w:rPr>
          <w:rFonts w:ascii="Courier New" w:hAnsi="Courier New" w:cs="Courier New"/>
          <w:color w:val="242424"/>
          <w:spacing w:val="-5"/>
          <w:shd w:val="clear" w:color="auto" w:fill="F9F9F9"/>
        </w:rPr>
        <w:t>df_missing</w:t>
      </w:r>
    </w:p>
    <w:p w:rsidR="00AF214C" w:rsidRDefault="00AF214C" w:rsidP="00AF214C">
      <w:pPr>
        <w:pBdr>
          <w:top w:val="single" w:sz="6" w:space="28" w:color="E5E5E5"/>
          <w:left w:val="single" w:sz="6" w:space="28" w:color="E5E5E5"/>
          <w:bottom w:val="single" w:sz="6" w:space="28" w:color="E5E5E5"/>
          <w:right w:val="single" w:sz="6" w:space="28"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
    <w:p w:rsidR="00AF214C" w:rsidRDefault="00AF214C" w:rsidP="00AF214C">
      <w:pPr>
        <w:pBdr>
          <w:top w:val="single" w:sz="6" w:space="28" w:color="E5E5E5"/>
          <w:left w:val="single" w:sz="6" w:space="28" w:color="E5E5E5"/>
          <w:bottom w:val="single" w:sz="6" w:space="28" w:color="E5E5E5"/>
          <w:right w:val="single" w:sz="6" w:space="28"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
    <w:p w:rsidR="00AF214C" w:rsidRPr="00AF214C" w:rsidRDefault="00AF214C" w:rsidP="00AF214C">
      <w:pPr>
        <w:pBdr>
          <w:top w:val="single" w:sz="6" w:space="28" w:color="E5E5E5"/>
          <w:left w:val="single" w:sz="6" w:space="28" w:color="E5E5E5"/>
          <w:bottom w:val="single" w:sz="6" w:space="28" w:color="E5E5E5"/>
          <w:right w:val="single" w:sz="6" w:space="28"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42424"/>
          <w:sz w:val="52"/>
          <w:szCs w:val="52"/>
        </w:rPr>
      </w:pPr>
      <w:r w:rsidRPr="00AF214C">
        <w:rPr>
          <w:rFonts w:ascii="Courier New" w:eastAsia="Times New Roman" w:hAnsi="Courier New" w:cs="Courier New"/>
          <w:b/>
          <w:color w:val="242424"/>
          <w:sz w:val="52"/>
          <w:szCs w:val="52"/>
        </w:rPr>
        <w:t>Conclusion</w:t>
      </w:r>
    </w:p>
    <w:p w:rsidR="00251303" w:rsidRDefault="008A0CD6" w:rsidP="00251303">
      <w:pPr>
        <w:pStyle w:val="NormalWeb"/>
        <w:numPr>
          <w:ilvl w:val="0"/>
          <w:numId w:val="11"/>
        </w:numPr>
        <w:shd w:val="clear" w:color="auto" w:fill="FCFCFC"/>
        <w:spacing w:before="0" w:beforeAutospacing="0" w:after="416" w:afterAutospacing="0"/>
        <w:jc w:val="both"/>
        <w:rPr>
          <w:rFonts w:ascii="Georgia" w:hAnsi="Georgia"/>
          <w:color w:val="333333"/>
          <w:sz w:val="31"/>
          <w:szCs w:val="31"/>
        </w:rPr>
      </w:pPr>
      <w:r>
        <w:rPr>
          <w:rFonts w:ascii="Georgia" w:hAnsi="Georgia"/>
          <w:color w:val="333333"/>
          <w:sz w:val="31"/>
          <w:szCs w:val="31"/>
        </w:rPr>
        <w:t xml:space="preserve">In conclusion, water pollution is a detrimental issue that leads </w:t>
      </w:r>
    </w:p>
    <w:p w:rsidR="00251303" w:rsidRDefault="008A0CD6" w:rsidP="00251303">
      <w:pPr>
        <w:pStyle w:val="NormalWeb"/>
        <w:numPr>
          <w:ilvl w:val="0"/>
          <w:numId w:val="11"/>
        </w:numPr>
        <w:shd w:val="clear" w:color="auto" w:fill="FCFCFC"/>
        <w:spacing w:before="0" w:beforeAutospacing="0" w:after="416" w:afterAutospacing="0"/>
        <w:jc w:val="both"/>
        <w:rPr>
          <w:rFonts w:ascii="Georgia" w:hAnsi="Georgia"/>
          <w:color w:val="333333"/>
          <w:sz w:val="31"/>
          <w:szCs w:val="31"/>
        </w:rPr>
      </w:pPr>
      <w:r>
        <w:rPr>
          <w:rFonts w:ascii="Georgia" w:hAnsi="Georgia"/>
          <w:color w:val="333333"/>
          <w:sz w:val="31"/>
          <w:szCs w:val="31"/>
        </w:rPr>
        <w:t xml:space="preserve">to water cut, health problem and a threat to aquatic life. Monitoring water quality is important to control water pollution. Here, water quality monitoring and filtration system was designed using Proteus software. </w:t>
      </w:r>
    </w:p>
    <w:p w:rsidR="00251303" w:rsidRDefault="008A0CD6" w:rsidP="00251303">
      <w:pPr>
        <w:pStyle w:val="NormalWeb"/>
        <w:numPr>
          <w:ilvl w:val="0"/>
          <w:numId w:val="11"/>
        </w:numPr>
        <w:shd w:val="clear" w:color="auto" w:fill="FCFCFC"/>
        <w:spacing w:before="0" w:beforeAutospacing="0" w:after="416" w:afterAutospacing="0"/>
        <w:jc w:val="both"/>
        <w:rPr>
          <w:rFonts w:ascii="Georgia" w:hAnsi="Georgia"/>
          <w:color w:val="333333"/>
          <w:sz w:val="31"/>
          <w:szCs w:val="31"/>
        </w:rPr>
      </w:pPr>
      <w:r>
        <w:rPr>
          <w:rFonts w:ascii="Georgia" w:hAnsi="Georgia"/>
          <w:color w:val="333333"/>
          <w:sz w:val="31"/>
          <w:szCs w:val="31"/>
        </w:rPr>
        <w:t>Arduino was used as the main controller and five sensors were applied to detect physical parameters of water to monitor water quality. The data is analyzed based on three types of water samples, tap water, lake and river in Nilai, Negeri Sembilan, Malaysia.</w:t>
      </w:r>
    </w:p>
    <w:p w:rsidR="00251303" w:rsidRDefault="008A0CD6" w:rsidP="00251303">
      <w:pPr>
        <w:pStyle w:val="NormalWeb"/>
        <w:numPr>
          <w:ilvl w:val="0"/>
          <w:numId w:val="11"/>
        </w:numPr>
        <w:shd w:val="clear" w:color="auto" w:fill="FCFCFC"/>
        <w:spacing w:before="0" w:beforeAutospacing="0" w:after="416" w:afterAutospacing="0"/>
        <w:jc w:val="both"/>
        <w:rPr>
          <w:rFonts w:ascii="Georgia" w:hAnsi="Georgia"/>
          <w:color w:val="333333"/>
          <w:sz w:val="31"/>
          <w:szCs w:val="31"/>
        </w:rPr>
      </w:pPr>
      <w:r>
        <w:rPr>
          <w:rFonts w:ascii="Georgia" w:hAnsi="Georgia"/>
          <w:color w:val="333333"/>
          <w:sz w:val="31"/>
          <w:szCs w:val="31"/>
        </w:rPr>
        <w:lastRenderedPageBreak/>
        <w:t xml:space="preserve"> The purpose of this research is to investigate and monitor the turbidity level, pH value, temperature, electrical conductivity and oxidation–reduction potential of three different types of water resources in Malaysia. The study shows that tap water that is supplied to the household, has the safe range of turbidity and pH. The filtered lake and river water which give lower turbidity and neutral pH values than the unfiltered samples prove that the filtration system is crucially needed for the household use.</w:t>
      </w:r>
    </w:p>
    <w:p w:rsidR="00251303" w:rsidRDefault="008A0CD6" w:rsidP="00251303">
      <w:pPr>
        <w:pStyle w:val="NormalWeb"/>
        <w:numPr>
          <w:ilvl w:val="0"/>
          <w:numId w:val="11"/>
        </w:numPr>
        <w:shd w:val="clear" w:color="auto" w:fill="FCFCFC"/>
        <w:spacing w:before="0" w:beforeAutospacing="0" w:after="416" w:afterAutospacing="0"/>
        <w:jc w:val="both"/>
        <w:rPr>
          <w:rFonts w:ascii="Georgia" w:hAnsi="Georgia"/>
          <w:color w:val="333333"/>
          <w:sz w:val="31"/>
          <w:szCs w:val="31"/>
        </w:rPr>
      </w:pPr>
      <w:r>
        <w:rPr>
          <w:rFonts w:ascii="Georgia" w:hAnsi="Georgia"/>
          <w:color w:val="333333"/>
          <w:sz w:val="31"/>
          <w:szCs w:val="31"/>
        </w:rPr>
        <w:t xml:space="preserve"> Tap water shows the highest electrical conductivity and oxidation–reduction potential due to chlorine that is used for treating the water. The data analysis is done using box plot and one-way ANOVA test. The ANOVA test shows that the sensing parameters can be used to monitor water quality. </w:t>
      </w:r>
    </w:p>
    <w:p w:rsidR="008A0CD6" w:rsidRDefault="008A0CD6" w:rsidP="00251303">
      <w:pPr>
        <w:pStyle w:val="NormalWeb"/>
        <w:numPr>
          <w:ilvl w:val="0"/>
          <w:numId w:val="11"/>
        </w:numPr>
        <w:shd w:val="clear" w:color="auto" w:fill="FCFCFC"/>
        <w:spacing w:before="0" w:beforeAutospacing="0" w:after="416" w:afterAutospacing="0"/>
        <w:jc w:val="both"/>
        <w:rPr>
          <w:rFonts w:ascii="Georgia" w:hAnsi="Georgia"/>
          <w:color w:val="333333"/>
          <w:sz w:val="31"/>
          <w:szCs w:val="31"/>
        </w:rPr>
      </w:pPr>
      <w:r>
        <w:rPr>
          <w:rFonts w:ascii="Georgia" w:hAnsi="Georgia"/>
          <w:color w:val="333333"/>
          <w:sz w:val="31"/>
          <w:szCs w:val="31"/>
        </w:rPr>
        <w:t>The ThingSpeak application gives real-time and continuous water quality monitoring system. The research outcome is important to analyze water quality in Malaysia before it can be safely used by consumers. The system can be upgraded using high endurance and capacity of microcontroller and sensors. Then, it can be applied in the groundwater source or tank at home. We believe the proposed system can assist Malaysia government in closely monitor physical parameters of water quality and indirectly mitigate water pollution issues.</w:t>
      </w:r>
    </w:p>
    <w:p w:rsidR="008A0CD6" w:rsidRPr="008A0CD6" w:rsidRDefault="00AF214C" w:rsidP="00AD23AA">
      <w:pPr>
        <w:shd w:val="clear" w:color="auto" w:fill="FCFCFC"/>
        <w:spacing w:after="416" w:line="240" w:lineRule="auto"/>
        <w:rPr>
          <w:rFonts w:ascii="Georgia" w:eastAsia="Times New Roman" w:hAnsi="Georgia" w:cs="Times New Roman"/>
          <w:color w:val="333333"/>
          <w:sz w:val="52"/>
          <w:szCs w:val="52"/>
        </w:rPr>
      </w:pPr>
      <w:r>
        <w:rPr>
          <w:noProof/>
        </w:rPr>
        <w:lastRenderedPageBreak/>
        <w:drawing>
          <wp:inline distT="0" distB="0" distL="0" distR="0">
            <wp:extent cx="2566670" cy="2985770"/>
            <wp:effectExtent l="19050" t="0" r="5080" b="0"/>
            <wp:docPr id="1" name="Picture 1" descr="https://miro.medium.com/v2/resize:fit:269/1*4SVA8qYw3KJYnF7SAXw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269/1*4SVA8qYw3KJYnF7SAXwBug.png"/>
                    <pic:cNvPicPr>
                      <a:picLocks noChangeAspect="1" noChangeArrowheads="1"/>
                    </pic:cNvPicPr>
                  </pic:nvPicPr>
                  <pic:blipFill>
                    <a:blip r:embed="rId30"/>
                    <a:srcRect/>
                    <a:stretch>
                      <a:fillRect/>
                    </a:stretch>
                  </pic:blipFill>
                  <pic:spPr bwMode="auto">
                    <a:xfrm>
                      <a:off x="0" y="0"/>
                      <a:ext cx="2566670" cy="2985770"/>
                    </a:xfrm>
                    <a:prstGeom prst="rect">
                      <a:avLst/>
                    </a:prstGeom>
                    <a:noFill/>
                    <a:ln w="9525">
                      <a:noFill/>
                      <a:miter lim="800000"/>
                      <a:headEnd/>
                      <a:tailEnd/>
                    </a:ln>
                  </pic:spPr>
                </pic:pic>
              </a:graphicData>
            </a:graphic>
          </wp:inline>
        </w:drawing>
      </w:r>
      <w:r>
        <w:rPr>
          <w:noProof/>
        </w:rPr>
        <w:drawing>
          <wp:inline distT="0" distB="0" distL="0" distR="0">
            <wp:extent cx="2562225" cy="2990850"/>
            <wp:effectExtent l="19050" t="0" r="9525" b="0"/>
            <wp:docPr id="4" name="Picture 4" descr="https://miro.medium.com/v2/resize:fit:269/1*4SVA8qYw3KJYnF7SAXw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269/1*4SVA8qYw3KJYnF7SAXwBug.png"/>
                    <pic:cNvPicPr>
                      <a:picLocks noChangeAspect="1" noChangeArrowheads="1"/>
                    </pic:cNvPicPr>
                  </pic:nvPicPr>
                  <pic:blipFill>
                    <a:blip r:embed="rId30"/>
                    <a:srcRect/>
                    <a:stretch>
                      <a:fillRect/>
                    </a:stretch>
                  </pic:blipFill>
                  <pic:spPr bwMode="auto">
                    <a:xfrm>
                      <a:off x="0" y="0"/>
                      <a:ext cx="2562225" cy="2990850"/>
                    </a:xfrm>
                    <a:prstGeom prst="rect">
                      <a:avLst/>
                    </a:prstGeom>
                    <a:noFill/>
                    <a:ln w="9525">
                      <a:noFill/>
                      <a:miter lim="800000"/>
                      <a:headEnd/>
                      <a:tailEnd/>
                    </a:ln>
                  </pic:spPr>
                </pic:pic>
              </a:graphicData>
            </a:graphic>
          </wp:inline>
        </w:drawing>
      </w:r>
    </w:p>
    <w:sectPr w:rsidR="008A0CD6" w:rsidRPr="008A0CD6" w:rsidSect="00E5085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417" w:rsidRDefault="00E03417" w:rsidP="0097430B">
      <w:pPr>
        <w:spacing w:after="0" w:line="240" w:lineRule="auto"/>
      </w:pPr>
      <w:r>
        <w:separator/>
      </w:r>
    </w:p>
  </w:endnote>
  <w:endnote w:type="continuationSeparator" w:id="1">
    <w:p w:rsidR="00E03417" w:rsidRDefault="00E03417" w:rsidP="00974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417" w:rsidRDefault="00E03417" w:rsidP="0097430B">
      <w:pPr>
        <w:spacing w:after="0" w:line="240" w:lineRule="auto"/>
      </w:pPr>
      <w:r>
        <w:separator/>
      </w:r>
    </w:p>
  </w:footnote>
  <w:footnote w:type="continuationSeparator" w:id="1">
    <w:p w:rsidR="00E03417" w:rsidRDefault="00E03417" w:rsidP="009743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2721"/>
    <w:multiLevelType w:val="multilevel"/>
    <w:tmpl w:val="582C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89303B"/>
    <w:multiLevelType w:val="multilevel"/>
    <w:tmpl w:val="10E0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0B5E34"/>
    <w:multiLevelType w:val="hybridMultilevel"/>
    <w:tmpl w:val="6DB4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A1F23"/>
    <w:multiLevelType w:val="hybridMultilevel"/>
    <w:tmpl w:val="7254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47FA8"/>
    <w:multiLevelType w:val="hybridMultilevel"/>
    <w:tmpl w:val="2D0A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482ED5"/>
    <w:multiLevelType w:val="hybridMultilevel"/>
    <w:tmpl w:val="9BB0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03EAF"/>
    <w:multiLevelType w:val="multilevel"/>
    <w:tmpl w:val="0DBA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3106DD"/>
    <w:multiLevelType w:val="hybridMultilevel"/>
    <w:tmpl w:val="EFFC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A54040"/>
    <w:multiLevelType w:val="multilevel"/>
    <w:tmpl w:val="10E0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EE50D4"/>
    <w:multiLevelType w:val="hybridMultilevel"/>
    <w:tmpl w:val="196A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7626D"/>
    <w:multiLevelType w:val="multilevel"/>
    <w:tmpl w:val="10E0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3"/>
  </w:num>
  <w:num w:numId="5">
    <w:abstractNumId w:val="2"/>
  </w:num>
  <w:num w:numId="6">
    <w:abstractNumId w:val="5"/>
  </w:num>
  <w:num w:numId="7">
    <w:abstractNumId w:val="9"/>
  </w:num>
  <w:num w:numId="8">
    <w:abstractNumId w:val="7"/>
  </w:num>
  <w:num w:numId="9">
    <w:abstractNumId w:val="1"/>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68587D"/>
    <w:rsid w:val="000E625B"/>
    <w:rsid w:val="00251303"/>
    <w:rsid w:val="002C42DE"/>
    <w:rsid w:val="002E6CE5"/>
    <w:rsid w:val="003A6399"/>
    <w:rsid w:val="004838F5"/>
    <w:rsid w:val="0068587D"/>
    <w:rsid w:val="008A0CD6"/>
    <w:rsid w:val="00972483"/>
    <w:rsid w:val="0097430B"/>
    <w:rsid w:val="00A41BE1"/>
    <w:rsid w:val="00AD23AA"/>
    <w:rsid w:val="00AF214C"/>
    <w:rsid w:val="00B56C17"/>
    <w:rsid w:val="00B672A8"/>
    <w:rsid w:val="00E03417"/>
    <w:rsid w:val="00E50851"/>
    <w:rsid w:val="00ED0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851"/>
  </w:style>
  <w:style w:type="paragraph" w:styleId="Heading2">
    <w:name w:val="heading 2"/>
    <w:basedOn w:val="Normal"/>
    <w:link w:val="Heading2Char"/>
    <w:uiPriority w:val="9"/>
    <w:qFormat/>
    <w:rsid w:val="006858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58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8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58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58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587D"/>
    <w:rPr>
      <w:color w:val="0000FF"/>
      <w:u w:val="single"/>
    </w:rPr>
  </w:style>
  <w:style w:type="character" w:customStyle="1" w:styleId="u-custom-list-number">
    <w:name w:val="u-custom-list-number"/>
    <w:basedOn w:val="DefaultParagraphFont"/>
    <w:rsid w:val="0068587D"/>
  </w:style>
  <w:style w:type="character" w:customStyle="1" w:styleId="mjxassistivemathml">
    <w:name w:val="mjx_assistive_mathml"/>
    <w:basedOn w:val="DefaultParagraphFont"/>
    <w:rsid w:val="0068587D"/>
  </w:style>
  <w:style w:type="paragraph" w:styleId="BalloonText">
    <w:name w:val="Balloon Text"/>
    <w:basedOn w:val="Normal"/>
    <w:link w:val="BalloonTextChar"/>
    <w:uiPriority w:val="99"/>
    <w:semiHidden/>
    <w:unhideWhenUsed/>
    <w:rsid w:val="00685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87D"/>
    <w:rPr>
      <w:rFonts w:ascii="Tahoma" w:hAnsi="Tahoma" w:cs="Tahoma"/>
      <w:sz w:val="16"/>
      <w:szCs w:val="16"/>
    </w:rPr>
  </w:style>
  <w:style w:type="paragraph" w:styleId="ListParagraph">
    <w:name w:val="List Paragraph"/>
    <w:basedOn w:val="Normal"/>
    <w:uiPriority w:val="34"/>
    <w:qFormat/>
    <w:rsid w:val="0097430B"/>
    <w:pPr>
      <w:ind w:left="720"/>
      <w:contextualSpacing/>
    </w:pPr>
  </w:style>
  <w:style w:type="paragraph" w:styleId="Header">
    <w:name w:val="header"/>
    <w:basedOn w:val="Normal"/>
    <w:link w:val="HeaderChar"/>
    <w:uiPriority w:val="99"/>
    <w:semiHidden/>
    <w:unhideWhenUsed/>
    <w:rsid w:val="009743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430B"/>
  </w:style>
  <w:style w:type="paragraph" w:styleId="Footer">
    <w:name w:val="footer"/>
    <w:basedOn w:val="Normal"/>
    <w:link w:val="FooterChar"/>
    <w:uiPriority w:val="99"/>
    <w:semiHidden/>
    <w:unhideWhenUsed/>
    <w:rsid w:val="009743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430B"/>
  </w:style>
  <w:style w:type="paragraph" w:customStyle="1" w:styleId="normal0">
    <w:name w:val="normal"/>
    <w:rsid w:val="00972483"/>
    <w:pPr>
      <w:widowControl w:val="0"/>
      <w:spacing w:after="0" w:line="240" w:lineRule="auto"/>
    </w:pPr>
    <w:rPr>
      <w:rFonts w:ascii="Cambria" w:eastAsia="Cambria" w:hAnsi="Cambria" w:cs="Cambria"/>
    </w:rPr>
  </w:style>
  <w:style w:type="paragraph" w:styleId="HTMLPreformatted">
    <w:name w:val="HTML Preformatted"/>
    <w:basedOn w:val="Normal"/>
    <w:link w:val="HTMLPreformattedChar"/>
    <w:uiPriority w:val="99"/>
    <w:semiHidden/>
    <w:unhideWhenUsed/>
    <w:rsid w:val="00AF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14C"/>
    <w:rPr>
      <w:rFonts w:ascii="Courier New" w:eastAsia="Times New Roman" w:hAnsi="Courier New" w:cs="Courier New"/>
      <w:sz w:val="20"/>
      <w:szCs w:val="20"/>
    </w:rPr>
  </w:style>
  <w:style w:type="character" w:customStyle="1" w:styleId="rk">
    <w:name w:val="rk"/>
    <w:basedOn w:val="DefaultParagraphFont"/>
    <w:rsid w:val="00AF214C"/>
  </w:style>
  <w:style w:type="character" w:customStyle="1" w:styleId="hljs-comment">
    <w:name w:val="hljs-comment"/>
    <w:basedOn w:val="DefaultParagraphFont"/>
    <w:rsid w:val="00AF214C"/>
  </w:style>
  <w:style w:type="character" w:customStyle="1" w:styleId="hljs-keyword">
    <w:name w:val="hljs-keyword"/>
    <w:basedOn w:val="DefaultParagraphFont"/>
    <w:rsid w:val="00AF214C"/>
  </w:style>
  <w:style w:type="character" w:customStyle="1" w:styleId="hljs-titlefunction">
    <w:name w:val="hljs-title.function"/>
    <w:basedOn w:val="DefaultParagraphFont"/>
    <w:rsid w:val="00AF214C"/>
  </w:style>
  <w:style w:type="character" w:customStyle="1" w:styleId="hljs-params">
    <w:name w:val="hljs-params"/>
    <w:basedOn w:val="DefaultParagraphFont"/>
    <w:rsid w:val="00AF214C"/>
  </w:style>
  <w:style w:type="character" w:customStyle="1" w:styleId="hljs-number">
    <w:name w:val="hljs-number"/>
    <w:basedOn w:val="DefaultParagraphFont"/>
    <w:rsid w:val="00AF214C"/>
  </w:style>
  <w:style w:type="character" w:customStyle="1" w:styleId="hljs-builtin">
    <w:name w:val="hljs-built_in"/>
    <w:basedOn w:val="DefaultParagraphFont"/>
    <w:rsid w:val="00AF214C"/>
  </w:style>
  <w:style w:type="character" w:customStyle="1" w:styleId="hljs-string">
    <w:name w:val="hljs-string"/>
    <w:basedOn w:val="DefaultParagraphFont"/>
    <w:rsid w:val="00AF214C"/>
  </w:style>
</w:styles>
</file>

<file path=word/webSettings.xml><?xml version="1.0" encoding="utf-8"?>
<w:webSettings xmlns:r="http://schemas.openxmlformats.org/officeDocument/2006/relationships" xmlns:w="http://schemas.openxmlformats.org/wordprocessingml/2006/main">
  <w:divs>
    <w:div w:id="73094415">
      <w:bodyDiv w:val="1"/>
      <w:marLeft w:val="0"/>
      <w:marRight w:val="0"/>
      <w:marTop w:val="0"/>
      <w:marBottom w:val="0"/>
      <w:divBdr>
        <w:top w:val="none" w:sz="0" w:space="0" w:color="auto"/>
        <w:left w:val="none" w:sz="0" w:space="0" w:color="auto"/>
        <w:bottom w:val="none" w:sz="0" w:space="0" w:color="auto"/>
        <w:right w:val="none" w:sz="0" w:space="0" w:color="auto"/>
      </w:divBdr>
      <w:divsChild>
        <w:div w:id="515997118">
          <w:marLeft w:val="0"/>
          <w:marRight w:val="0"/>
          <w:marTop w:val="0"/>
          <w:marBottom w:val="416"/>
          <w:divBdr>
            <w:top w:val="none" w:sz="0" w:space="0" w:color="auto"/>
            <w:left w:val="none" w:sz="0" w:space="0" w:color="auto"/>
            <w:bottom w:val="none" w:sz="0" w:space="0" w:color="auto"/>
            <w:right w:val="none" w:sz="0" w:space="0" w:color="auto"/>
          </w:divBdr>
          <w:divsChild>
            <w:div w:id="2129884757">
              <w:marLeft w:val="0"/>
              <w:marRight w:val="0"/>
              <w:marTop w:val="240"/>
              <w:marBottom w:val="240"/>
              <w:divBdr>
                <w:top w:val="none" w:sz="0" w:space="0" w:color="auto"/>
                <w:left w:val="none" w:sz="0" w:space="0" w:color="auto"/>
                <w:bottom w:val="none" w:sz="0" w:space="0" w:color="auto"/>
                <w:right w:val="none" w:sz="0" w:space="0" w:color="auto"/>
              </w:divBdr>
            </w:div>
            <w:div w:id="1318848316">
              <w:marLeft w:val="0"/>
              <w:marRight w:val="0"/>
              <w:marTop w:val="208"/>
              <w:marBottom w:val="278"/>
              <w:divBdr>
                <w:top w:val="none" w:sz="0" w:space="0" w:color="auto"/>
                <w:left w:val="none" w:sz="0" w:space="0" w:color="auto"/>
                <w:bottom w:val="none" w:sz="0" w:space="0" w:color="auto"/>
                <w:right w:val="none" w:sz="0" w:space="0" w:color="auto"/>
              </w:divBdr>
            </w:div>
          </w:divsChild>
        </w:div>
      </w:divsChild>
    </w:div>
    <w:div w:id="705178246">
      <w:bodyDiv w:val="1"/>
      <w:marLeft w:val="0"/>
      <w:marRight w:val="0"/>
      <w:marTop w:val="0"/>
      <w:marBottom w:val="0"/>
      <w:divBdr>
        <w:top w:val="none" w:sz="0" w:space="0" w:color="auto"/>
        <w:left w:val="none" w:sz="0" w:space="0" w:color="auto"/>
        <w:bottom w:val="none" w:sz="0" w:space="0" w:color="auto"/>
        <w:right w:val="none" w:sz="0" w:space="0" w:color="auto"/>
      </w:divBdr>
      <w:divsChild>
        <w:div w:id="238683230">
          <w:marLeft w:val="0"/>
          <w:marRight w:val="0"/>
          <w:marTop w:val="0"/>
          <w:marBottom w:val="0"/>
          <w:divBdr>
            <w:top w:val="none" w:sz="0" w:space="0" w:color="auto"/>
            <w:left w:val="none" w:sz="0" w:space="0" w:color="auto"/>
            <w:bottom w:val="none" w:sz="0" w:space="0" w:color="auto"/>
            <w:right w:val="none" w:sz="0" w:space="0" w:color="auto"/>
          </w:divBdr>
          <w:divsChild>
            <w:div w:id="38016292">
              <w:marLeft w:val="0"/>
              <w:marRight w:val="0"/>
              <w:marTop w:val="0"/>
              <w:marBottom w:val="694"/>
              <w:divBdr>
                <w:top w:val="none" w:sz="0" w:space="0" w:color="auto"/>
                <w:left w:val="none" w:sz="0" w:space="0" w:color="auto"/>
                <w:bottom w:val="none" w:sz="0" w:space="0" w:color="auto"/>
                <w:right w:val="none" w:sz="0" w:space="0" w:color="auto"/>
              </w:divBdr>
            </w:div>
          </w:divsChild>
        </w:div>
        <w:div w:id="1116362632">
          <w:marLeft w:val="0"/>
          <w:marRight w:val="0"/>
          <w:marTop w:val="0"/>
          <w:marBottom w:val="0"/>
          <w:divBdr>
            <w:top w:val="none" w:sz="0" w:space="0" w:color="auto"/>
            <w:left w:val="none" w:sz="0" w:space="0" w:color="auto"/>
            <w:bottom w:val="none" w:sz="0" w:space="0" w:color="auto"/>
            <w:right w:val="none" w:sz="0" w:space="0" w:color="auto"/>
          </w:divBdr>
          <w:divsChild>
            <w:div w:id="1920288483">
              <w:marLeft w:val="0"/>
              <w:marRight w:val="0"/>
              <w:marTop w:val="0"/>
              <w:marBottom w:val="0"/>
              <w:divBdr>
                <w:top w:val="none" w:sz="0" w:space="0" w:color="auto"/>
                <w:left w:val="none" w:sz="0" w:space="0" w:color="auto"/>
                <w:bottom w:val="none" w:sz="0" w:space="0" w:color="auto"/>
                <w:right w:val="none" w:sz="0" w:space="0" w:color="auto"/>
              </w:divBdr>
              <w:divsChild>
                <w:div w:id="304504151">
                  <w:marLeft w:val="0"/>
                  <w:marRight w:val="0"/>
                  <w:marTop w:val="0"/>
                  <w:marBottom w:val="694"/>
                  <w:divBdr>
                    <w:top w:val="none" w:sz="0" w:space="0" w:color="auto"/>
                    <w:left w:val="none" w:sz="0" w:space="0" w:color="auto"/>
                    <w:bottom w:val="none" w:sz="0" w:space="0" w:color="auto"/>
                    <w:right w:val="none" w:sz="0" w:space="0" w:color="auto"/>
                  </w:divBdr>
                </w:div>
              </w:divsChild>
            </w:div>
            <w:div w:id="694381826">
              <w:marLeft w:val="0"/>
              <w:marRight w:val="0"/>
              <w:marTop w:val="0"/>
              <w:marBottom w:val="0"/>
              <w:divBdr>
                <w:top w:val="none" w:sz="0" w:space="0" w:color="auto"/>
                <w:left w:val="none" w:sz="0" w:space="0" w:color="auto"/>
                <w:bottom w:val="none" w:sz="0" w:space="0" w:color="auto"/>
                <w:right w:val="none" w:sz="0" w:space="0" w:color="auto"/>
              </w:divBdr>
              <w:divsChild>
                <w:div w:id="369915076">
                  <w:marLeft w:val="0"/>
                  <w:marRight w:val="0"/>
                  <w:marTop w:val="0"/>
                  <w:marBottom w:val="694"/>
                  <w:divBdr>
                    <w:top w:val="none" w:sz="0" w:space="0" w:color="auto"/>
                    <w:left w:val="none" w:sz="0" w:space="0" w:color="auto"/>
                    <w:bottom w:val="none" w:sz="0" w:space="0" w:color="auto"/>
                    <w:right w:val="none" w:sz="0" w:space="0" w:color="auto"/>
                  </w:divBdr>
                  <w:divsChild>
                    <w:div w:id="1134719661">
                      <w:marLeft w:val="0"/>
                      <w:marRight w:val="0"/>
                      <w:marTop w:val="0"/>
                      <w:marBottom w:val="416"/>
                      <w:divBdr>
                        <w:top w:val="none" w:sz="0" w:space="0" w:color="auto"/>
                        <w:left w:val="none" w:sz="0" w:space="0" w:color="auto"/>
                        <w:bottom w:val="none" w:sz="0" w:space="0" w:color="auto"/>
                        <w:right w:val="none" w:sz="0" w:space="0" w:color="auto"/>
                      </w:divBdr>
                      <w:divsChild>
                        <w:div w:id="818885073">
                          <w:marLeft w:val="0"/>
                          <w:marRight w:val="0"/>
                          <w:marTop w:val="240"/>
                          <w:marBottom w:val="240"/>
                          <w:divBdr>
                            <w:top w:val="none" w:sz="0" w:space="0" w:color="auto"/>
                            <w:left w:val="none" w:sz="0" w:space="0" w:color="auto"/>
                            <w:bottom w:val="none" w:sz="0" w:space="0" w:color="auto"/>
                            <w:right w:val="none" w:sz="0" w:space="0" w:color="auto"/>
                          </w:divBdr>
                        </w:div>
                        <w:div w:id="624503956">
                          <w:marLeft w:val="0"/>
                          <w:marRight w:val="0"/>
                          <w:marTop w:val="208"/>
                          <w:marBottom w:val="278"/>
                          <w:divBdr>
                            <w:top w:val="none" w:sz="0" w:space="0" w:color="auto"/>
                            <w:left w:val="none" w:sz="0" w:space="0" w:color="auto"/>
                            <w:bottom w:val="none" w:sz="0" w:space="0" w:color="auto"/>
                            <w:right w:val="none" w:sz="0" w:space="0" w:color="auto"/>
                          </w:divBdr>
                        </w:div>
                      </w:divsChild>
                    </w:div>
                    <w:div w:id="756291976">
                      <w:marLeft w:val="0"/>
                      <w:marRight w:val="0"/>
                      <w:marTop w:val="0"/>
                      <w:marBottom w:val="416"/>
                      <w:divBdr>
                        <w:top w:val="single" w:sz="12" w:space="17" w:color="D5D5D5"/>
                        <w:left w:val="single" w:sz="12" w:space="9" w:color="D5D5D5"/>
                        <w:bottom w:val="single" w:sz="12" w:space="17" w:color="D5D5D5"/>
                        <w:right w:val="single" w:sz="12" w:space="9" w:color="D5D5D5"/>
                      </w:divBdr>
                      <w:divsChild>
                        <w:div w:id="20203970">
                          <w:marLeft w:val="0"/>
                          <w:marRight w:val="0"/>
                          <w:marTop w:val="0"/>
                          <w:marBottom w:val="278"/>
                          <w:divBdr>
                            <w:top w:val="none" w:sz="0" w:space="0" w:color="auto"/>
                            <w:left w:val="none" w:sz="0" w:space="0" w:color="auto"/>
                            <w:bottom w:val="none" w:sz="0" w:space="0" w:color="auto"/>
                            <w:right w:val="none" w:sz="0" w:space="0" w:color="auto"/>
                          </w:divBdr>
                          <w:divsChild>
                            <w:div w:id="320159893">
                              <w:marLeft w:val="0"/>
                              <w:marRight w:val="0"/>
                              <w:marTop w:val="0"/>
                              <w:marBottom w:val="0"/>
                              <w:divBdr>
                                <w:top w:val="none" w:sz="0" w:space="0" w:color="auto"/>
                                <w:left w:val="none" w:sz="0" w:space="0" w:color="auto"/>
                                <w:bottom w:val="none" w:sz="0" w:space="0" w:color="auto"/>
                                <w:right w:val="none" w:sz="0" w:space="0" w:color="auto"/>
                              </w:divBdr>
                            </w:div>
                            <w:div w:id="6549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4626">
                      <w:marLeft w:val="0"/>
                      <w:marRight w:val="0"/>
                      <w:marTop w:val="0"/>
                      <w:marBottom w:val="416"/>
                      <w:divBdr>
                        <w:top w:val="single" w:sz="12" w:space="17" w:color="D5D5D5"/>
                        <w:left w:val="single" w:sz="12" w:space="9" w:color="D5D5D5"/>
                        <w:bottom w:val="single" w:sz="12" w:space="17" w:color="D5D5D5"/>
                        <w:right w:val="single" w:sz="12" w:space="9" w:color="D5D5D5"/>
                      </w:divBdr>
                      <w:divsChild>
                        <w:div w:id="759987119">
                          <w:marLeft w:val="0"/>
                          <w:marRight w:val="0"/>
                          <w:marTop w:val="0"/>
                          <w:marBottom w:val="278"/>
                          <w:divBdr>
                            <w:top w:val="none" w:sz="0" w:space="0" w:color="auto"/>
                            <w:left w:val="none" w:sz="0" w:space="0" w:color="auto"/>
                            <w:bottom w:val="none" w:sz="0" w:space="0" w:color="auto"/>
                            <w:right w:val="none" w:sz="0" w:space="0" w:color="auto"/>
                          </w:divBdr>
                          <w:divsChild>
                            <w:div w:id="2007122632">
                              <w:marLeft w:val="0"/>
                              <w:marRight w:val="0"/>
                              <w:marTop w:val="0"/>
                              <w:marBottom w:val="0"/>
                              <w:divBdr>
                                <w:top w:val="none" w:sz="0" w:space="0" w:color="auto"/>
                                <w:left w:val="none" w:sz="0" w:space="0" w:color="auto"/>
                                <w:bottom w:val="none" w:sz="0" w:space="0" w:color="auto"/>
                                <w:right w:val="none" w:sz="0" w:space="0" w:color="auto"/>
                              </w:divBdr>
                            </w:div>
                            <w:div w:id="3674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3695">
                      <w:marLeft w:val="0"/>
                      <w:marRight w:val="0"/>
                      <w:marTop w:val="0"/>
                      <w:marBottom w:val="416"/>
                      <w:divBdr>
                        <w:top w:val="single" w:sz="12" w:space="17" w:color="D5D5D5"/>
                        <w:left w:val="single" w:sz="12" w:space="9" w:color="D5D5D5"/>
                        <w:bottom w:val="single" w:sz="12" w:space="17" w:color="D5D5D5"/>
                        <w:right w:val="single" w:sz="12" w:space="9" w:color="D5D5D5"/>
                      </w:divBdr>
                      <w:divsChild>
                        <w:div w:id="2146198246">
                          <w:marLeft w:val="0"/>
                          <w:marRight w:val="0"/>
                          <w:marTop w:val="0"/>
                          <w:marBottom w:val="278"/>
                          <w:divBdr>
                            <w:top w:val="none" w:sz="0" w:space="0" w:color="auto"/>
                            <w:left w:val="none" w:sz="0" w:space="0" w:color="auto"/>
                            <w:bottom w:val="none" w:sz="0" w:space="0" w:color="auto"/>
                            <w:right w:val="none" w:sz="0" w:space="0" w:color="auto"/>
                          </w:divBdr>
                          <w:divsChild>
                            <w:div w:id="298923745">
                              <w:marLeft w:val="0"/>
                              <w:marRight w:val="0"/>
                              <w:marTop w:val="0"/>
                              <w:marBottom w:val="0"/>
                              <w:divBdr>
                                <w:top w:val="none" w:sz="0" w:space="0" w:color="auto"/>
                                <w:left w:val="none" w:sz="0" w:space="0" w:color="auto"/>
                                <w:bottom w:val="none" w:sz="0" w:space="0" w:color="auto"/>
                                <w:right w:val="none" w:sz="0" w:space="0" w:color="auto"/>
                              </w:divBdr>
                            </w:div>
                            <w:div w:id="15985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6726">
                      <w:marLeft w:val="0"/>
                      <w:marRight w:val="0"/>
                      <w:marTop w:val="0"/>
                      <w:marBottom w:val="416"/>
                      <w:divBdr>
                        <w:top w:val="single" w:sz="12" w:space="17" w:color="D5D5D5"/>
                        <w:left w:val="single" w:sz="12" w:space="9" w:color="D5D5D5"/>
                        <w:bottom w:val="single" w:sz="12" w:space="17" w:color="D5D5D5"/>
                        <w:right w:val="single" w:sz="12" w:space="9" w:color="D5D5D5"/>
                      </w:divBdr>
                      <w:divsChild>
                        <w:div w:id="707071468">
                          <w:marLeft w:val="0"/>
                          <w:marRight w:val="0"/>
                          <w:marTop w:val="0"/>
                          <w:marBottom w:val="278"/>
                          <w:divBdr>
                            <w:top w:val="none" w:sz="0" w:space="0" w:color="auto"/>
                            <w:left w:val="none" w:sz="0" w:space="0" w:color="auto"/>
                            <w:bottom w:val="none" w:sz="0" w:space="0" w:color="auto"/>
                            <w:right w:val="none" w:sz="0" w:space="0" w:color="auto"/>
                          </w:divBdr>
                          <w:divsChild>
                            <w:div w:id="1689868651">
                              <w:marLeft w:val="0"/>
                              <w:marRight w:val="0"/>
                              <w:marTop w:val="0"/>
                              <w:marBottom w:val="0"/>
                              <w:divBdr>
                                <w:top w:val="none" w:sz="0" w:space="0" w:color="auto"/>
                                <w:left w:val="none" w:sz="0" w:space="0" w:color="auto"/>
                                <w:bottom w:val="none" w:sz="0" w:space="0" w:color="auto"/>
                                <w:right w:val="none" w:sz="0" w:space="0" w:color="auto"/>
                              </w:divBdr>
                            </w:div>
                            <w:div w:id="673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99647">
              <w:marLeft w:val="0"/>
              <w:marRight w:val="0"/>
              <w:marTop w:val="0"/>
              <w:marBottom w:val="0"/>
              <w:divBdr>
                <w:top w:val="none" w:sz="0" w:space="0" w:color="auto"/>
                <w:left w:val="none" w:sz="0" w:space="0" w:color="auto"/>
                <w:bottom w:val="none" w:sz="0" w:space="0" w:color="auto"/>
                <w:right w:val="none" w:sz="0" w:space="0" w:color="auto"/>
              </w:divBdr>
              <w:divsChild>
                <w:div w:id="1264534826">
                  <w:marLeft w:val="0"/>
                  <w:marRight w:val="0"/>
                  <w:marTop w:val="0"/>
                  <w:marBottom w:val="694"/>
                  <w:divBdr>
                    <w:top w:val="none" w:sz="0" w:space="0" w:color="auto"/>
                    <w:left w:val="none" w:sz="0" w:space="0" w:color="auto"/>
                    <w:bottom w:val="none" w:sz="0" w:space="0" w:color="auto"/>
                    <w:right w:val="none" w:sz="0" w:space="0" w:color="auto"/>
                  </w:divBdr>
                  <w:divsChild>
                    <w:div w:id="924997585">
                      <w:marLeft w:val="0"/>
                      <w:marRight w:val="0"/>
                      <w:marTop w:val="0"/>
                      <w:marBottom w:val="416"/>
                      <w:divBdr>
                        <w:top w:val="single" w:sz="12" w:space="17" w:color="D5D5D5"/>
                        <w:left w:val="single" w:sz="12" w:space="9" w:color="D5D5D5"/>
                        <w:bottom w:val="single" w:sz="12" w:space="17" w:color="D5D5D5"/>
                        <w:right w:val="single" w:sz="12" w:space="9" w:color="D5D5D5"/>
                      </w:divBdr>
                      <w:divsChild>
                        <w:div w:id="1132020322">
                          <w:marLeft w:val="0"/>
                          <w:marRight w:val="0"/>
                          <w:marTop w:val="0"/>
                          <w:marBottom w:val="278"/>
                          <w:divBdr>
                            <w:top w:val="none" w:sz="0" w:space="0" w:color="auto"/>
                            <w:left w:val="none" w:sz="0" w:space="0" w:color="auto"/>
                            <w:bottom w:val="none" w:sz="0" w:space="0" w:color="auto"/>
                            <w:right w:val="none" w:sz="0" w:space="0" w:color="auto"/>
                          </w:divBdr>
                          <w:divsChild>
                            <w:div w:id="7949580">
                              <w:marLeft w:val="0"/>
                              <w:marRight w:val="0"/>
                              <w:marTop w:val="0"/>
                              <w:marBottom w:val="0"/>
                              <w:divBdr>
                                <w:top w:val="none" w:sz="0" w:space="0" w:color="auto"/>
                                <w:left w:val="none" w:sz="0" w:space="0" w:color="auto"/>
                                <w:bottom w:val="none" w:sz="0" w:space="0" w:color="auto"/>
                                <w:right w:val="none" w:sz="0" w:space="0" w:color="auto"/>
                              </w:divBdr>
                            </w:div>
                            <w:div w:id="17104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79034">
                      <w:marLeft w:val="0"/>
                      <w:marRight w:val="0"/>
                      <w:marTop w:val="0"/>
                      <w:marBottom w:val="416"/>
                      <w:divBdr>
                        <w:top w:val="single" w:sz="12" w:space="17" w:color="D5D5D5"/>
                        <w:left w:val="single" w:sz="12" w:space="9" w:color="D5D5D5"/>
                        <w:bottom w:val="single" w:sz="12" w:space="17" w:color="D5D5D5"/>
                        <w:right w:val="single" w:sz="12" w:space="9" w:color="D5D5D5"/>
                      </w:divBdr>
                      <w:divsChild>
                        <w:div w:id="1583293655">
                          <w:marLeft w:val="0"/>
                          <w:marRight w:val="0"/>
                          <w:marTop w:val="0"/>
                          <w:marBottom w:val="278"/>
                          <w:divBdr>
                            <w:top w:val="none" w:sz="0" w:space="0" w:color="auto"/>
                            <w:left w:val="none" w:sz="0" w:space="0" w:color="auto"/>
                            <w:bottom w:val="none" w:sz="0" w:space="0" w:color="auto"/>
                            <w:right w:val="none" w:sz="0" w:space="0" w:color="auto"/>
                          </w:divBdr>
                          <w:divsChild>
                            <w:div w:id="403721343">
                              <w:marLeft w:val="0"/>
                              <w:marRight w:val="0"/>
                              <w:marTop w:val="0"/>
                              <w:marBottom w:val="0"/>
                              <w:divBdr>
                                <w:top w:val="none" w:sz="0" w:space="0" w:color="auto"/>
                                <w:left w:val="none" w:sz="0" w:space="0" w:color="auto"/>
                                <w:bottom w:val="none" w:sz="0" w:space="0" w:color="auto"/>
                                <w:right w:val="none" w:sz="0" w:space="0" w:color="auto"/>
                              </w:divBdr>
                            </w:div>
                            <w:div w:id="9512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225">
                      <w:marLeft w:val="0"/>
                      <w:marRight w:val="0"/>
                      <w:marTop w:val="0"/>
                      <w:marBottom w:val="416"/>
                      <w:divBdr>
                        <w:top w:val="single" w:sz="12" w:space="17" w:color="D5D5D5"/>
                        <w:left w:val="single" w:sz="12" w:space="9" w:color="D5D5D5"/>
                        <w:bottom w:val="single" w:sz="12" w:space="17" w:color="D5D5D5"/>
                        <w:right w:val="single" w:sz="12" w:space="9" w:color="D5D5D5"/>
                      </w:divBdr>
                      <w:divsChild>
                        <w:div w:id="910584149">
                          <w:marLeft w:val="0"/>
                          <w:marRight w:val="0"/>
                          <w:marTop w:val="0"/>
                          <w:marBottom w:val="278"/>
                          <w:divBdr>
                            <w:top w:val="none" w:sz="0" w:space="0" w:color="auto"/>
                            <w:left w:val="none" w:sz="0" w:space="0" w:color="auto"/>
                            <w:bottom w:val="none" w:sz="0" w:space="0" w:color="auto"/>
                            <w:right w:val="none" w:sz="0" w:space="0" w:color="auto"/>
                          </w:divBdr>
                          <w:divsChild>
                            <w:div w:id="1480611901">
                              <w:marLeft w:val="0"/>
                              <w:marRight w:val="0"/>
                              <w:marTop w:val="0"/>
                              <w:marBottom w:val="0"/>
                              <w:divBdr>
                                <w:top w:val="none" w:sz="0" w:space="0" w:color="auto"/>
                                <w:left w:val="none" w:sz="0" w:space="0" w:color="auto"/>
                                <w:bottom w:val="none" w:sz="0" w:space="0" w:color="auto"/>
                                <w:right w:val="none" w:sz="0" w:space="0" w:color="auto"/>
                              </w:divBdr>
                            </w:div>
                            <w:div w:id="7355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2406">
                      <w:marLeft w:val="0"/>
                      <w:marRight w:val="0"/>
                      <w:marTop w:val="0"/>
                      <w:marBottom w:val="416"/>
                      <w:divBdr>
                        <w:top w:val="single" w:sz="12" w:space="17" w:color="D5D5D5"/>
                        <w:left w:val="single" w:sz="12" w:space="9" w:color="D5D5D5"/>
                        <w:bottom w:val="single" w:sz="12" w:space="17" w:color="D5D5D5"/>
                        <w:right w:val="single" w:sz="12" w:space="9" w:color="D5D5D5"/>
                      </w:divBdr>
                      <w:divsChild>
                        <w:div w:id="1943875574">
                          <w:marLeft w:val="0"/>
                          <w:marRight w:val="0"/>
                          <w:marTop w:val="0"/>
                          <w:marBottom w:val="278"/>
                          <w:divBdr>
                            <w:top w:val="none" w:sz="0" w:space="0" w:color="auto"/>
                            <w:left w:val="none" w:sz="0" w:space="0" w:color="auto"/>
                            <w:bottom w:val="none" w:sz="0" w:space="0" w:color="auto"/>
                            <w:right w:val="none" w:sz="0" w:space="0" w:color="auto"/>
                          </w:divBdr>
                          <w:divsChild>
                            <w:div w:id="807168887">
                              <w:marLeft w:val="0"/>
                              <w:marRight w:val="0"/>
                              <w:marTop w:val="0"/>
                              <w:marBottom w:val="0"/>
                              <w:divBdr>
                                <w:top w:val="none" w:sz="0" w:space="0" w:color="auto"/>
                                <w:left w:val="none" w:sz="0" w:space="0" w:color="auto"/>
                                <w:bottom w:val="none" w:sz="0" w:space="0" w:color="auto"/>
                                <w:right w:val="none" w:sz="0" w:space="0" w:color="auto"/>
                              </w:divBdr>
                            </w:div>
                            <w:div w:id="18586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0686">
                      <w:marLeft w:val="0"/>
                      <w:marRight w:val="0"/>
                      <w:marTop w:val="0"/>
                      <w:marBottom w:val="416"/>
                      <w:divBdr>
                        <w:top w:val="single" w:sz="12" w:space="17" w:color="D5D5D5"/>
                        <w:left w:val="single" w:sz="12" w:space="9" w:color="D5D5D5"/>
                        <w:bottom w:val="single" w:sz="12" w:space="17" w:color="D5D5D5"/>
                        <w:right w:val="single" w:sz="12" w:space="9" w:color="D5D5D5"/>
                      </w:divBdr>
                      <w:divsChild>
                        <w:div w:id="515576508">
                          <w:marLeft w:val="0"/>
                          <w:marRight w:val="0"/>
                          <w:marTop w:val="0"/>
                          <w:marBottom w:val="278"/>
                          <w:divBdr>
                            <w:top w:val="none" w:sz="0" w:space="0" w:color="auto"/>
                            <w:left w:val="none" w:sz="0" w:space="0" w:color="auto"/>
                            <w:bottom w:val="none" w:sz="0" w:space="0" w:color="auto"/>
                            <w:right w:val="none" w:sz="0" w:space="0" w:color="auto"/>
                          </w:divBdr>
                          <w:divsChild>
                            <w:div w:id="1603028085">
                              <w:marLeft w:val="0"/>
                              <w:marRight w:val="0"/>
                              <w:marTop w:val="0"/>
                              <w:marBottom w:val="0"/>
                              <w:divBdr>
                                <w:top w:val="none" w:sz="0" w:space="0" w:color="auto"/>
                                <w:left w:val="none" w:sz="0" w:space="0" w:color="auto"/>
                                <w:bottom w:val="none" w:sz="0" w:space="0" w:color="auto"/>
                                <w:right w:val="none" w:sz="0" w:space="0" w:color="auto"/>
                              </w:divBdr>
                            </w:div>
                            <w:div w:id="11921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9901">
                      <w:marLeft w:val="0"/>
                      <w:marRight w:val="0"/>
                      <w:marTop w:val="0"/>
                      <w:marBottom w:val="416"/>
                      <w:divBdr>
                        <w:top w:val="single" w:sz="12" w:space="17" w:color="D5D5D5"/>
                        <w:left w:val="single" w:sz="12" w:space="9" w:color="D5D5D5"/>
                        <w:bottom w:val="single" w:sz="12" w:space="17" w:color="D5D5D5"/>
                        <w:right w:val="single" w:sz="12" w:space="9" w:color="D5D5D5"/>
                      </w:divBdr>
                      <w:divsChild>
                        <w:div w:id="1534491319">
                          <w:marLeft w:val="0"/>
                          <w:marRight w:val="0"/>
                          <w:marTop w:val="0"/>
                          <w:marBottom w:val="278"/>
                          <w:divBdr>
                            <w:top w:val="none" w:sz="0" w:space="0" w:color="auto"/>
                            <w:left w:val="none" w:sz="0" w:space="0" w:color="auto"/>
                            <w:bottom w:val="none" w:sz="0" w:space="0" w:color="auto"/>
                            <w:right w:val="none" w:sz="0" w:space="0" w:color="auto"/>
                          </w:divBdr>
                          <w:divsChild>
                            <w:div w:id="546915209">
                              <w:marLeft w:val="0"/>
                              <w:marRight w:val="0"/>
                              <w:marTop w:val="0"/>
                              <w:marBottom w:val="0"/>
                              <w:divBdr>
                                <w:top w:val="none" w:sz="0" w:space="0" w:color="auto"/>
                                <w:left w:val="none" w:sz="0" w:space="0" w:color="auto"/>
                                <w:bottom w:val="none" w:sz="0" w:space="0" w:color="auto"/>
                                <w:right w:val="none" w:sz="0" w:space="0" w:color="auto"/>
                              </w:divBdr>
                            </w:div>
                            <w:div w:id="19897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940">
                      <w:marLeft w:val="0"/>
                      <w:marRight w:val="0"/>
                      <w:marTop w:val="0"/>
                      <w:marBottom w:val="416"/>
                      <w:divBdr>
                        <w:top w:val="single" w:sz="12" w:space="17" w:color="D5D5D5"/>
                        <w:left w:val="single" w:sz="12" w:space="9" w:color="D5D5D5"/>
                        <w:bottom w:val="single" w:sz="12" w:space="17" w:color="D5D5D5"/>
                        <w:right w:val="single" w:sz="12" w:space="9" w:color="D5D5D5"/>
                      </w:divBdr>
                    </w:div>
                    <w:div w:id="1163623694">
                      <w:marLeft w:val="0"/>
                      <w:marRight w:val="0"/>
                      <w:marTop w:val="0"/>
                      <w:marBottom w:val="416"/>
                      <w:divBdr>
                        <w:top w:val="single" w:sz="12" w:space="17" w:color="D5D5D5"/>
                        <w:left w:val="single" w:sz="12" w:space="9" w:color="D5D5D5"/>
                        <w:bottom w:val="single" w:sz="12" w:space="17" w:color="D5D5D5"/>
                        <w:right w:val="single" w:sz="12" w:space="9" w:color="D5D5D5"/>
                      </w:divBdr>
                      <w:divsChild>
                        <w:div w:id="1573152176">
                          <w:marLeft w:val="0"/>
                          <w:marRight w:val="0"/>
                          <w:marTop w:val="0"/>
                          <w:marBottom w:val="278"/>
                          <w:divBdr>
                            <w:top w:val="none" w:sz="0" w:space="0" w:color="auto"/>
                            <w:left w:val="none" w:sz="0" w:space="0" w:color="auto"/>
                            <w:bottom w:val="none" w:sz="0" w:space="0" w:color="auto"/>
                            <w:right w:val="none" w:sz="0" w:space="0" w:color="auto"/>
                          </w:divBdr>
                          <w:divsChild>
                            <w:div w:id="1965885135">
                              <w:marLeft w:val="0"/>
                              <w:marRight w:val="0"/>
                              <w:marTop w:val="0"/>
                              <w:marBottom w:val="0"/>
                              <w:divBdr>
                                <w:top w:val="none" w:sz="0" w:space="0" w:color="auto"/>
                                <w:left w:val="none" w:sz="0" w:space="0" w:color="auto"/>
                                <w:bottom w:val="none" w:sz="0" w:space="0" w:color="auto"/>
                                <w:right w:val="none" w:sz="0" w:space="0" w:color="auto"/>
                              </w:divBdr>
                            </w:div>
                            <w:div w:id="12579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5590">
                      <w:marLeft w:val="0"/>
                      <w:marRight w:val="0"/>
                      <w:marTop w:val="0"/>
                      <w:marBottom w:val="416"/>
                      <w:divBdr>
                        <w:top w:val="single" w:sz="12" w:space="17" w:color="D5D5D5"/>
                        <w:left w:val="single" w:sz="12" w:space="9" w:color="D5D5D5"/>
                        <w:bottom w:val="single" w:sz="12" w:space="17" w:color="D5D5D5"/>
                        <w:right w:val="single" w:sz="12" w:space="9" w:color="D5D5D5"/>
                      </w:divBdr>
                      <w:divsChild>
                        <w:div w:id="2059476615">
                          <w:marLeft w:val="0"/>
                          <w:marRight w:val="0"/>
                          <w:marTop w:val="0"/>
                          <w:marBottom w:val="278"/>
                          <w:divBdr>
                            <w:top w:val="none" w:sz="0" w:space="0" w:color="auto"/>
                            <w:left w:val="none" w:sz="0" w:space="0" w:color="auto"/>
                            <w:bottom w:val="none" w:sz="0" w:space="0" w:color="auto"/>
                            <w:right w:val="none" w:sz="0" w:space="0" w:color="auto"/>
                          </w:divBdr>
                          <w:divsChild>
                            <w:div w:id="766925365">
                              <w:marLeft w:val="0"/>
                              <w:marRight w:val="0"/>
                              <w:marTop w:val="0"/>
                              <w:marBottom w:val="0"/>
                              <w:divBdr>
                                <w:top w:val="none" w:sz="0" w:space="0" w:color="auto"/>
                                <w:left w:val="none" w:sz="0" w:space="0" w:color="auto"/>
                                <w:bottom w:val="none" w:sz="0" w:space="0" w:color="auto"/>
                                <w:right w:val="none" w:sz="0" w:space="0" w:color="auto"/>
                              </w:divBdr>
                            </w:div>
                            <w:div w:id="10604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8893">
                      <w:marLeft w:val="0"/>
                      <w:marRight w:val="0"/>
                      <w:marTop w:val="0"/>
                      <w:marBottom w:val="416"/>
                      <w:divBdr>
                        <w:top w:val="single" w:sz="12" w:space="17" w:color="D5D5D5"/>
                        <w:left w:val="single" w:sz="12" w:space="9" w:color="D5D5D5"/>
                        <w:bottom w:val="single" w:sz="12" w:space="17" w:color="D5D5D5"/>
                        <w:right w:val="single" w:sz="12" w:space="9" w:color="D5D5D5"/>
                      </w:divBdr>
                      <w:divsChild>
                        <w:div w:id="1628586710">
                          <w:marLeft w:val="0"/>
                          <w:marRight w:val="0"/>
                          <w:marTop w:val="0"/>
                          <w:marBottom w:val="278"/>
                          <w:divBdr>
                            <w:top w:val="none" w:sz="0" w:space="0" w:color="auto"/>
                            <w:left w:val="none" w:sz="0" w:space="0" w:color="auto"/>
                            <w:bottom w:val="none" w:sz="0" w:space="0" w:color="auto"/>
                            <w:right w:val="none" w:sz="0" w:space="0" w:color="auto"/>
                          </w:divBdr>
                          <w:divsChild>
                            <w:div w:id="1257401208">
                              <w:marLeft w:val="0"/>
                              <w:marRight w:val="0"/>
                              <w:marTop w:val="0"/>
                              <w:marBottom w:val="0"/>
                              <w:divBdr>
                                <w:top w:val="none" w:sz="0" w:space="0" w:color="auto"/>
                                <w:left w:val="none" w:sz="0" w:space="0" w:color="auto"/>
                                <w:bottom w:val="none" w:sz="0" w:space="0" w:color="auto"/>
                                <w:right w:val="none" w:sz="0" w:space="0" w:color="auto"/>
                              </w:divBdr>
                            </w:div>
                            <w:div w:id="19822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280793">
      <w:bodyDiv w:val="1"/>
      <w:marLeft w:val="0"/>
      <w:marRight w:val="0"/>
      <w:marTop w:val="0"/>
      <w:marBottom w:val="0"/>
      <w:divBdr>
        <w:top w:val="none" w:sz="0" w:space="0" w:color="auto"/>
        <w:left w:val="none" w:sz="0" w:space="0" w:color="auto"/>
        <w:bottom w:val="none" w:sz="0" w:space="0" w:color="auto"/>
        <w:right w:val="none" w:sz="0" w:space="0" w:color="auto"/>
      </w:divBdr>
      <w:divsChild>
        <w:div w:id="258560083">
          <w:marLeft w:val="0"/>
          <w:marRight w:val="0"/>
          <w:marTop w:val="0"/>
          <w:marBottom w:val="0"/>
          <w:divBdr>
            <w:top w:val="none" w:sz="0" w:space="0" w:color="auto"/>
            <w:left w:val="none" w:sz="0" w:space="0" w:color="auto"/>
            <w:bottom w:val="none" w:sz="0" w:space="0" w:color="auto"/>
            <w:right w:val="none" w:sz="0" w:space="0" w:color="auto"/>
          </w:divBdr>
          <w:divsChild>
            <w:div w:id="1545092000">
              <w:marLeft w:val="0"/>
              <w:marRight w:val="0"/>
              <w:marTop w:val="0"/>
              <w:marBottom w:val="0"/>
              <w:divBdr>
                <w:top w:val="none" w:sz="0" w:space="0" w:color="auto"/>
                <w:left w:val="none" w:sz="0" w:space="0" w:color="auto"/>
                <w:bottom w:val="none" w:sz="0" w:space="0" w:color="auto"/>
                <w:right w:val="none" w:sz="0" w:space="0" w:color="auto"/>
              </w:divBdr>
              <w:divsChild>
                <w:div w:id="1144739561">
                  <w:marLeft w:val="0"/>
                  <w:marRight w:val="0"/>
                  <w:marTop w:val="0"/>
                  <w:marBottom w:val="0"/>
                  <w:divBdr>
                    <w:top w:val="none" w:sz="0" w:space="0" w:color="auto"/>
                    <w:left w:val="none" w:sz="0" w:space="0" w:color="auto"/>
                    <w:bottom w:val="none" w:sz="0" w:space="0" w:color="auto"/>
                    <w:right w:val="none" w:sz="0" w:space="0" w:color="auto"/>
                  </w:divBdr>
                  <w:divsChild>
                    <w:div w:id="1508397006">
                      <w:marLeft w:val="0"/>
                      <w:marRight w:val="0"/>
                      <w:marTop w:val="0"/>
                      <w:marBottom w:val="0"/>
                      <w:divBdr>
                        <w:top w:val="none" w:sz="0" w:space="0" w:color="auto"/>
                        <w:left w:val="none" w:sz="0" w:space="0" w:color="auto"/>
                        <w:bottom w:val="none" w:sz="0" w:space="0" w:color="auto"/>
                        <w:right w:val="none" w:sz="0" w:space="0" w:color="auto"/>
                      </w:divBdr>
                      <w:divsChild>
                        <w:div w:id="2103254060">
                          <w:marLeft w:val="0"/>
                          <w:marRight w:val="0"/>
                          <w:marTop w:val="0"/>
                          <w:marBottom w:val="0"/>
                          <w:divBdr>
                            <w:top w:val="none" w:sz="0" w:space="0" w:color="auto"/>
                            <w:left w:val="none" w:sz="0" w:space="0" w:color="auto"/>
                            <w:bottom w:val="none" w:sz="0" w:space="0" w:color="auto"/>
                            <w:right w:val="none" w:sz="0" w:space="0" w:color="auto"/>
                          </w:divBdr>
                          <w:divsChild>
                            <w:div w:id="1652367916">
                              <w:marLeft w:val="0"/>
                              <w:marRight w:val="0"/>
                              <w:marTop w:val="0"/>
                              <w:marBottom w:val="0"/>
                              <w:divBdr>
                                <w:top w:val="none" w:sz="0" w:space="0" w:color="auto"/>
                                <w:left w:val="none" w:sz="0" w:space="0" w:color="auto"/>
                                <w:bottom w:val="none" w:sz="0" w:space="0" w:color="auto"/>
                                <w:right w:val="none" w:sz="0" w:space="0" w:color="auto"/>
                              </w:divBdr>
                              <w:divsChild>
                                <w:div w:id="1298217794">
                                  <w:marLeft w:val="0"/>
                                  <w:marRight w:val="0"/>
                                  <w:marTop w:val="0"/>
                                  <w:marBottom w:val="0"/>
                                  <w:divBdr>
                                    <w:top w:val="none" w:sz="0" w:space="0" w:color="auto"/>
                                    <w:left w:val="none" w:sz="0" w:space="0" w:color="auto"/>
                                    <w:bottom w:val="none" w:sz="0" w:space="0" w:color="auto"/>
                                    <w:right w:val="none" w:sz="0" w:space="0" w:color="auto"/>
                                  </w:divBdr>
                                  <w:divsChild>
                                    <w:div w:id="1752921752">
                                      <w:marLeft w:val="0"/>
                                      <w:marRight w:val="0"/>
                                      <w:marTop w:val="0"/>
                                      <w:marBottom w:val="0"/>
                                      <w:divBdr>
                                        <w:top w:val="none" w:sz="0" w:space="0" w:color="auto"/>
                                        <w:left w:val="none" w:sz="0" w:space="0" w:color="auto"/>
                                        <w:bottom w:val="none" w:sz="0" w:space="0" w:color="auto"/>
                                        <w:right w:val="none" w:sz="0" w:space="0" w:color="auto"/>
                                      </w:divBdr>
                                      <w:divsChild>
                                        <w:div w:id="994265606">
                                          <w:marLeft w:val="0"/>
                                          <w:marRight w:val="0"/>
                                          <w:marTop w:val="0"/>
                                          <w:marBottom w:val="0"/>
                                          <w:divBdr>
                                            <w:top w:val="none" w:sz="0" w:space="0" w:color="auto"/>
                                            <w:left w:val="none" w:sz="0" w:space="0" w:color="auto"/>
                                            <w:bottom w:val="none" w:sz="0" w:space="0" w:color="auto"/>
                                            <w:right w:val="none" w:sz="0" w:space="0" w:color="auto"/>
                                          </w:divBdr>
                                          <w:divsChild>
                                            <w:div w:id="274602891">
                                              <w:marLeft w:val="0"/>
                                              <w:marRight w:val="0"/>
                                              <w:marTop w:val="0"/>
                                              <w:marBottom w:val="0"/>
                                              <w:divBdr>
                                                <w:top w:val="none" w:sz="0" w:space="0" w:color="auto"/>
                                                <w:left w:val="none" w:sz="0" w:space="0" w:color="auto"/>
                                                <w:bottom w:val="none" w:sz="0" w:space="0" w:color="auto"/>
                                                <w:right w:val="none" w:sz="0" w:space="0" w:color="auto"/>
                                              </w:divBdr>
                                              <w:divsChild>
                                                <w:div w:id="1268658603">
                                                  <w:marLeft w:val="0"/>
                                                  <w:marRight w:val="0"/>
                                                  <w:marTop w:val="0"/>
                                                  <w:marBottom w:val="34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9730901">
      <w:bodyDiv w:val="1"/>
      <w:marLeft w:val="0"/>
      <w:marRight w:val="0"/>
      <w:marTop w:val="0"/>
      <w:marBottom w:val="0"/>
      <w:divBdr>
        <w:top w:val="none" w:sz="0" w:space="0" w:color="auto"/>
        <w:left w:val="none" w:sz="0" w:space="0" w:color="auto"/>
        <w:bottom w:val="none" w:sz="0" w:space="0" w:color="auto"/>
        <w:right w:val="none" w:sz="0" w:space="0" w:color="auto"/>
      </w:divBdr>
      <w:divsChild>
        <w:div w:id="1395082082">
          <w:marLeft w:val="0"/>
          <w:marRight w:val="0"/>
          <w:marTop w:val="0"/>
          <w:marBottom w:val="0"/>
          <w:divBdr>
            <w:top w:val="none" w:sz="0" w:space="0" w:color="auto"/>
            <w:left w:val="none" w:sz="0" w:space="0" w:color="auto"/>
            <w:bottom w:val="none" w:sz="0" w:space="0" w:color="auto"/>
            <w:right w:val="none" w:sz="0" w:space="0" w:color="auto"/>
          </w:divBdr>
          <w:divsChild>
            <w:div w:id="903836118">
              <w:marLeft w:val="0"/>
              <w:marRight w:val="0"/>
              <w:marTop w:val="0"/>
              <w:marBottom w:val="0"/>
              <w:divBdr>
                <w:top w:val="none" w:sz="0" w:space="0" w:color="auto"/>
                <w:left w:val="none" w:sz="0" w:space="0" w:color="auto"/>
                <w:bottom w:val="none" w:sz="0" w:space="0" w:color="auto"/>
                <w:right w:val="none" w:sz="0" w:space="0" w:color="auto"/>
              </w:divBdr>
              <w:divsChild>
                <w:div w:id="1311442889">
                  <w:marLeft w:val="0"/>
                  <w:marRight w:val="0"/>
                  <w:marTop w:val="0"/>
                  <w:marBottom w:val="0"/>
                  <w:divBdr>
                    <w:top w:val="none" w:sz="0" w:space="0" w:color="auto"/>
                    <w:left w:val="none" w:sz="0" w:space="0" w:color="auto"/>
                    <w:bottom w:val="none" w:sz="0" w:space="0" w:color="auto"/>
                    <w:right w:val="none" w:sz="0" w:space="0" w:color="auto"/>
                  </w:divBdr>
                  <w:divsChild>
                    <w:div w:id="546455608">
                      <w:marLeft w:val="0"/>
                      <w:marRight w:val="0"/>
                      <w:marTop w:val="0"/>
                      <w:marBottom w:val="0"/>
                      <w:divBdr>
                        <w:top w:val="none" w:sz="0" w:space="0" w:color="auto"/>
                        <w:left w:val="none" w:sz="0" w:space="0" w:color="auto"/>
                        <w:bottom w:val="none" w:sz="0" w:space="0" w:color="auto"/>
                        <w:right w:val="none" w:sz="0" w:space="0" w:color="auto"/>
                      </w:divBdr>
                      <w:divsChild>
                        <w:div w:id="1148132858">
                          <w:marLeft w:val="0"/>
                          <w:marRight w:val="0"/>
                          <w:marTop w:val="0"/>
                          <w:marBottom w:val="0"/>
                          <w:divBdr>
                            <w:top w:val="none" w:sz="0" w:space="0" w:color="auto"/>
                            <w:left w:val="none" w:sz="0" w:space="0" w:color="auto"/>
                            <w:bottom w:val="none" w:sz="0" w:space="0" w:color="auto"/>
                            <w:right w:val="none" w:sz="0" w:space="0" w:color="auto"/>
                          </w:divBdr>
                          <w:divsChild>
                            <w:div w:id="1235580624">
                              <w:marLeft w:val="0"/>
                              <w:marRight w:val="0"/>
                              <w:marTop w:val="0"/>
                              <w:marBottom w:val="0"/>
                              <w:divBdr>
                                <w:top w:val="none" w:sz="0" w:space="0" w:color="auto"/>
                                <w:left w:val="none" w:sz="0" w:space="0" w:color="auto"/>
                                <w:bottom w:val="none" w:sz="0" w:space="0" w:color="auto"/>
                                <w:right w:val="none" w:sz="0" w:space="0" w:color="auto"/>
                              </w:divBdr>
                              <w:divsChild>
                                <w:div w:id="1319000232">
                                  <w:marLeft w:val="0"/>
                                  <w:marRight w:val="0"/>
                                  <w:marTop w:val="0"/>
                                  <w:marBottom w:val="0"/>
                                  <w:divBdr>
                                    <w:top w:val="none" w:sz="0" w:space="0" w:color="auto"/>
                                    <w:left w:val="none" w:sz="0" w:space="0" w:color="auto"/>
                                    <w:bottom w:val="none" w:sz="0" w:space="0" w:color="auto"/>
                                    <w:right w:val="none" w:sz="0" w:space="0" w:color="auto"/>
                                  </w:divBdr>
                                  <w:divsChild>
                                    <w:div w:id="1394544746">
                                      <w:marLeft w:val="0"/>
                                      <w:marRight w:val="0"/>
                                      <w:marTop w:val="0"/>
                                      <w:marBottom w:val="0"/>
                                      <w:divBdr>
                                        <w:top w:val="none" w:sz="0" w:space="0" w:color="auto"/>
                                        <w:left w:val="none" w:sz="0" w:space="0" w:color="auto"/>
                                        <w:bottom w:val="none" w:sz="0" w:space="0" w:color="auto"/>
                                        <w:right w:val="none" w:sz="0" w:space="0" w:color="auto"/>
                                      </w:divBdr>
                                      <w:divsChild>
                                        <w:div w:id="1803956036">
                                          <w:marLeft w:val="0"/>
                                          <w:marRight w:val="0"/>
                                          <w:marTop w:val="0"/>
                                          <w:marBottom w:val="0"/>
                                          <w:divBdr>
                                            <w:top w:val="none" w:sz="0" w:space="0" w:color="auto"/>
                                            <w:left w:val="none" w:sz="0" w:space="0" w:color="auto"/>
                                            <w:bottom w:val="none" w:sz="0" w:space="0" w:color="auto"/>
                                            <w:right w:val="none" w:sz="0" w:space="0" w:color="auto"/>
                                          </w:divBdr>
                                          <w:divsChild>
                                            <w:div w:id="67770809">
                                              <w:marLeft w:val="0"/>
                                              <w:marRight w:val="0"/>
                                              <w:marTop w:val="0"/>
                                              <w:marBottom w:val="0"/>
                                              <w:divBdr>
                                                <w:top w:val="none" w:sz="0" w:space="0" w:color="auto"/>
                                                <w:left w:val="none" w:sz="0" w:space="0" w:color="auto"/>
                                                <w:bottom w:val="none" w:sz="0" w:space="0" w:color="auto"/>
                                                <w:right w:val="none" w:sz="0" w:space="0" w:color="auto"/>
                                              </w:divBdr>
                                              <w:divsChild>
                                                <w:div w:id="861171113">
                                                  <w:marLeft w:val="0"/>
                                                  <w:marRight w:val="0"/>
                                                  <w:marTop w:val="0"/>
                                                  <w:marBottom w:val="34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4745560">
      <w:bodyDiv w:val="1"/>
      <w:marLeft w:val="0"/>
      <w:marRight w:val="0"/>
      <w:marTop w:val="0"/>
      <w:marBottom w:val="0"/>
      <w:divBdr>
        <w:top w:val="none" w:sz="0" w:space="0" w:color="auto"/>
        <w:left w:val="none" w:sz="0" w:space="0" w:color="auto"/>
        <w:bottom w:val="none" w:sz="0" w:space="0" w:color="auto"/>
        <w:right w:val="none" w:sz="0" w:space="0" w:color="auto"/>
      </w:divBdr>
    </w:div>
    <w:div w:id="1275559121">
      <w:bodyDiv w:val="1"/>
      <w:marLeft w:val="0"/>
      <w:marRight w:val="0"/>
      <w:marTop w:val="0"/>
      <w:marBottom w:val="0"/>
      <w:divBdr>
        <w:top w:val="none" w:sz="0" w:space="0" w:color="auto"/>
        <w:left w:val="none" w:sz="0" w:space="0" w:color="auto"/>
        <w:bottom w:val="none" w:sz="0" w:space="0" w:color="auto"/>
        <w:right w:val="none" w:sz="0" w:space="0" w:color="auto"/>
      </w:divBdr>
    </w:div>
    <w:div w:id="1782261657">
      <w:bodyDiv w:val="1"/>
      <w:marLeft w:val="0"/>
      <w:marRight w:val="0"/>
      <w:marTop w:val="0"/>
      <w:marBottom w:val="0"/>
      <w:divBdr>
        <w:top w:val="none" w:sz="0" w:space="0" w:color="auto"/>
        <w:left w:val="none" w:sz="0" w:space="0" w:color="auto"/>
        <w:bottom w:val="none" w:sz="0" w:space="0" w:color="auto"/>
        <w:right w:val="none" w:sz="0" w:space="0" w:color="auto"/>
      </w:divBdr>
      <w:divsChild>
        <w:div w:id="219364154">
          <w:marLeft w:val="0"/>
          <w:marRight w:val="0"/>
          <w:marTop w:val="0"/>
          <w:marBottom w:val="0"/>
          <w:divBdr>
            <w:top w:val="none" w:sz="0" w:space="0" w:color="auto"/>
            <w:left w:val="none" w:sz="0" w:space="0" w:color="auto"/>
            <w:bottom w:val="none" w:sz="0" w:space="0" w:color="auto"/>
            <w:right w:val="none" w:sz="0" w:space="0" w:color="auto"/>
          </w:divBdr>
          <w:divsChild>
            <w:div w:id="1922523723">
              <w:marLeft w:val="0"/>
              <w:marRight w:val="0"/>
              <w:marTop w:val="0"/>
              <w:marBottom w:val="0"/>
              <w:divBdr>
                <w:top w:val="none" w:sz="0" w:space="0" w:color="auto"/>
                <w:left w:val="none" w:sz="0" w:space="0" w:color="auto"/>
                <w:bottom w:val="none" w:sz="0" w:space="0" w:color="auto"/>
                <w:right w:val="none" w:sz="0" w:space="0" w:color="auto"/>
              </w:divBdr>
              <w:divsChild>
                <w:div w:id="1478448811">
                  <w:marLeft w:val="0"/>
                  <w:marRight w:val="0"/>
                  <w:marTop w:val="0"/>
                  <w:marBottom w:val="694"/>
                  <w:divBdr>
                    <w:top w:val="none" w:sz="0" w:space="0" w:color="auto"/>
                    <w:left w:val="none" w:sz="0" w:space="0" w:color="auto"/>
                    <w:bottom w:val="none" w:sz="0" w:space="0" w:color="auto"/>
                    <w:right w:val="none" w:sz="0" w:space="0" w:color="auto"/>
                  </w:divBdr>
                </w:div>
              </w:divsChild>
            </w:div>
          </w:divsChild>
        </w:div>
        <w:div w:id="372195760">
          <w:marLeft w:val="0"/>
          <w:marRight w:val="0"/>
          <w:marTop w:val="0"/>
          <w:marBottom w:val="0"/>
          <w:divBdr>
            <w:top w:val="none" w:sz="0" w:space="0" w:color="auto"/>
            <w:left w:val="none" w:sz="0" w:space="0" w:color="auto"/>
            <w:bottom w:val="none" w:sz="0" w:space="0" w:color="auto"/>
            <w:right w:val="none" w:sz="0" w:space="0" w:color="auto"/>
          </w:divBdr>
          <w:divsChild>
            <w:div w:id="1167402441">
              <w:marLeft w:val="0"/>
              <w:marRight w:val="0"/>
              <w:marTop w:val="0"/>
              <w:marBottom w:val="694"/>
              <w:divBdr>
                <w:top w:val="none" w:sz="0" w:space="0" w:color="auto"/>
                <w:left w:val="none" w:sz="0" w:space="0" w:color="auto"/>
                <w:bottom w:val="none" w:sz="0" w:space="0" w:color="auto"/>
                <w:right w:val="none" w:sz="0" w:space="0" w:color="auto"/>
              </w:divBdr>
            </w:div>
          </w:divsChild>
        </w:div>
        <w:div w:id="911281239">
          <w:marLeft w:val="0"/>
          <w:marRight w:val="0"/>
          <w:marTop w:val="0"/>
          <w:marBottom w:val="0"/>
          <w:divBdr>
            <w:top w:val="none" w:sz="0" w:space="0" w:color="auto"/>
            <w:left w:val="none" w:sz="0" w:space="0" w:color="auto"/>
            <w:bottom w:val="none" w:sz="0" w:space="0" w:color="auto"/>
            <w:right w:val="none" w:sz="0" w:space="0" w:color="auto"/>
          </w:divBdr>
          <w:divsChild>
            <w:div w:id="196360241">
              <w:marLeft w:val="0"/>
              <w:marRight w:val="0"/>
              <w:marTop w:val="0"/>
              <w:marBottom w:val="694"/>
              <w:divBdr>
                <w:top w:val="none" w:sz="0" w:space="0" w:color="auto"/>
                <w:left w:val="none" w:sz="0" w:space="0" w:color="auto"/>
                <w:bottom w:val="none" w:sz="0" w:space="0" w:color="auto"/>
                <w:right w:val="none" w:sz="0" w:space="0" w:color="auto"/>
              </w:divBdr>
            </w:div>
          </w:divsChild>
        </w:div>
        <w:div w:id="1660310189">
          <w:marLeft w:val="0"/>
          <w:marRight w:val="0"/>
          <w:marTop w:val="0"/>
          <w:marBottom w:val="0"/>
          <w:divBdr>
            <w:top w:val="none" w:sz="0" w:space="0" w:color="auto"/>
            <w:left w:val="none" w:sz="0" w:space="0" w:color="auto"/>
            <w:bottom w:val="none" w:sz="0" w:space="0" w:color="auto"/>
            <w:right w:val="none" w:sz="0" w:space="0" w:color="auto"/>
          </w:divBdr>
          <w:divsChild>
            <w:div w:id="218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48214">
      <w:bodyDiv w:val="1"/>
      <w:marLeft w:val="0"/>
      <w:marRight w:val="0"/>
      <w:marTop w:val="0"/>
      <w:marBottom w:val="0"/>
      <w:divBdr>
        <w:top w:val="none" w:sz="0" w:space="0" w:color="auto"/>
        <w:left w:val="none" w:sz="0" w:space="0" w:color="auto"/>
        <w:bottom w:val="none" w:sz="0" w:space="0" w:color="auto"/>
        <w:right w:val="none" w:sz="0" w:space="0" w:color="auto"/>
      </w:divBdr>
      <w:divsChild>
        <w:div w:id="1526215943">
          <w:marLeft w:val="0"/>
          <w:marRight w:val="0"/>
          <w:marTop w:val="0"/>
          <w:marBottom w:val="278"/>
          <w:divBdr>
            <w:top w:val="none" w:sz="0" w:space="0" w:color="auto"/>
            <w:left w:val="none" w:sz="0" w:space="0" w:color="auto"/>
            <w:bottom w:val="none" w:sz="0" w:space="0" w:color="auto"/>
            <w:right w:val="none" w:sz="0" w:space="0" w:color="auto"/>
          </w:divBdr>
          <w:divsChild>
            <w:div w:id="1333727907">
              <w:marLeft w:val="0"/>
              <w:marRight w:val="0"/>
              <w:marTop w:val="0"/>
              <w:marBottom w:val="0"/>
              <w:divBdr>
                <w:top w:val="none" w:sz="0" w:space="0" w:color="auto"/>
                <w:left w:val="none" w:sz="0" w:space="0" w:color="auto"/>
                <w:bottom w:val="none" w:sz="0" w:space="0" w:color="auto"/>
                <w:right w:val="none" w:sz="0" w:space="0" w:color="auto"/>
              </w:divBdr>
            </w:div>
            <w:div w:id="19158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3762-022-04192-x" TargetMode="External"/><Relationship Id="rId13" Type="http://schemas.openxmlformats.org/officeDocument/2006/relationships/hyperlink" Target="https://link.springer.com/article/10.1007/s13762-022-04192-x" TargetMode="External"/><Relationship Id="rId18" Type="http://schemas.openxmlformats.org/officeDocument/2006/relationships/hyperlink" Target="https://link.springer.com/article/10.1007/s13762-022-04192-x" TargetMode="External"/><Relationship Id="rId26" Type="http://schemas.openxmlformats.org/officeDocument/2006/relationships/hyperlink" Target="https://link.springer.com/article/10.1007/s13762-022-04192-x" TargetMode="External"/><Relationship Id="rId3" Type="http://schemas.openxmlformats.org/officeDocument/2006/relationships/styles" Target="styles.xml"/><Relationship Id="rId21" Type="http://schemas.openxmlformats.org/officeDocument/2006/relationships/hyperlink" Target="https://link.springer.com/article/10.1007/s13762-022-04192-x" TargetMode="External"/><Relationship Id="rId7" Type="http://schemas.openxmlformats.org/officeDocument/2006/relationships/endnotes" Target="endnotes.xml"/><Relationship Id="rId12" Type="http://schemas.openxmlformats.org/officeDocument/2006/relationships/hyperlink" Target="https://link.springer.com/article/10.1007/s13762-022-04192-x" TargetMode="External"/><Relationship Id="rId17" Type="http://schemas.openxmlformats.org/officeDocument/2006/relationships/hyperlink" Target="https://link.springer.com/article/10.1007/s13762-022-04192-x" TargetMode="External"/><Relationship Id="rId25" Type="http://schemas.openxmlformats.org/officeDocument/2006/relationships/hyperlink" Target="https://link.springer.com/article/10.1007/s13762-022-04192-x" TargetMode="External"/><Relationship Id="rId2" Type="http://schemas.openxmlformats.org/officeDocument/2006/relationships/numbering" Target="numbering.xml"/><Relationship Id="rId16" Type="http://schemas.openxmlformats.org/officeDocument/2006/relationships/hyperlink" Target="https://link.springer.com/article/10.1007/s13762-022-04192-x" TargetMode="External"/><Relationship Id="rId20" Type="http://schemas.openxmlformats.org/officeDocument/2006/relationships/hyperlink" Target="https://link.springer.com/article/10.1007/s13762-022-04192-x"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3762-022-04192-x" TargetMode="External"/><Relationship Id="rId24" Type="http://schemas.openxmlformats.org/officeDocument/2006/relationships/hyperlink" Target="https://link.springer.com/article/10.1007/s13762-022-04192-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nk.springer.com/article/10.1007/s13762-022-04192-x" TargetMode="External"/><Relationship Id="rId23" Type="http://schemas.openxmlformats.org/officeDocument/2006/relationships/hyperlink" Target="https://link.springer.com/article/10.1007/s13762-022-04192-x" TargetMode="External"/><Relationship Id="rId28" Type="http://schemas.openxmlformats.org/officeDocument/2006/relationships/hyperlink" Target="https://link.springer.com/article/10.1007/s13762-022-04192-x/figures/4" TargetMode="External"/><Relationship Id="rId10" Type="http://schemas.openxmlformats.org/officeDocument/2006/relationships/hyperlink" Target="https://link.springer.com/article/10.1007/s13762-022-04192-x" TargetMode="External"/><Relationship Id="rId19" Type="http://schemas.openxmlformats.org/officeDocument/2006/relationships/hyperlink" Target="https://link.springer.com/article/10.1007/s13762-022-04192-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springer.com/article/10.1007/s13762-022-04192-x" TargetMode="External"/><Relationship Id="rId14" Type="http://schemas.openxmlformats.org/officeDocument/2006/relationships/hyperlink" Target="https://link.springer.com/article/10.1007/s13762-022-04192-x" TargetMode="External"/><Relationship Id="rId22" Type="http://schemas.openxmlformats.org/officeDocument/2006/relationships/hyperlink" Target="https://link.springer.com/article/10.1007/s13762-022-04192-x" TargetMode="External"/><Relationship Id="rId27" Type="http://schemas.openxmlformats.org/officeDocument/2006/relationships/hyperlink" Target="https://link.springer.com/article/10.1007/s13762-022-04192-x"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84D83-E53E-42B0-B116-FD03C14A5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2680</Words>
  <Characters>15279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cadlab102</dc:creator>
  <cp:lastModifiedBy>cadlab102</cp:lastModifiedBy>
  <cp:revision>2</cp:revision>
  <dcterms:created xsi:type="dcterms:W3CDTF">2023-11-01T10:21:00Z</dcterms:created>
  <dcterms:modified xsi:type="dcterms:W3CDTF">2023-11-01T10:21:00Z</dcterms:modified>
</cp:coreProperties>
</file>