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A2C" w:rsidRDefault="00F92DB0" w:rsidP="00874174">
      <w:pPr>
        <w:pStyle w:val="Heading1"/>
      </w:pPr>
      <w:r>
        <w:t xml:space="preserve">Call LifeLong </w:t>
      </w:r>
      <w:r w:rsidR="008F6BBE">
        <w:t>Links at 866</w:t>
      </w:r>
      <w:r>
        <w:t>-468-7887 for Aging and Disability Services</w:t>
      </w:r>
      <w:r w:rsidR="00E83796">
        <w:t>, CSS’s policy is no wrong door.</w:t>
      </w:r>
      <w:r w:rsidR="00432A2C">
        <w:t xml:space="preserve">  </w:t>
      </w:r>
      <w:hyperlink r:id="rId9" w:history="1">
        <w:r w:rsidR="00432A2C" w:rsidRPr="002F7C26">
          <w:rPr>
            <w:rStyle w:val="Hyperlink"/>
          </w:rPr>
          <w:t>WWW.LifeLongLinks.org</w:t>
        </w:r>
      </w:hyperlink>
    </w:p>
    <w:p w:rsidR="00F36E61" w:rsidRDefault="00F36E61" w:rsidP="00874174">
      <w:pPr>
        <w:pStyle w:val="Heading1"/>
      </w:pPr>
      <w:r>
        <w:t>Procedure</w:t>
      </w:r>
    </w:p>
    <w:p w:rsidR="00E2697A" w:rsidRPr="00E2697A" w:rsidRDefault="00E2697A" w:rsidP="00E2697A">
      <w:pPr>
        <w:pStyle w:val="Heading2"/>
      </w:pPr>
      <w:r>
        <w:t>Information&amp; Assistance Intake</w:t>
      </w:r>
    </w:p>
    <w:p w:rsidR="00F92DB0" w:rsidRPr="00F92DB0" w:rsidRDefault="00F92DB0" w:rsidP="00F92DB0">
      <w:pPr>
        <w:pStyle w:val="ListParagraph"/>
        <w:numPr>
          <w:ilvl w:val="0"/>
          <w:numId w:val="11"/>
        </w:numPr>
      </w:pPr>
      <w:r w:rsidRPr="004C72CB">
        <w:t>I&amp;A Specialist receive a call through the toll free 866-468-7887 phone number.</w:t>
      </w:r>
    </w:p>
    <w:p w:rsidR="00F92DB0" w:rsidRPr="00F92DB0" w:rsidRDefault="00F92DB0" w:rsidP="00F92DB0">
      <w:pPr>
        <w:pStyle w:val="ListParagraph"/>
        <w:numPr>
          <w:ilvl w:val="0"/>
          <w:numId w:val="11"/>
        </w:numPr>
        <w:rPr>
          <w:sz w:val="24"/>
        </w:rPr>
      </w:pPr>
      <w:r w:rsidRPr="004C72CB">
        <w:t>I&amp;A staff will check ESP</w:t>
      </w:r>
      <w:r>
        <w:t xml:space="preserve">&amp;CSN </w:t>
      </w:r>
      <w:r w:rsidRPr="004C72CB">
        <w:t xml:space="preserve">for any existing record for the caller/client and will update any information. </w:t>
      </w:r>
    </w:p>
    <w:p w:rsidR="00F92DB0" w:rsidRPr="00F92DB0" w:rsidRDefault="00F92DB0" w:rsidP="00F92DB0">
      <w:pPr>
        <w:pStyle w:val="ListParagraph"/>
        <w:numPr>
          <w:ilvl w:val="1"/>
          <w:numId w:val="11"/>
        </w:numPr>
        <w:rPr>
          <w:sz w:val="24"/>
        </w:rPr>
      </w:pPr>
      <w:r w:rsidRPr="004C72CB">
        <w:t xml:space="preserve">If no record is found a new record for the caller/client will be entered in ESP.  </w:t>
      </w:r>
    </w:p>
    <w:p w:rsidR="00F92DB0" w:rsidRPr="00F92DB0" w:rsidRDefault="00F92DB0" w:rsidP="00F92DB0">
      <w:pPr>
        <w:pStyle w:val="ListParagraph"/>
        <w:numPr>
          <w:ilvl w:val="0"/>
          <w:numId w:val="11"/>
        </w:numPr>
        <w:rPr>
          <w:sz w:val="24"/>
        </w:rPr>
      </w:pPr>
      <w:r w:rsidRPr="004C72CB">
        <w:t>If the caller is requesting information and assistance, NEI3A staff will provide information fro</w:t>
      </w:r>
      <w:r w:rsidR="008F6BBE">
        <w:t xml:space="preserve">m the ESP database or transfer the call to the closes Single Entry Point Office. </w:t>
      </w:r>
    </w:p>
    <w:p w:rsidR="00F92DB0" w:rsidRPr="004C72CB" w:rsidRDefault="00F92DB0" w:rsidP="00F92DB0">
      <w:pPr>
        <w:pStyle w:val="ListParagraph"/>
        <w:numPr>
          <w:ilvl w:val="1"/>
          <w:numId w:val="11"/>
        </w:numPr>
      </w:pPr>
      <w:r w:rsidRPr="004C72CB">
        <w:t>Home Delivered Meals and Transportation requests are processed according to the LLL internal process.</w:t>
      </w:r>
    </w:p>
    <w:p w:rsidR="00F92DB0" w:rsidRPr="004C72CB" w:rsidRDefault="00F92DB0" w:rsidP="00F92DB0">
      <w:pPr>
        <w:pStyle w:val="ListParagraph"/>
        <w:numPr>
          <w:ilvl w:val="1"/>
          <w:numId w:val="11"/>
        </w:numPr>
      </w:pPr>
      <w:r w:rsidRPr="004C72CB">
        <w:t>If caller is requesting a listing of specific service options, NEI3A staff will provide a listing from the ESP database and will mail the request to the caller.</w:t>
      </w:r>
    </w:p>
    <w:p w:rsidR="00F92DB0" w:rsidRPr="00F92DB0" w:rsidRDefault="00F92DB0" w:rsidP="00F92DB0">
      <w:pPr>
        <w:pStyle w:val="ListParagraph"/>
        <w:numPr>
          <w:ilvl w:val="0"/>
          <w:numId w:val="11"/>
        </w:numPr>
      </w:pPr>
      <w:r w:rsidRPr="00F92DB0">
        <w:t>The I&amp;A staff will document in ESP a brief summary of the call including the following information:</w:t>
      </w:r>
    </w:p>
    <w:p w:rsidR="00F92DB0" w:rsidRPr="004C72CB" w:rsidRDefault="00F92DB0" w:rsidP="00F92DB0">
      <w:pPr>
        <w:pStyle w:val="ListParagraph"/>
        <w:numPr>
          <w:ilvl w:val="1"/>
          <w:numId w:val="11"/>
        </w:numPr>
      </w:pPr>
      <w:r w:rsidRPr="004C72CB">
        <w:t>Reason for the call</w:t>
      </w:r>
    </w:p>
    <w:p w:rsidR="00F92DB0" w:rsidRPr="004C72CB" w:rsidRDefault="00F92DB0" w:rsidP="00F92DB0">
      <w:pPr>
        <w:pStyle w:val="ListParagraph"/>
        <w:numPr>
          <w:ilvl w:val="1"/>
          <w:numId w:val="11"/>
        </w:numPr>
      </w:pPr>
      <w:r w:rsidRPr="004C72CB">
        <w:t>Presenting concern</w:t>
      </w:r>
    </w:p>
    <w:p w:rsidR="00F92DB0" w:rsidRPr="004C72CB" w:rsidRDefault="00F92DB0" w:rsidP="00F92DB0">
      <w:pPr>
        <w:pStyle w:val="ListParagraph"/>
        <w:numPr>
          <w:ilvl w:val="1"/>
          <w:numId w:val="11"/>
        </w:numPr>
      </w:pPr>
      <w:r w:rsidRPr="004C72CB">
        <w:t xml:space="preserve">Contact information </w:t>
      </w:r>
    </w:p>
    <w:p w:rsidR="00F92DB0" w:rsidRPr="004C72CB" w:rsidRDefault="00F92DB0" w:rsidP="00F92DB0">
      <w:pPr>
        <w:pStyle w:val="ListParagraph"/>
        <w:numPr>
          <w:ilvl w:val="1"/>
          <w:numId w:val="11"/>
        </w:numPr>
      </w:pPr>
      <w:r w:rsidRPr="004C72CB">
        <w:t>Referrals made</w:t>
      </w:r>
    </w:p>
    <w:p w:rsidR="00F92DB0" w:rsidRDefault="00F92DB0" w:rsidP="00F92DB0">
      <w:pPr>
        <w:pStyle w:val="ListParagraph"/>
        <w:numPr>
          <w:ilvl w:val="1"/>
          <w:numId w:val="11"/>
        </w:numPr>
      </w:pPr>
      <w:r w:rsidRPr="004C72CB">
        <w:t>Outcome of call – (i.e. referral for Options Counseling</w:t>
      </w:r>
      <w:r w:rsidR="008F6BBE">
        <w:t xml:space="preserve"> or SEP</w:t>
      </w:r>
      <w:r w:rsidRPr="004C72CB">
        <w:t>)</w:t>
      </w:r>
    </w:p>
    <w:p w:rsidR="008F6BBE" w:rsidRPr="004C72CB" w:rsidRDefault="008F6BBE" w:rsidP="008F6BBE">
      <w:pPr>
        <w:pStyle w:val="ListParagraph"/>
        <w:numPr>
          <w:ilvl w:val="0"/>
          <w:numId w:val="11"/>
        </w:numPr>
      </w:pPr>
      <w:r w:rsidRPr="004C72CB">
        <w:t xml:space="preserve">If the caller has a complex situation and needs to discuss options for services, the I&amp;A Specialist will complete a Level </w:t>
      </w:r>
      <w:r w:rsidR="007034E4">
        <w:t>1</w:t>
      </w:r>
      <w:r w:rsidRPr="004C72CB">
        <w:t xml:space="preserve">assessment and email the Level </w:t>
      </w:r>
      <w:r w:rsidR="007034E4">
        <w:t>1</w:t>
      </w:r>
      <w:r w:rsidRPr="004C72CB">
        <w:t>to the LLL Project Coordinator to</w:t>
      </w:r>
      <w:r>
        <w:t xml:space="preserve"> assign to an Options Counselor within NEI3A or to the closest Single Entry Point Office.</w:t>
      </w:r>
    </w:p>
    <w:p w:rsidR="00F92DB0" w:rsidRPr="004C72CB" w:rsidRDefault="008F6BBE" w:rsidP="00F92DB0">
      <w:pPr>
        <w:pStyle w:val="Heading2"/>
      </w:pPr>
      <w:r>
        <w:t>Single Entry Point</w:t>
      </w:r>
    </w:p>
    <w:p w:rsidR="00F92DB0" w:rsidRPr="00F92DB0" w:rsidRDefault="008F6BBE" w:rsidP="00F92DB0">
      <w:pPr>
        <w:pStyle w:val="ListParagraph"/>
        <w:numPr>
          <w:ilvl w:val="0"/>
          <w:numId w:val="13"/>
        </w:numPr>
      </w:pPr>
      <w:r>
        <w:t xml:space="preserve">The Single Entry Point Office will assign the Level </w:t>
      </w:r>
      <w:r w:rsidR="007034E4">
        <w:t>1</w:t>
      </w:r>
      <w:r>
        <w:t xml:space="preserve">referral for </w:t>
      </w:r>
      <w:r w:rsidR="00F92DB0" w:rsidRPr="004C72CB">
        <w:t>Op</w:t>
      </w:r>
      <w:r>
        <w:t>tions Counseling</w:t>
      </w:r>
      <w:r w:rsidRPr="004C72CB">
        <w:t>.</w:t>
      </w:r>
    </w:p>
    <w:p w:rsidR="00F92DB0" w:rsidRPr="004C72CB" w:rsidRDefault="008F6BBE" w:rsidP="00F92DB0">
      <w:pPr>
        <w:pStyle w:val="ListParagraph"/>
        <w:numPr>
          <w:ilvl w:val="0"/>
          <w:numId w:val="13"/>
        </w:numPr>
      </w:pPr>
      <w:r>
        <w:t>Service Coordinators/Disability Coordinators will make an</w:t>
      </w:r>
      <w:r w:rsidR="00F92DB0" w:rsidRPr="004C72CB">
        <w:t xml:space="preserve"> Initial Phone Contact with consumer</w:t>
      </w:r>
    </w:p>
    <w:p w:rsidR="00F92DB0" w:rsidRPr="004C72CB" w:rsidRDefault="00F92DB0" w:rsidP="00F92DB0">
      <w:pPr>
        <w:pStyle w:val="ListParagraph"/>
        <w:numPr>
          <w:ilvl w:val="1"/>
          <w:numId w:val="13"/>
        </w:numPr>
      </w:pPr>
      <w:r w:rsidRPr="00F92DB0">
        <w:rPr>
          <w:b/>
        </w:rPr>
        <w:t>Options Counselor begins Level</w:t>
      </w:r>
      <w:r w:rsidRPr="004C72CB">
        <w:t xml:space="preserve"> </w:t>
      </w:r>
      <w:r w:rsidR="007034E4">
        <w:t>2</w:t>
      </w:r>
      <w:r w:rsidRPr="004C72CB">
        <w:t xml:space="preserve"> Assessment over the phone and provide options over the phone as much as possible</w:t>
      </w:r>
    </w:p>
    <w:p w:rsidR="00F92DB0" w:rsidRPr="004C72CB" w:rsidRDefault="00F92DB0" w:rsidP="00F92DB0">
      <w:pPr>
        <w:pStyle w:val="ListParagraph"/>
        <w:numPr>
          <w:ilvl w:val="1"/>
          <w:numId w:val="13"/>
        </w:numPr>
      </w:pPr>
      <w:r w:rsidRPr="004C72CB">
        <w:t>Learn about concerns, needs and barriers</w:t>
      </w:r>
    </w:p>
    <w:p w:rsidR="00F92DB0" w:rsidRPr="004C72CB" w:rsidRDefault="00F92DB0" w:rsidP="00F92DB0">
      <w:pPr>
        <w:pStyle w:val="ListParagraph"/>
        <w:numPr>
          <w:ilvl w:val="1"/>
          <w:numId w:val="13"/>
        </w:numPr>
      </w:pPr>
      <w:r w:rsidRPr="004C72CB">
        <w:t>Programs, services and options previously explored to meet needs</w:t>
      </w:r>
    </w:p>
    <w:p w:rsidR="00F92DB0" w:rsidRPr="004C72CB" w:rsidRDefault="00F92DB0" w:rsidP="00F92DB0">
      <w:pPr>
        <w:pStyle w:val="ListParagraph"/>
        <w:numPr>
          <w:ilvl w:val="1"/>
          <w:numId w:val="13"/>
        </w:numPr>
      </w:pPr>
      <w:r w:rsidRPr="004C72CB">
        <w:t>Learn about consumer’s preferences and goals</w:t>
      </w:r>
    </w:p>
    <w:p w:rsidR="00F92DB0" w:rsidRPr="00F92DB0" w:rsidRDefault="00F92DB0" w:rsidP="00F92DB0">
      <w:pPr>
        <w:pStyle w:val="ListParagraph"/>
        <w:numPr>
          <w:ilvl w:val="1"/>
          <w:numId w:val="13"/>
        </w:numPr>
      </w:pPr>
      <w:r w:rsidRPr="004C72CB">
        <w:lastRenderedPageBreak/>
        <w:t>If options can be discussed during this time present that information via phone and possible follow up mail/email to consumer.   If unable to complete by phone, schedule Face to Face visit.</w:t>
      </w:r>
    </w:p>
    <w:p w:rsidR="00F92DB0" w:rsidRPr="004C72CB" w:rsidRDefault="00F92DB0" w:rsidP="00F92DB0">
      <w:pPr>
        <w:pStyle w:val="ListParagraph"/>
        <w:numPr>
          <w:ilvl w:val="0"/>
          <w:numId w:val="13"/>
        </w:numPr>
      </w:pPr>
      <w:r w:rsidRPr="004C72CB">
        <w:t>Face to Face Visit</w:t>
      </w:r>
    </w:p>
    <w:p w:rsidR="00F92DB0" w:rsidRPr="004C72CB" w:rsidRDefault="00F92DB0" w:rsidP="00F92DB0">
      <w:pPr>
        <w:pStyle w:val="ListParagraph"/>
        <w:numPr>
          <w:ilvl w:val="1"/>
          <w:numId w:val="13"/>
        </w:numPr>
      </w:pPr>
      <w:r w:rsidRPr="004C72CB">
        <w:t>A Face to Face visit may be needed when (examples):</w:t>
      </w:r>
    </w:p>
    <w:p w:rsidR="00F92DB0" w:rsidRPr="004C72CB" w:rsidRDefault="00F92DB0" w:rsidP="00F92DB0">
      <w:pPr>
        <w:pStyle w:val="ListParagraph"/>
        <w:numPr>
          <w:ilvl w:val="2"/>
          <w:numId w:val="13"/>
        </w:numPr>
      </w:pPr>
      <w:r w:rsidRPr="004C72CB">
        <w:t>Consumer requests it</w:t>
      </w:r>
    </w:p>
    <w:p w:rsidR="00F92DB0" w:rsidRPr="004C72CB" w:rsidRDefault="00F92DB0" w:rsidP="00F92DB0">
      <w:pPr>
        <w:pStyle w:val="ListParagraph"/>
        <w:numPr>
          <w:ilvl w:val="2"/>
          <w:numId w:val="13"/>
        </w:numPr>
      </w:pPr>
      <w:r w:rsidRPr="004C72CB">
        <w:t>Consumer appears to not be able to communicate information via phone due to hearing impairment, cognitive impairment, etc</w:t>
      </w:r>
      <w:r>
        <w:t>.</w:t>
      </w:r>
    </w:p>
    <w:p w:rsidR="00F92DB0" w:rsidRPr="004C72CB" w:rsidRDefault="00F92DB0" w:rsidP="00F92DB0">
      <w:pPr>
        <w:pStyle w:val="ListParagraph"/>
        <w:numPr>
          <w:ilvl w:val="2"/>
          <w:numId w:val="13"/>
        </w:numPr>
      </w:pPr>
      <w:r w:rsidRPr="004C72CB">
        <w:t>Consumer wants to have multiple people involved in their OC process such as caregivers or providers</w:t>
      </w:r>
    </w:p>
    <w:p w:rsidR="00F92DB0" w:rsidRPr="004C72CB" w:rsidRDefault="00F92DB0" w:rsidP="00F92DB0">
      <w:pPr>
        <w:pStyle w:val="ListParagraph"/>
        <w:numPr>
          <w:ilvl w:val="2"/>
          <w:numId w:val="13"/>
        </w:numPr>
      </w:pPr>
      <w:r w:rsidRPr="004C72CB">
        <w:t>Consumer needs application assistance</w:t>
      </w:r>
    </w:p>
    <w:p w:rsidR="00F92DB0" w:rsidRPr="00F92DB0" w:rsidRDefault="00F92DB0" w:rsidP="00F92DB0">
      <w:pPr>
        <w:pStyle w:val="ListParagraph"/>
        <w:numPr>
          <w:ilvl w:val="2"/>
          <w:numId w:val="13"/>
        </w:numPr>
      </w:pPr>
      <w:r w:rsidRPr="004C72CB">
        <w:t>A home visit can be scheduled if consumer and their caregivers have limited transportation options or request that OC observes home environment</w:t>
      </w:r>
    </w:p>
    <w:p w:rsidR="00F92DB0" w:rsidRPr="004C72CB" w:rsidRDefault="00F92DB0" w:rsidP="00F92DB0">
      <w:pPr>
        <w:pStyle w:val="ListParagraph"/>
        <w:numPr>
          <w:ilvl w:val="1"/>
          <w:numId w:val="13"/>
        </w:numPr>
      </w:pPr>
      <w:r w:rsidRPr="004C72CB">
        <w:t xml:space="preserve">During Face to Face visit and/or Phone Options Counseling Contact </w:t>
      </w:r>
    </w:p>
    <w:p w:rsidR="00F92DB0" w:rsidRPr="004C72CB" w:rsidRDefault="00F92DB0" w:rsidP="00F92DB0">
      <w:pPr>
        <w:pStyle w:val="ListParagraph"/>
        <w:numPr>
          <w:ilvl w:val="2"/>
          <w:numId w:val="13"/>
        </w:numPr>
      </w:pPr>
      <w:r w:rsidRPr="004C72CB">
        <w:t xml:space="preserve">Complete Level </w:t>
      </w:r>
      <w:r w:rsidR="007034E4">
        <w:t>2</w:t>
      </w:r>
      <w:r w:rsidRPr="004C72CB">
        <w:t xml:space="preserve"> Assessment with consumer </w:t>
      </w:r>
    </w:p>
    <w:p w:rsidR="00F92DB0" w:rsidRPr="004C72CB" w:rsidRDefault="00F92DB0" w:rsidP="00F92DB0">
      <w:pPr>
        <w:pStyle w:val="ListParagraph"/>
        <w:numPr>
          <w:ilvl w:val="2"/>
          <w:numId w:val="13"/>
        </w:numPr>
      </w:pPr>
      <w:r w:rsidRPr="004C72CB">
        <w:t>Engage consumer, caregivers/providers (as appropriate) in discussion of options available based on intake information, questions, concerns, consumer preferences</w:t>
      </w:r>
    </w:p>
    <w:p w:rsidR="00F92DB0" w:rsidRPr="004C72CB" w:rsidRDefault="00F92DB0" w:rsidP="00F92DB0">
      <w:pPr>
        <w:pStyle w:val="ListParagraph"/>
        <w:numPr>
          <w:ilvl w:val="2"/>
          <w:numId w:val="13"/>
        </w:numPr>
      </w:pPr>
      <w:r w:rsidRPr="004C72CB">
        <w:t>Establish Action Plan or Next Steps</w:t>
      </w:r>
    </w:p>
    <w:p w:rsidR="00F92DB0" w:rsidRPr="004C72CB" w:rsidRDefault="00F92DB0" w:rsidP="00F92DB0">
      <w:pPr>
        <w:pStyle w:val="ListParagraph"/>
        <w:numPr>
          <w:ilvl w:val="3"/>
          <w:numId w:val="13"/>
        </w:numPr>
      </w:pPr>
      <w:r w:rsidRPr="004C72CB">
        <w:t>Client Goal(s)</w:t>
      </w:r>
    </w:p>
    <w:p w:rsidR="00F92DB0" w:rsidRPr="004C72CB" w:rsidRDefault="00F92DB0" w:rsidP="00F92DB0">
      <w:pPr>
        <w:pStyle w:val="ListParagraph"/>
        <w:numPr>
          <w:ilvl w:val="2"/>
          <w:numId w:val="13"/>
        </w:numPr>
      </w:pPr>
      <w:r w:rsidRPr="004C72CB">
        <w:t>Complete application assistance as appropriate</w:t>
      </w:r>
    </w:p>
    <w:p w:rsidR="00F92DB0" w:rsidRPr="004C72CB" w:rsidRDefault="00F92DB0" w:rsidP="00F92DB0">
      <w:pPr>
        <w:pStyle w:val="ListParagraph"/>
        <w:numPr>
          <w:ilvl w:val="2"/>
          <w:numId w:val="13"/>
        </w:numPr>
      </w:pPr>
      <w:r w:rsidRPr="004C72CB">
        <w:t>Referrals</w:t>
      </w:r>
    </w:p>
    <w:p w:rsidR="00F92DB0" w:rsidRPr="004C72CB" w:rsidRDefault="00F92DB0" w:rsidP="00F92DB0">
      <w:pPr>
        <w:pStyle w:val="ListParagraph"/>
        <w:numPr>
          <w:ilvl w:val="3"/>
          <w:numId w:val="13"/>
        </w:numPr>
      </w:pPr>
      <w:r w:rsidRPr="004C72CB">
        <w:t>Referrals are made to appropriate providers as requested by consumer/family.  While there is no limit to referral sources, LLL primary referrals based upon need will be:</w:t>
      </w:r>
    </w:p>
    <w:p w:rsidR="00F92DB0" w:rsidRPr="004C72CB" w:rsidRDefault="00F92DB0" w:rsidP="00F92DB0">
      <w:pPr>
        <w:pStyle w:val="ListParagraph"/>
        <w:numPr>
          <w:ilvl w:val="4"/>
          <w:numId w:val="13"/>
        </w:numPr>
      </w:pPr>
      <w:r w:rsidRPr="004C72CB">
        <w:t>Mental Health Region</w:t>
      </w:r>
    </w:p>
    <w:p w:rsidR="00F92DB0" w:rsidRPr="004C72CB" w:rsidRDefault="00F92DB0" w:rsidP="00F92DB0">
      <w:pPr>
        <w:pStyle w:val="ListParagraph"/>
        <w:numPr>
          <w:ilvl w:val="4"/>
          <w:numId w:val="13"/>
        </w:numPr>
      </w:pPr>
      <w:r w:rsidRPr="004C72CB">
        <w:t>Public Health</w:t>
      </w:r>
    </w:p>
    <w:p w:rsidR="00F92DB0" w:rsidRPr="00F92DB0" w:rsidRDefault="00F92DB0" w:rsidP="00F92DB0">
      <w:pPr>
        <w:pStyle w:val="ListParagraph"/>
        <w:numPr>
          <w:ilvl w:val="4"/>
          <w:numId w:val="13"/>
        </w:numPr>
      </w:pPr>
      <w:r w:rsidRPr="004C72CB">
        <w:t>Center for Independent Living</w:t>
      </w:r>
    </w:p>
    <w:p w:rsidR="00F92DB0" w:rsidRPr="004C72CB" w:rsidRDefault="00F92DB0" w:rsidP="00E2697A">
      <w:pPr>
        <w:pStyle w:val="ListParagraph"/>
        <w:numPr>
          <w:ilvl w:val="1"/>
          <w:numId w:val="13"/>
        </w:numPr>
      </w:pPr>
      <w:r w:rsidRPr="004C72CB">
        <w:t xml:space="preserve">Document visit in the </w:t>
      </w:r>
      <w:r w:rsidR="00ED712A">
        <w:t>CSN</w:t>
      </w:r>
      <w:r w:rsidRPr="004C72CB">
        <w:t xml:space="preserve"> database</w:t>
      </w:r>
    </w:p>
    <w:p w:rsidR="00F92DB0" w:rsidRPr="004C72CB" w:rsidRDefault="00F92DB0" w:rsidP="00E2697A">
      <w:pPr>
        <w:pStyle w:val="ListParagraph"/>
        <w:numPr>
          <w:ilvl w:val="2"/>
          <w:numId w:val="13"/>
        </w:numPr>
      </w:pPr>
      <w:r w:rsidRPr="004C72CB">
        <w:t>Discussion at the home visit</w:t>
      </w:r>
    </w:p>
    <w:p w:rsidR="00F92DB0" w:rsidRPr="004C72CB" w:rsidRDefault="00F92DB0" w:rsidP="00E2697A">
      <w:pPr>
        <w:pStyle w:val="ListParagraph"/>
        <w:numPr>
          <w:ilvl w:val="2"/>
          <w:numId w:val="13"/>
        </w:numPr>
      </w:pPr>
      <w:r w:rsidRPr="004C72CB">
        <w:t>Presenting concern and priorities of the client</w:t>
      </w:r>
    </w:p>
    <w:p w:rsidR="00F92DB0" w:rsidRPr="004C72CB" w:rsidRDefault="00F92DB0" w:rsidP="00E2697A">
      <w:pPr>
        <w:pStyle w:val="ListParagraph"/>
        <w:numPr>
          <w:ilvl w:val="2"/>
          <w:numId w:val="13"/>
        </w:numPr>
      </w:pPr>
      <w:r w:rsidRPr="004C72CB">
        <w:t xml:space="preserve">Referrals made </w:t>
      </w:r>
    </w:p>
    <w:p w:rsidR="00F92DB0" w:rsidRPr="00F92DB0" w:rsidRDefault="00F92DB0" w:rsidP="00E2697A">
      <w:pPr>
        <w:pStyle w:val="ListParagraph"/>
        <w:numPr>
          <w:ilvl w:val="2"/>
          <w:numId w:val="13"/>
        </w:numPr>
      </w:pPr>
      <w:r w:rsidRPr="004C72CB">
        <w:t>Outcome of visit – what assistance was provided to client</w:t>
      </w:r>
    </w:p>
    <w:p w:rsidR="00F92DB0" w:rsidRPr="004C72CB" w:rsidRDefault="00F92DB0" w:rsidP="00F92DB0">
      <w:pPr>
        <w:pStyle w:val="ListParagraph"/>
        <w:numPr>
          <w:ilvl w:val="0"/>
          <w:numId w:val="13"/>
        </w:numPr>
      </w:pPr>
      <w:r w:rsidRPr="004C72CB">
        <w:t>Follow up :</w:t>
      </w:r>
    </w:p>
    <w:p w:rsidR="00F92DB0" w:rsidRPr="00F92DB0" w:rsidRDefault="00F92DB0" w:rsidP="00F92DB0">
      <w:pPr>
        <w:pStyle w:val="ListParagraph"/>
        <w:numPr>
          <w:ilvl w:val="1"/>
          <w:numId w:val="13"/>
        </w:numPr>
      </w:pPr>
      <w:r w:rsidRPr="00F92DB0">
        <w:t xml:space="preserve">Follow up is required for all Options Counseling clients unless they specifically decline additional follow up. </w:t>
      </w:r>
    </w:p>
    <w:p w:rsidR="00F92DB0" w:rsidRPr="00F92DB0" w:rsidRDefault="00F92DB0" w:rsidP="00F92DB0">
      <w:pPr>
        <w:pStyle w:val="ListParagraph"/>
        <w:numPr>
          <w:ilvl w:val="1"/>
          <w:numId w:val="13"/>
        </w:numPr>
      </w:pPr>
      <w:r w:rsidRPr="00F92DB0">
        <w:t>Consumer may request follow up via phone contact or additional information being mailed or emailed from the Options Counseling process</w:t>
      </w:r>
    </w:p>
    <w:p w:rsidR="00F92DB0" w:rsidRPr="00F92DB0" w:rsidRDefault="00F92DB0" w:rsidP="00F92DB0">
      <w:pPr>
        <w:pStyle w:val="ListParagraph"/>
        <w:numPr>
          <w:ilvl w:val="1"/>
          <w:numId w:val="13"/>
        </w:numPr>
      </w:pPr>
      <w:r w:rsidRPr="00F92DB0">
        <w:t>Options Counselor may need to research additional options from the needs and barriers presented</w:t>
      </w:r>
    </w:p>
    <w:p w:rsidR="00F92DB0" w:rsidRPr="00F92DB0" w:rsidRDefault="00F92DB0" w:rsidP="00F92DB0">
      <w:pPr>
        <w:pStyle w:val="ListParagraph"/>
        <w:numPr>
          <w:ilvl w:val="1"/>
          <w:numId w:val="13"/>
        </w:numPr>
      </w:pPr>
      <w:r w:rsidRPr="00F92DB0">
        <w:lastRenderedPageBreak/>
        <w:t xml:space="preserve">An Options Counselor may feel that a consumer is at risk for not following </w:t>
      </w:r>
      <w:bookmarkStart w:id="0" w:name="_GoBack"/>
      <w:bookmarkEnd w:id="0"/>
      <w:r w:rsidRPr="00F92DB0">
        <w:t xml:space="preserve">through on action steps discussed during OC process and/or may be at risk for potential neglect/abuse. An OC may use their discretion to determine that additional follow up is needed to address concerns, needs and barriers. </w:t>
      </w:r>
    </w:p>
    <w:p w:rsidR="00ED712A" w:rsidRPr="00ED712A" w:rsidRDefault="00F92DB0" w:rsidP="00ED712A">
      <w:pPr>
        <w:pStyle w:val="ListParagraph"/>
        <w:numPr>
          <w:ilvl w:val="0"/>
          <w:numId w:val="13"/>
        </w:numPr>
      </w:pPr>
      <w:r w:rsidRPr="004C72CB">
        <w:t xml:space="preserve">Assessment from Level </w:t>
      </w:r>
      <w:r w:rsidR="007034E4">
        <w:t>1</w:t>
      </w:r>
      <w:r w:rsidRPr="004C72CB">
        <w:t xml:space="preserve">and </w:t>
      </w:r>
      <w:r w:rsidR="007034E4">
        <w:t>2</w:t>
      </w:r>
      <w:r w:rsidRPr="004C72CB">
        <w:t xml:space="preserve"> to</w:t>
      </w:r>
      <w:r w:rsidR="00ED712A">
        <w:t xml:space="preserve"> determine if appropriate for enrollment into Service Plan or </w:t>
      </w:r>
      <w:r w:rsidRPr="004C72CB">
        <w:t xml:space="preserve">Case Management referral. </w:t>
      </w:r>
      <w:r>
        <w:t xml:space="preserve"> If “yes”, provide options and refer accordingly.</w:t>
      </w:r>
    </w:p>
    <w:p w:rsidR="00F36E61" w:rsidRDefault="00F36E61" w:rsidP="00F36E61">
      <w:pPr>
        <w:pStyle w:val="Heading2"/>
      </w:pPr>
      <w:r>
        <w:t>Budget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700"/>
        <w:gridCol w:w="3330"/>
        <w:gridCol w:w="1638"/>
      </w:tblGrid>
      <w:tr w:rsidR="00F36E61" w:rsidTr="00F36E61">
        <w:tc>
          <w:tcPr>
            <w:tcW w:w="2700" w:type="dxa"/>
          </w:tcPr>
          <w:p w:rsidR="00F36E61" w:rsidRDefault="00ED712A" w:rsidP="00F36E61">
            <w:r>
              <w:t>Contract for LifeLong Links</w:t>
            </w:r>
          </w:p>
        </w:tc>
        <w:tc>
          <w:tcPr>
            <w:tcW w:w="3330" w:type="dxa"/>
          </w:tcPr>
          <w:p w:rsidR="00F36E61" w:rsidRDefault="00ED712A" w:rsidP="00D816A5">
            <w:r>
              <w:t>NE3AI</w:t>
            </w:r>
          </w:p>
        </w:tc>
        <w:tc>
          <w:tcPr>
            <w:tcW w:w="1638" w:type="dxa"/>
          </w:tcPr>
          <w:p w:rsidR="00F36E61" w:rsidRDefault="00ED712A" w:rsidP="00F36E61">
            <w:r>
              <w:t>75,000</w:t>
            </w:r>
          </w:p>
        </w:tc>
      </w:tr>
      <w:tr w:rsidR="00F36E61" w:rsidTr="00F36E61">
        <w:tc>
          <w:tcPr>
            <w:tcW w:w="2700" w:type="dxa"/>
          </w:tcPr>
          <w:p w:rsidR="00F36E61" w:rsidRDefault="00F36E61" w:rsidP="00F36E61"/>
        </w:tc>
        <w:tc>
          <w:tcPr>
            <w:tcW w:w="3330" w:type="dxa"/>
          </w:tcPr>
          <w:p w:rsidR="00F36E61" w:rsidRDefault="00F36E61" w:rsidP="00F36E61"/>
        </w:tc>
        <w:tc>
          <w:tcPr>
            <w:tcW w:w="1638" w:type="dxa"/>
          </w:tcPr>
          <w:p w:rsidR="00F36E61" w:rsidRDefault="00F36E61" w:rsidP="00F36E61"/>
        </w:tc>
      </w:tr>
    </w:tbl>
    <w:p w:rsidR="00F36E61" w:rsidRDefault="00F36E61" w:rsidP="00F36E61"/>
    <w:p w:rsidR="00F36E61" w:rsidRDefault="00F36E61" w:rsidP="00F36E61">
      <w:pPr>
        <w:pStyle w:val="Heading2"/>
      </w:pPr>
      <w:r>
        <w:t>CQI</w:t>
      </w:r>
    </w:p>
    <w:p w:rsidR="00C542C1" w:rsidRDefault="00C542C1" w:rsidP="00F36E61">
      <w:pPr>
        <w:pStyle w:val="ListParagraph"/>
        <w:numPr>
          <w:ilvl w:val="0"/>
          <w:numId w:val="2"/>
        </w:numPr>
      </w:pPr>
      <w:r>
        <w:t xml:space="preserve"> </w:t>
      </w:r>
    </w:p>
    <w:p w:rsidR="00FA1CC9" w:rsidRDefault="00FA1CC9" w:rsidP="00FA1CC9">
      <w:pPr>
        <w:pStyle w:val="Heading1"/>
      </w:pPr>
      <w:r>
        <w:t>Approved</w:t>
      </w:r>
    </w:p>
    <w:p w:rsidR="00FA1CC9" w:rsidRDefault="00FA1CC9" w:rsidP="00FA1CC9">
      <w:r>
        <w:t>County Social Services   Board ______________________________________________________</w:t>
      </w:r>
    </w:p>
    <w:p w:rsidR="00FA1CC9" w:rsidRDefault="00FA1CC9" w:rsidP="00FA1CC9"/>
    <w:p w:rsidR="00FA1CC9" w:rsidRDefault="00FA1CC9" w:rsidP="00FA1CC9">
      <w:r>
        <w:t>Department of Human Services_____________________________________________________</w:t>
      </w:r>
    </w:p>
    <w:p w:rsidR="00FA1CC9" w:rsidRPr="00F36E61" w:rsidRDefault="00FA1CC9" w:rsidP="00FA1CC9"/>
    <w:sectPr w:rsidR="00FA1CC9" w:rsidRPr="00F36E61" w:rsidSect="00F36E61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E61" w:rsidRDefault="00F36E61" w:rsidP="00F36E61">
      <w:pPr>
        <w:spacing w:after="0" w:line="240" w:lineRule="auto"/>
      </w:pPr>
      <w:r>
        <w:separator/>
      </w:r>
    </w:p>
  </w:endnote>
  <w:endnote w:type="continuationSeparator" w:id="0">
    <w:p w:rsidR="00F36E61" w:rsidRDefault="00F36E61" w:rsidP="00F3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335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5BD2" w:rsidRDefault="002D5B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C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36E61" w:rsidRDefault="00F36E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E61" w:rsidRDefault="00F36E61" w:rsidP="00F36E61">
      <w:pPr>
        <w:spacing w:after="0" w:line="240" w:lineRule="auto"/>
      </w:pPr>
      <w:r>
        <w:separator/>
      </w:r>
    </w:p>
  </w:footnote>
  <w:footnote w:type="continuationSeparator" w:id="0">
    <w:p w:rsidR="00F36E61" w:rsidRDefault="00F36E61" w:rsidP="00F36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65"/>
      <w:gridCol w:w="1105"/>
    </w:tblGrid>
    <w:tr w:rsidR="00216C0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4F65BF5E3D96449FA2D2BD9E0D5C4BD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16C0F" w:rsidRDefault="00216C0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201 LifeLong Links Service Plan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71065EB6AE674EFB8F2B7EC18D49C67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3-26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16C0F" w:rsidRDefault="00216C0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</w:t>
              </w:r>
            </w:p>
          </w:tc>
        </w:sdtContent>
      </w:sdt>
    </w:tr>
  </w:tbl>
  <w:p w:rsidR="00F36E61" w:rsidRDefault="00F36E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CB5"/>
    <w:multiLevelType w:val="hybridMultilevel"/>
    <w:tmpl w:val="486CC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B255D"/>
    <w:multiLevelType w:val="hybridMultilevel"/>
    <w:tmpl w:val="A05C7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F0CAB"/>
    <w:multiLevelType w:val="hybridMultilevel"/>
    <w:tmpl w:val="C9C8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2C4A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52267"/>
    <w:multiLevelType w:val="hybridMultilevel"/>
    <w:tmpl w:val="014E5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172FB"/>
    <w:multiLevelType w:val="hybridMultilevel"/>
    <w:tmpl w:val="B860C1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21BFF"/>
    <w:multiLevelType w:val="hybridMultilevel"/>
    <w:tmpl w:val="922C2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002BB"/>
    <w:multiLevelType w:val="hybridMultilevel"/>
    <w:tmpl w:val="DD4C6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CD73D3"/>
    <w:multiLevelType w:val="hybridMultilevel"/>
    <w:tmpl w:val="4A4A7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1A1E69"/>
    <w:multiLevelType w:val="hybridMultilevel"/>
    <w:tmpl w:val="7F1A9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4434C"/>
    <w:multiLevelType w:val="hybridMultilevel"/>
    <w:tmpl w:val="E09A0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83BD1"/>
    <w:multiLevelType w:val="hybridMultilevel"/>
    <w:tmpl w:val="0D36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3452E"/>
    <w:multiLevelType w:val="hybridMultilevel"/>
    <w:tmpl w:val="8D4E6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10"/>
  </w:num>
  <w:num w:numId="11">
    <w:abstractNumId w:val="8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E61"/>
    <w:rsid w:val="00043413"/>
    <w:rsid w:val="00063278"/>
    <w:rsid w:val="0012766D"/>
    <w:rsid w:val="00136C77"/>
    <w:rsid w:val="001F7993"/>
    <w:rsid w:val="00216C0F"/>
    <w:rsid w:val="002D5BD2"/>
    <w:rsid w:val="003F01B3"/>
    <w:rsid w:val="00432A2C"/>
    <w:rsid w:val="00485E67"/>
    <w:rsid w:val="0059418C"/>
    <w:rsid w:val="00652E16"/>
    <w:rsid w:val="007034E4"/>
    <w:rsid w:val="00722E67"/>
    <w:rsid w:val="0073556E"/>
    <w:rsid w:val="007415A1"/>
    <w:rsid w:val="007A7B5C"/>
    <w:rsid w:val="0086483A"/>
    <w:rsid w:val="00867992"/>
    <w:rsid w:val="00874174"/>
    <w:rsid w:val="008F6BBE"/>
    <w:rsid w:val="0093085B"/>
    <w:rsid w:val="009D0298"/>
    <w:rsid w:val="00A34130"/>
    <w:rsid w:val="00AD35F7"/>
    <w:rsid w:val="00B64DBE"/>
    <w:rsid w:val="00C542C1"/>
    <w:rsid w:val="00CB236F"/>
    <w:rsid w:val="00D44203"/>
    <w:rsid w:val="00D816A5"/>
    <w:rsid w:val="00E2697A"/>
    <w:rsid w:val="00E83796"/>
    <w:rsid w:val="00ED712A"/>
    <w:rsid w:val="00F36E61"/>
    <w:rsid w:val="00F92DB0"/>
    <w:rsid w:val="00FA1CC9"/>
    <w:rsid w:val="00FF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E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E61"/>
  </w:style>
  <w:style w:type="paragraph" w:styleId="Footer">
    <w:name w:val="footer"/>
    <w:basedOn w:val="Normal"/>
    <w:link w:val="FooterChar"/>
    <w:uiPriority w:val="99"/>
    <w:unhideWhenUsed/>
    <w:rsid w:val="00F3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E61"/>
  </w:style>
  <w:style w:type="paragraph" w:styleId="BalloonText">
    <w:name w:val="Balloon Text"/>
    <w:basedOn w:val="Normal"/>
    <w:link w:val="BalloonTextChar"/>
    <w:uiPriority w:val="99"/>
    <w:semiHidden/>
    <w:unhideWhenUsed/>
    <w:rsid w:val="00F3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E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6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6E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36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5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A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E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E61"/>
  </w:style>
  <w:style w:type="paragraph" w:styleId="Footer">
    <w:name w:val="footer"/>
    <w:basedOn w:val="Normal"/>
    <w:link w:val="FooterChar"/>
    <w:uiPriority w:val="99"/>
    <w:unhideWhenUsed/>
    <w:rsid w:val="00F3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E61"/>
  </w:style>
  <w:style w:type="paragraph" w:styleId="BalloonText">
    <w:name w:val="Balloon Text"/>
    <w:basedOn w:val="Normal"/>
    <w:link w:val="BalloonTextChar"/>
    <w:uiPriority w:val="99"/>
    <w:semiHidden/>
    <w:unhideWhenUsed/>
    <w:rsid w:val="00F3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E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6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6E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36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5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LifeLongLinks.org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65BF5E3D96449FA2D2BD9E0D5C4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DCF86-2251-4513-A4AE-CE7E7532E26E}"/>
      </w:docPartPr>
      <w:docPartBody>
        <w:p w:rsidR="00000000" w:rsidRDefault="004029EC" w:rsidP="004029EC">
          <w:pPr>
            <w:pStyle w:val="4F65BF5E3D96449FA2D2BD9E0D5C4BD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1065EB6AE674EFB8F2B7EC18D49C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F51E3-C337-49B0-B89E-3B8921CD327E}"/>
      </w:docPartPr>
      <w:docPartBody>
        <w:p w:rsidR="00000000" w:rsidRDefault="004029EC" w:rsidP="004029EC">
          <w:pPr>
            <w:pStyle w:val="71065EB6AE674EFB8F2B7EC18D49C67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B5"/>
    <w:rsid w:val="00031083"/>
    <w:rsid w:val="00267363"/>
    <w:rsid w:val="002F399B"/>
    <w:rsid w:val="004029EC"/>
    <w:rsid w:val="00983567"/>
    <w:rsid w:val="00C52AB5"/>
    <w:rsid w:val="00D85202"/>
    <w:rsid w:val="00E56913"/>
    <w:rsid w:val="00E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4B9D6361DA49A7A5CFCB2B6DDA2BEC">
    <w:name w:val="AB4B9D6361DA49A7A5CFCB2B6DDA2BEC"/>
    <w:rsid w:val="00C52AB5"/>
  </w:style>
  <w:style w:type="paragraph" w:customStyle="1" w:styleId="25C2C30F4EE74217A937536294579C89">
    <w:name w:val="25C2C30F4EE74217A937536294579C89"/>
    <w:rsid w:val="00C52AB5"/>
  </w:style>
  <w:style w:type="paragraph" w:customStyle="1" w:styleId="5B5AFF8112204090B1D8BC24903CCFC8">
    <w:name w:val="5B5AFF8112204090B1D8BC24903CCFC8"/>
    <w:rsid w:val="00EF48B4"/>
  </w:style>
  <w:style w:type="paragraph" w:customStyle="1" w:styleId="0ABEAC58B0094FE5A6C75CDFE6EBCD7E">
    <w:name w:val="0ABEAC58B0094FE5A6C75CDFE6EBCD7E"/>
    <w:rsid w:val="00EF48B4"/>
  </w:style>
  <w:style w:type="paragraph" w:customStyle="1" w:styleId="2B3F7E26E5C049F3A633D7FE26E44816">
    <w:name w:val="2B3F7E26E5C049F3A633D7FE26E44816"/>
    <w:rsid w:val="00E56913"/>
  </w:style>
  <w:style w:type="paragraph" w:customStyle="1" w:styleId="6A919E0E27CB463CA6B3F70BB1A5134C">
    <w:name w:val="6A919E0E27CB463CA6B3F70BB1A5134C"/>
    <w:rsid w:val="00E56913"/>
  </w:style>
  <w:style w:type="paragraph" w:customStyle="1" w:styleId="077E3E0D75B7418E9860E590928CB99B">
    <w:name w:val="077E3E0D75B7418E9860E590928CB99B"/>
    <w:rsid w:val="00D85202"/>
  </w:style>
  <w:style w:type="paragraph" w:customStyle="1" w:styleId="36D88F9A546C4EE4A4460452EBBA9745">
    <w:name w:val="36D88F9A546C4EE4A4460452EBBA9745"/>
    <w:rsid w:val="00D85202"/>
  </w:style>
  <w:style w:type="paragraph" w:customStyle="1" w:styleId="AF472042C7E3421BB3A3F739349627A8">
    <w:name w:val="AF472042C7E3421BB3A3F739349627A8"/>
    <w:rsid w:val="00267363"/>
  </w:style>
  <w:style w:type="paragraph" w:customStyle="1" w:styleId="C65C301C7FF74E77B4ED3D723A0166DD">
    <w:name w:val="C65C301C7FF74E77B4ED3D723A0166DD"/>
    <w:rsid w:val="00267363"/>
  </w:style>
  <w:style w:type="paragraph" w:customStyle="1" w:styleId="DF769E6138EC4BDE9190394BF107F877">
    <w:name w:val="DF769E6138EC4BDE9190394BF107F877"/>
    <w:rsid w:val="00031083"/>
  </w:style>
  <w:style w:type="paragraph" w:customStyle="1" w:styleId="9414C93C27FB4875AA5112225B62F639">
    <w:name w:val="9414C93C27FB4875AA5112225B62F639"/>
    <w:rsid w:val="00031083"/>
  </w:style>
  <w:style w:type="paragraph" w:customStyle="1" w:styleId="4F65BF5E3D96449FA2D2BD9E0D5C4BD5">
    <w:name w:val="4F65BF5E3D96449FA2D2BD9E0D5C4BD5"/>
    <w:rsid w:val="004029EC"/>
  </w:style>
  <w:style w:type="paragraph" w:customStyle="1" w:styleId="71065EB6AE674EFB8F2B7EC18D49C679">
    <w:name w:val="71065EB6AE674EFB8F2B7EC18D49C679"/>
    <w:rsid w:val="004029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4B9D6361DA49A7A5CFCB2B6DDA2BEC">
    <w:name w:val="AB4B9D6361DA49A7A5CFCB2B6DDA2BEC"/>
    <w:rsid w:val="00C52AB5"/>
  </w:style>
  <w:style w:type="paragraph" w:customStyle="1" w:styleId="25C2C30F4EE74217A937536294579C89">
    <w:name w:val="25C2C30F4EE74217A937536294579C89"/>
    <w:rsid w:val="00C52AB5"/>
  </w:style>
  <w:style w:type="paragraph" w:customStyle="1" w:styleId="5B5AFF8112204090B1D8BC24903CCFC8">
    <w:name w:val="5B5AFF8112204090B1D8BC24903CCFC8"/>
    <w:rsid w:val="00EF48B4"/>
  </w:style>
  <w:style w:type="paragraph" w:customStyle="1" w:styleId="0ABEAC58B0094FE5A6C75CDFE6EBCD7E">
    <w:name w:val="0ABEAC58B0094FE5A6C75CDFE6EBCD7E"/>
    <w:rsid w:val="00EF48B4"/>
  </w:style>
  <w:style w:type="paragraph" w:customStyle="1" w:styleId="2B3F7E26E5C049F3A633D7FE26E44816">
    <w:name w:val="2B3F7E26E5C049F3A633D7FE26E44816"/>
    <w:rsid w:val="00E56913"/>
  </w:style>
  <w:style w:type="paragraph" w:customStyle="1" w:styleId="6A919E0E27CB463CA6B3F70BB1A5134C">
    <w:name w:val="6A919E0E27CB463CA6B3F70BB1A5134C"/>
    <w:rsid w:val="00E56913"/>
  </w:style>
  <w:style w:type="paragraph" w:customStyle="1" w:styleId="077E3E0D75B7418E9860E590928CB99B">
    <w:name w:val="077E3E0D75B7418E9860E590928CB99B"/>
    <w:rsid w:val="00D85202"/>
  </w:style>
  <w:style w:type="paragraph" w:customStyle="1" w:styleId="36D88F9A546C4EE4A4460452EBBA9745">
    <w:name w:val="36D88F9A546C4EE4A4460452EBBA9745"/>
    <w:rsid w:val="00D85202"/>
  </w:style>
  <w:style w:type="paragraph" w:customStyle="1" w:styleId="AF472042C7E3421BB3A3F739349627A8">
    <w:name w:val="AF472042C7E3421BB3A3F739349627A8"/>
    <w:rsid w:val="00267363"/>
  </w:style>
  <w:style w:type="paragraph" w:customStyle="1" w:styleId="C65C301C7FF74E77B4ED3D723A0166DD">
    <w:name w:val="C65C301C7FF74E77B4ED3D723A0166DD"/>
    <w:rsid w:val="00267363"/>
  </w:style>
  <w:style w:type="paragraph" w:customStyle="1" w:styleId="DF769E6138EC4BDE9190394BF107F877">
    <w:name w:val="DF769E6138EC4BDE9190394BF107F877"/>
    <w:rsid w:val="00031083"/>
  </w:style>
  <w:style w:type="paragraph" w:customStyle="1" w:styleId="9414C93C27FB4875AA5112225B62F639">
    <w:name w:val="9414C93C27FB4875AA5112225B62F639"/>
    <w:rsid w:val="00031083"/>
  </w:style>
  <w:style w:type="paragraph" w:customStyle="1" w:styleId="4F65BF5E3D96449FA2D2BD9E0D5C4BD5">
    <w:name w:val="4F65BF5E3D96449FA2D2BD9E0D5C4BD5"/>
    <w:rsid w:val="004029EC"/>
  </w:style>
  <w:style w:type="paragraph" w:customStyle="1" w:styleId="71065EB6AE674EFB8F2B7EC18D49C679">
    <w:name w:val="71065EB6AE674EFB8F2B7EC18D49C679"/>
    <w:rsid w:val="00402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2014-03-26T00:00:00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LifeLong Links</vt:lpstr>
    </vt:vector>
  </TitlesOfParts>
  <Company/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 LifeLong Links Service Plan</dc:title>
  <dc:subject/>
  <dc:creator>Bob Lincoln</dc:creator>
  <cp:keywords/>
  <dc:description/>
  <cp:lastModifiedBy>Bob Lincoln</cp:lastModifiedBy>
  <cp:revision>11</cp:revision>
  <cp:lastPrinted>2014-03-27T04:42:00Z</cp:lastPrinted>
  <dcterms:created xsi:type="dcterms:W3CDTF">2014-03-18T15:01:00Z</dcterms:created>
  <dcterms:modified xsi:type="dcterms:W3CDTF">2014-03-27T04:43:00Z</dcterms:modified>
</cp:coreProperties>
</file>