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2"/>
          <w:szCs w:val="32"/>
        </w:rPr>
        <w:t xml:space="preserve">Short-Term Bed Rental Agreement (Month-to-Month / 30 Days)</w:t>
      </w:r>
    </w:p>
    <w:p>
      <w:pPr>
        <w:ind w:left="240"/>
        <w:shd w:val="clear" w:fill="FFF7ED"/>
        <w:spacing w:before="80" w:after="80"/>
      </w:pPr>
      <w:r>
        <w:rPr>
          <w:i/>
        </w:rPr>
        <w:t xml:space="preserve">⚠️ Not legal advice — have a licensed attorney in your state review before use. Set up in DocuSign with two roles (</w:t>
      </w:r>
      <w:r>
        <w:rPr>
          <w:i/>
          <w:rFonts w:ascii="Consolas" w:hAnsi="Consolas"/>
        </w:rPr>
        <w:t xml:space="preserve">Landlord</w:t>
      </w:r>
      <w:r>
        <w:rPr>
          <w:i/>
        </w:rPr>
        <w:t xml:space="preserve">, </w:t>
      </w:r>
      <w:r>
        <w:rPr>
          <w:i/>
          <w:rFonts w:ascii="Consolas" w:hAnsi="Consolas"/>
        </w:rPr>
        <w:t xml:space="preserve">Tenant</w:t>
      </w:r>
      <w:r>
        <w:rPr>
          <w:i/>
        </w:rPr>
        <w:t xml:space="preserve">) plus a Signature + Date Signed tab for each, and Text tabs whose </w:t>
      </w:r>
      <w:r>
        <w:rPr>
          <w:b/>
          <w:i/>
        </w:rPr>
        <w:t xml:space="preserve">Data Labels</w:t>
      </w:r>
      <w:r>
        <w:rPr>
          <w:i/>
        </w:rPr>
        <w:t xml:space="preserve"> match the </w:t>
      </w:r>
      <w:r>
        <w:rPr>
          <w:i/>
          <w:rFonts w:ascii="Consolas" w:hAnsi="Consolas"/>
        </w:rPr>
        <w:t xml:space="preserve">«Field»</w:t>
      </w:r>
      <w:r>
        <w:rPr>
          <w:i/>
        </w:rPr>
        <w:t xml:space="preserve"> placeholders below (e.g. </w:t>
      </w:r>
      <w:r>
        <w:rPr>
          <w:i/>
          <w:rFonts w:ascii="Consolas" w:hAnsi="Consolas"/>
        </w:rPr>
        <w:t xml:space="preserve">PropertyName</w:t>
      </w:r>
      <w:r>
        <w:rPr>
          <w:i/>
        </w:rPr>
        <w:t xml:space="preserve">, </w:t>
      </w:r>
      <w:r>
        <w:rPr>
          <w:i/>
          <w:rFonts w:ascii="Consolas" w:hAnsi="Consolas"/>
        </w:rPr>
        <w:t xml:space="preserve">MonthlyRent</w:t>
      </w:r>
      <w:r>
        <w:rPr>
          <w:i/>
        </w:rPr>
        <w:t xml:space="preserve">).</w:t>
      </w:r>
    </w:p>
    <w:p>
      <w:pPr>
        <w:spacing w:before="240" w:after="80"/>
      </w:pPr>
      <w:r>
        <w:rPr>
          <w:b/>
          <w:sz w:val="28"/>
          <w:szCs w:val="28"/>
        </w:rPr>
        <w:t xml:space="preserve">SHORT-TERM BED RENTAL AGREEMENT (MONTH-TO-MONTH)</w:t>
      </w:r>
    </w:p>
    <w:p>
      <w:pPr>
        <w:spacing w:after="120"/>
      </w:pPr>
      <w:r>
        <w:t xml:space="preserve">This Short-Term Bed Rental Agreement ("Agreement") is a license to occupy a</w:t>
      </w:r>
    </w:p>
    <w:p>
      <w:pPr>
        <w:spacing w:after="120"/>
      </w:pPr>
      <w:r>
        <w:t xml:space="preserve">specific bed space and is made between the Landlord and the Tenant named below.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Premises:</w:t>
      </w:r>
      <w:r>
        <w:t xml:space="preserve"> </w:t>
      </w:r>
      <w:r>
        <w:rPr>
          <w:b/>
          <w:color w:val="3730A3"/>
        </w:rPr>
        <w:t xml:space="preserve">«PropertyName»</w:t>
      </w:r>
      <w:r>
        <w:t xml:space="preserve">, </w:t>
      </w:r>
      <w:r>
        <w:rPr>
          <w:b/>
          <w:color w:val="3730A3"/>
        </w:rPr>
        <w:t xml:space="preserve">«PropertyAddress»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Space rented:</w:t>
      </w:r>
      <w:r>
        <w:t xml:space="preserve"> Room </w:t>
      </w:r>
      <w:r>
        <w:rPr>
          <w:b/>
          <w:color w:val="3730A3"/>
        </w:rPr>
        <w:t xml:space="preserve">«RoomName»</w:t>
      </w:r>
      <w:r>
        <w:t xml:space="preserve">, Bed </w:t>
      </w:r>
      <w:r>
        <w:rPr>
          <w:b/>
          <w:color w:val="3730A3"/>
        </w:rPr>
        <w:t xml:space="preserve">«BedLabel»</w:t>
      </w:r>
    </w:p>
    <w:p>
      <w:pPr>
        <w:ind w:left="360"/>
        <w:spacing w:after="40"/>
      </w:pPr>
      <w:r>
        <w:t xml:space="preserve">•  </w:t>
      </w:r>
      <w:r>
        <w:rPr>
          <w:b/>
        </w:rPr>
        <w:t xml:space="preserve">Tenant:</w:t>
      </w:r>
      <w:r>
        <w:t xml:space="preserve"> </w:t>
      </w:r>
      <w:r>
        <w:rPr>
          <w:b/>
          <w:color w:val="3730A3"/>
        </w:rPr>
        <w:t xml:space="preserve">«TenantName»</w:t>
      </w:r>
    </w:p>
    <w:p>
      <w:pPr>
        <w:spacing w:before="240" w:after="80"/>
      </w:pPr>
      <w:r>
        <w:rPr>
          <w:b/>
          <w:sz w:val="24"/>
          <w:szCs w:val="24"/>
        </w:rPr>
        <w:t xml:space="preserve">1. Term — Month-to-Month</w:t>
      </w:r>
    </w:p>
    <w:p>
      <w:pPr>
        <w:spacing w:after="120"/>
      </w:pPr>
      <w:r>
        <w:t xml:space="preserve">This Agreement begins on </w:t>
      </w:r>
      <w:r>
        <w:rPr>
          <w:b/>
        </w:rPr>
        <w:t xml:space="preserve">«LeaseStart»</w:t>
      </w:r>
      <w:r>
        <w:t xml:space="preserve"> and continues on a **30-day,</w:t>
      </w:r>
    </w:p>
    <w:p>
      <w:pPr>
        <w:spacing w:after="120"/>
      </w:pPr>
      <w:r>
        <w:t xml:space="preserve">month-to-month basis**, renewing automatically each 30 days until ended by</w:t>
      </w:r>
    </w:p>
    <w:p>
      <w:pPr>
        <w:spacing w:after="120"/>
      </w:pPr>
      <w:r>
        <w:t xml:space="preserve">either party under Section 8. This is a short-term occupancy and does not create</w:t>
      </w:r>
    </w:p>
    <w:p>
      <w:pPr>
        <w:spacing w:after="120"/>
      </w:pPr>
      <w:r>
        <w:t xml:space="preserve">a long-term tenancy.</w:t>
      </w:r>
    </w:p>
    <w:p>
      <w:pPr>
        <w:spacing w:before="240" w:after="80"/>
      </w:pPr>
      <w:r>
        <w:rPr>
          <w:b/>
          <w:sz w:val="24"/>
          <w:szCs w:val="24"/>
        </w:rPr>
        <w:t xml:space="preserve">2. Rent</w:t>
      </w:r>
    </w:p>
    <w:p>
      <w:pPr>
        <w:spacing w:after="120"/>
      </w:pPr>
      <w:r>
        <w:t xml:space="preserve">Tenant shall pay </w:t>
      </w:r>
      <w:r>
        <w:rPr>
          <w:b/>
        </w:rPr>
        <w:t xml:space="preserve">$«MonthlyRent» per 30-day period</w:t>
      </w:r>
      <w:r>
        <w:t xml:space="preserve">, due in advance on the</w:t>
      </w:r>
    </w:p>
    <w:p>
      <w:pPr>
        <w:spacing w:after="120"/>
      </w:pPr>
      <w:r>
        <w:t xml:space="preserve">renewal date. Tenant is responsible </w:t>
      </w:r>
      <w:r>
        <w:rPr>
          <w:b/>
        </w:rPr>
        <w:t xml:space="preserve">only</w:t>
      </w:r>
      <w:r>
        <w:t xml:space="preserve"> for the rent of the bed space</w:t>
      </w:r>
    </w:p>
    <w:p>
      <w:pPr>
        <w:spacing w:after="120"/>
      </w:pPr>
      <w:r>
        <w:t xml:space="preserve">rented under this Agreement (several liability), not for other occupants.</w:t>
      </w:r>
    </w:p>
    <w:p>
      <w:pPr>
        <w:spacing w:before="240" w:after="80"/>
      </w:pPr>
      <w:r>
        <w:rPr>
          <w:b/>
          <w:sz w:val="24"/>
          <w:szCs w:val="24"/>
        </w:rPr>
        <w:t xml:space="preserve">3. Security Deposit</w:t>
      </w:r>
    </w:p>
    <w:p>
      <w:pPr>
        <w:spacing w:after="120"/>
      </w:pPr>
      <w:r>
        <w:t xml:space="preserve">Tenant shall pay a deposit of </w:t>
      </w:r>
      <w:r>
        <w:rPr>
          <w:b/>
        </w:rPr>
        <w:t xml:space="preserve">$«DepositAmount»</w:t>
      </w:r>
      <w:r>
        <w:t xml:space="preserve">, refundable per this</w:t>
      </w:r>
    </w:p>
    <w:p>
      <w:pPr>
        <w:spacing w:after="120"/>
      </w:pPr>
      <w:r>
        <w:t xml:space="preserve">Agreement and applicable law after deducting unpaid rent or damages.</w:t>
      </w:r>
    </w:p>
    <w:p>
      <w:pPr>
        <w:spacing w:before="240" w:after="80"/>
      </w:pPr>
      <w:r>
        <w:rPr>
          <w:b/>
          <w:sz w:val="24"/>
          <w:szCs w:val="24"/>
        </w:rPr>
        <w:t xml:space="preserve">4. Use &amp; Occupancy</w:t>
      </w:r>
    </w:p>
    <w:p>
      <w:pPr>
        <w:spacing w:after="120"/>
      </w:pPr>
      <w:r>
        <w:t xml:space="preserve">The bed space is for the Tenant's personal residential use only. Tenant agrees</w:t>
      </w:r>
    </w:p>
    <w:p>
      <w:pPr>
        <w:spacing w:after="120"/>
      </w:pPr>
      <w:r>
        <w:t xml:space="preserve">to follow all house rules, quiet hours, guest, and common-area policies.</w:t>
      </w:r>
    </w:p>
    <w:p>
      <w:pPr>
        <w:spacing w:before="240" w:after="80"/>
      </w:pPr>
      <w:r>
        <w:rPr>
          <w:b/>
          <w:sz w:val="24"/>
          <w:szCs w:val="24"/>
        </w:rPr>
        <w:t xml:space="preserve">5. Utilities &amp; Services</w:t>
      </w:r>
    </w:p>
    <w:p>
      <w:pPr>
        <w:spacing w:after="120"/>
      </w:pPr>
      <w:r>
        <w:t xml:space="preserve">Wi-Fi, water, electricity, and standard furnishings are included unless stated</w:t>
      </w:r>
    </w:p>
    <w:p>
      <w:pPr>
        <w:spacing w:after="120"/>
      </w:pPr>
      <w:r>
        <w:t xml:space="preserve">otherwise by the Landlord.</w:t>
      </w:r>
    </w:p>
    <w:p>
      <w:pPr>
        <w:spacing w:before="240" w:after="80"/>
      </w:pPr>
      <w:r>
        <w:rPr>
          <w:b/>
          <w:sz w:val="24"/>
          <w:szCs w:val="24"/>
        </w:rPr>
        <w:t xml:space="preserve">6. Access &amp; Common Areas</w:t>
      </w:r>
    </w:p>
    <w:p>
      <w:pPr>
        <w:spacing w:after="120"/>
      </w:pPr>
      <w:r>
        <w:t xml:space="preserve">Tenant may use the rented bed space and shared common areas as designated.</w:t>
      </w:r>
    </w:p>
    <w:p>
      <w:pPr>
        <w:spacing w:after="120"/>
      </w:pPr>
      <w:r>
        <w:t xml:space="preserve">Landlord may enter for inspection, repairs, or emergencies with reasonable</w:t>
      </w:r>
    </w:p>
    <w:p>
      <w:pPr>
        <w:spacing w:after="120"/>
      </w:pPr>
      <w:r>
        <w:t xml:space="preserve">notice as allowed by law.</w:t>
      </w:r>
    </w:p>
    <w:p>
      <w:pPr>
        <w:spacing w:before="240" w:after="80"/>
      </w:pPr>
      <w:r>
        <w:rPr>
          <w:b/>
          <w:sz w:val="24"/>
          <w:szCs w:val="24"/>
        </w:rPr>
        <w:t xml:space="preserve">7. House Rules</w:t>
      </w:r>
    </w:p>
    <w:p>
      <w:pPr>
        <w:spacing w:after="120"/>
      </w:pPr>
      <w:r>
        <w:t xml:space="preserve">Tenant agrees to the property's posted house rules, which are incorporated by</w:t>
      </w:r>
    </w:p>
    <w:p>
      <w:pPr>
        <w:spacing w:after="120"/>
      </w:pPr>
      <w:r>
        <w:t xml:space="preserve">reference and may be updated by the Landlord with reasonable notice.</w:t>
      </w:r>
    </w:p>
    <w:p>
      <w:pPr>
        <w:spacing w:before="240" w:after="80"/>
      </w:pPr>
      <w:r>
        <w:rPr>
          <w:b/>
          <w:sz w:val="24"/>
          <w:szCs w:val="24"/>
        </w:rPr>
        <w:t xml:space="preserve">8. Termination</w:t>
      </w:r>
    </w:p>
    <w:p>
      <w:pPr>
        <w:spacing w:after="120"/>
      </w:pPr>
      <w:r>
        <w:t xml:space="preserve">Either party may end this Agreement with </w:t>
      </w:r>
      <w:r>
        <w:rPr>
          <w:b/>
        </w:rPr>
        <w:t xml:space="preserve">at least 7 days' written notice</w:t>
      </w:r>
    </w:p>
    <w:p>
      <w:pPr>
        <w:spacing w:after="120"/>
      </w:pPr>
      <w:r>
        <w:t xml:space="preserve">before the next renewal date. Rent already paid for the current period is</w:t>
      </w:r>
    </w:p>
    <w:p>
      <w:pPr>
        <w:spacing w:after="120"/>
      </w:pPr>
      <w:r>
        <w:t xml:space="preserve">non-refundable except as required by law.</w:t>
      </w:r>
    </w:p>
    <w:p>
      <w:pPr>
        <w:spacing w:before="240" w:after="80"/>
      </w:pPr>
      <w:r>
        <w:rPr>
          <w:b/>
          <w:sz w:val="24"/>
          <w:szCs w:val="24"/>
        </w:rPr>
        <w:t xml:space="preserve">9. Disclosures</w:t>
      </w:r>
    </w:p>
    <w:p>
      <w:pPr>
        <w:spacing w:after="120"/>
      </w:pPr>
      <w:r>
        <w:t xml:space="preserve">Any state/local disclosures apply. </w:t>
      </w:r>
      <w:r>
        <w:rPr>
          <w:b/>
        </w:rPr>
        <w:t xml:space="preserve">Federal:</w:t>
      </w:r>
      <w:r>
        <w:t xml:space="preserve"> for housing built before 1978, a</w:t>
      </w:r>
    </w:p>
    <w:p>
      <w:pPr>
        <w:spacing w:after="120"/>
      </w:pPr>
      <w:r>
        <w:t xml:space="preserve">lead-based paint disclosure is provided with this Agreement.</w:t>
      </w:r>
    </w:p>
    <w:p>
      <w:pPr>
        <w:spacing w:before="240" w:after="80"/>
      </w:pPr>
      <w:r>
        <w:rPr>
          <w:b/>
          <w:sz w:val="24"/>
          <w:szCs w:val="24"/>
        </w:rPr>
        <w:t xml:space="preserve">10. Entire Agreement</w:t>
      </w:r>
    </w:p>
    <w:p>
      <w:pPr>
        <w:spacing w:after="120"/>
      </w:pPr>
      <w:r>
        <w:t xml:space="preserve">This is the entire agreement and may be changed only in a writing signed by both</w:t>
      </w:r>
    </w:p>
    <w:p>
      <w:pPr>
        <w:spacing w:after="120"/>
      </w:pPr>
      <w:r>
        <w:t xml:space="preserve">parties.</w:t>
      </w:r>
    </w:p>
    <w:p>
      <w:pPr>
        <w:pBdr>
          <w:bottom w:val="single" w:sz="6" w:space="1" w:color="CBD5E1"/>
        </w:pBdr>
      </w:pPr>
    </w:p>
    <w:p>
      <w:pPr>
        <w:spacing w:after="120"/>
      </w:pPr>
      <w:r>
        <w:rPr>
          <w:b/>
        </w:rPr>
        <w:t xml:space="preserve">Landlord:</w:t>
      </w:r>
      <w:r>
        <w:t xml:space="preserve"> _____________________  Date: __________  </w:t>
      </w:r>
      <w:r>
        <w:rPr>
          <w:i/>
        </w:rPr>
        <w:t xml:space="preserve">(DocuSign: Landlord Signature + Date Signed)</w:t>
      </w:r>
    </w:p>
    <w:p>
      <w:pPr>
        <w:spacing w:after="120"/>
      </w:pPr>
      <w:r>
        <w:rPr>
          <w:b/>
        </w:rPr>
        <w:t xml:space="preserve">Tenant:</w:t>
      </w:r>
      <w:r>
        <w:t xml:space="preserve"> _____________________  Date: __________  </w:t>
      </w:r>
      <w:r>
        <w:rPr>
          <w:i/>
        </w:rPr>
        <w:t xml:space="preserve">(DocuSign: Tenant Signature + Date Signed)</w:t>
      </w:r>
    </w:p>
    <w:sectPr>
      <w:pgSz w:w="12240" w:h="15840"/>
      <w:pgMar w:top="1440" w:right="1440" w:bottom="1440" w:left="1440"/>
    </w:sectPr>
  </w:body>
</w:document>
</file>