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故障报告(Failure Report)</w:t>
      </w:r>
    </w:p>
    <w:p>
      <w:pPr>
        <w:jc w:val="center"/>
        <w:rPr>
          <w:rFonts w:ascii="黑体" w:hAnsi="黑体" w:eastAsia="黑体"/>
        </w:rPr>
      </w:pPr>
    </w:p>
    <w:p>
      <w:pPr>
        <w:jc w:val="right"/>
        <w:rPr>
          <w:rFonts w:ascii="黑体" w:hAnsi="黑体" w:eastAsia="黑体"/>
        </w:rPr>
      </w:pPr>
      <w:r>
        <w:rPr>
          <w:rFonts w:ascii="黑体" w:hAnsi="黑体" w:eastAsia="黑体"/>
        </w:rPr>
        <w:t>Table</w:t>
      </w:r>
      <w:r>
        <w:rPr>
          <w:rFonts w:hint="eastAsia" w:ascii="黑体" w:hAnsi="黑体" w:eastAsia="黑体"/>
        </w:rPr>
        <w:t>:120-11-01</w:t>
      </w:r>
    </w:p>
    <w:tbl>
      <w:tblPr>
        <w:tblW w:w="9781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548"/>
        <w:gridCol w:w="1989"/>
        <w:gridCol w:w="412"/>
        <w:gridCol w:w="10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故障报告编号</w:t>
            </w:r>
          </w:p>
          <w:p>
            <w:pPr>
              <w:jc w:val="center"/>
            </w:pPr>
            <w:r>
              <w:rPr>
                <w:rFonts w:hint="eastAsia"/>
              </w:rPr>
              <w:t>Failure Report N.O.</w:t>
            </w:r>
          </w:p>
        </w:tc>
        <w:tc>
          <w:tcPr>
            <w:tcW w:w="2548" w:type="dxa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【A1】</w:t>
            </w:r>
          </w:p>
          <w:p>
            <w:pPr>
              <w:jc w:val="center"/>
              <w:rPr>
                <w:rFonts w:hint="eastAsia"/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自动升序编号</w:t>
            </w:r>
          </w:p>
          <w:p>
            <w:pPr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 xml:space="preserve">        可被检索</w:t>
            </w:r>
          </w:p>
        </w:tc>
        <w:tc>
          <w:tcPr>
            <w:tcW w:w="2411" w:type="dxa"/>
            <w:gridSpan w:val="3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机型</w:t>
            </w:r>
          </w:p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【A2】</w:t>
            </w:r>
          </w:p>
          <w:p>
            <w:pPr>
              <w:jc w:val="center"/>
              <w:rPr>
                <w:rFonts w:hint="eastAsia"/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30" w:type="dxa"/>
            <w:vMerge w:val="restart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故障件型号、名称</w:t>
            </w:r>
          </w:p>
          <w:p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【A3】</w:t>
            </w:r>
          </w:p>
          <w:p>
            <w:pPr>
              <w:jc w:val="center"/>
              <w:rPr>
                <w:rFonts w:hint="eastAsia"/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  <w:tc>
          <w:tcPr>
            <w:tcW w:w="2411" w:type="dxa"/>
            <w:gridSpan w:val="3"/>
            <w:shd w:val="clear" w:color="auto" w:fill="FFFF00"/>
            <w:vAlign w:val="top"/>
          </w:tcPr>
          <w:p>
            <w:pPr>
              <w:jc w:val="center"/>
            </w:pPr>
            <w:bookmarkStart w:id="0" w:name="OLE_LINK1"/>
            <w:bookmarkStart w:id="1" w:name="OLE_LINK2"/>
            <w:r>
              <w:rPr>
                <w:rFonts w:hint="eastAsia"/>
              </w:rPr>
              <w:t>所属系统型号</w:t>
            </w:r>
            <w:bookmarkEnd w:id="0"/>
            <w:bookmarkEnd w:id="1"/>
          </w:p>
          <w:p>
            <w:pPr>
              <w:jc w:val="center"/>
            </w:pPr>
            <w:r>
              <w:rPr>
                <w:rFonts w:hint="eastAsia"/>
              </w:rPr>
              <w:t>System Type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【A4】</w:t>
            </w:r>
          </w:p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130" w:type="dxa"/>
            <w:vMerge w:val="continue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5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i/>
                <w:color w:val="FF0000"/>
              </w:rPr>
            </w:pPr>
          </w:p>
        </w:tc>
        <w:tc>
          <w:tcPr>
            <w:tcW w:w="2411" w:type="dxa"/>
            <w:gridSpan w:val="3"/>
            <w:shd w:val="clear" w:color="auto" w:fill="FFFF0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  <w:p>
            <w:pPr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【A5】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有后台数据时点选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无后台数据时手动输入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FF0000"/>
                <w:szCs w:val="21"/>
              </w:rPr>
              <w:t>该项值可能为空。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  <w:rPr>
                <w:i/>
                <w:color w:val="0070C0"/>
                <w:szCs w:val="21"/>
              </w:rPr>
            </w:pPr>
            <w:bookmarkStart w:id="41" w:name="_GoBack"/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213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故障发生时间</w:t>
            </w:r>
          </w:p>
          <w:p>
            <w:pPr>
              <w:jc w:val="center"/>
            </w:pPr>
            <w:r>
              <w:rPr>
                <w:rFonts w:hint="eastAsia"/>
              </w:rPr>
              <w:t>Time of failure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【A6】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点选，格式如下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yyyy-MM-dd</w:t>
            </w:r>
          </w:p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</w:rPr>
              <w:t>HH:mm:ss</w:t>
            </w:r>
          </w:p>
        </w:tc>
        <w:tc>
          <w:tcPr>
            <w:tcW w:w="2411" w:type="dxa"/>
            <w:gridSpan w:val="3"/>
            <w:shd w:val="clear" w:color="auto" w:fill="FFFF0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故障件批次号</w:t>
            </w:r>
          </w:p>
          <w:p>
            <w:pPr>
              <w:jc w:val="center"/>
            </w:pPr>
            <w:r>
              <w:rPr>
                <w:rFonts w:hint="eastAsia"/>
              </w:rPr>
              <w:t>SRU Lot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【A7】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根据【A7-2】自动弹出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批产前，该值可能为空。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130" w:type="dxa"/>
            <w:shd w:val="clear" w:color="auto" w:fill="FFFF0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产品已运行时间</w:t>
            </w:r>
          </w:p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 Time</w:t>
            </w:r>
          </w:p>
        </w:tc>
        <w:tc>
          <w:tcPr>
            <w:tcW w:w="2548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【A8】</w:t>
            </w:r>
          </w:p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</w:rPr>
              <w:t>手动输入</w:t>
            </w:r>
          </w:p>
        </w:tc>
        <w:tc>
          <w:tcPr>
            <w:tcW w:w="2411" w:type="dxa"/>
            <w:gridSpan w:val="3"/>
            <w:shd w:val="clear" w:color="auto" w:fill="FFFF0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故障件编号</w:t>
            </w:r>
          </w:p>
          <w:p>
            <w:pPr>
              <w:jc w:val="center"/>
            </w:pPr>
            <w:r>
              <w:rPr>
                <w:rFonts w:hint="eastAsia"/>
              </w:rPr>
              <w:t>SRU S.N.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【A8】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有后台数据时点选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无后台数据时手动输入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产品提供方</w:t>
            </w:r>
          </w:p>
          <w:p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upplier</w:t>
            </w:r>
          </w:p>
        </w:tc>
        <w:tc>
          <w:tcPr>
            <w:tcW w:w="2548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【A9】</w:t>
            </w:r>
          </w:p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适用时启用</w:t>
            </w:r>
            <w:r>
              <w:rPr>
                <w:rFonts w:hint="eastAsia"/>
                <w:i/>
                <w:color w:val="FF0000"/>
              </w:rPr>
              <w:t>，</w:t>
            </w:r>
            <w:r>
              <w:rPr>
                <w:rFonts w:hint="eastAsia"/>
                <w:i/>
                <w:color w:val="0070C0"/>
              </w:rPr>
              <w:t>点选</w:t>
            </w:r>
          </w:p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  <w:tc>
          <w:tcPr>
            <w:tcW w:w="2411" w:type="dxa"/>
            <w:gridSpan w:val="3"/>
            <w:shd w:val="clear" w:color="auto" w:fill="FFFF0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产品制造方</w:t>
            </w:r>
          </w:p>
          <w:p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anufacture</w:t>
            </w:r>
          </w:p>
        </w:tc>
        <w:tc>
          <w:tcPr>
            <w:tcW w:w="2692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【A10】</w:t>
            </w:r>
          </w:p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点选，</w:t>
            </w:r>
          </w:p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故障环境条件</w:t>
            </w:r>
          </w:p>
          <w:p>
            <w:pPr>
              <w:jc w:val="center"/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548" w:type="dxa"/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□高低温（Thermal Shock）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□振动（Vibaraion）</w:t>
            </w:r>
          </w:p>
          <w:p>
            <w:pPr>
              <w:jc w:val="left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试验（Testing）</w:t>
            </w:r>
          </w:p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□使用（On Service）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□其他（（</w:t>
            </w:r>
            <w:r>
              <w:rPr>
                <w:rFonts w:ascii="宋体" w:hAnsi="宋体"/>
              </w:rPr>
              <w:t>Other）</w:t>
            </w:r>
            <w:r>
              <w:rPr>
                <w:rFonts w:hint="eastAsia" w:ascii="宋体" w:hAnsi="宋体"/>
              </w:rPr>
              <w:t>________</w:t>
            </w:r>
          </w:p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【A11】</w:t>
            </w:r>
          </w:p>
          <w:p>
            <w:pPr>
              <w:jc w:val="center"/>
              <w:rPr>
                <w:rFonts w:hint="eastAsia"/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  <w:p>
            <w:pPr>
              <w:jc w:val="left"/>
              <w:rPr>
                <w:i/>
                <w:color w:val="FF0000"/>
              </w:rPr>
            </w:pPr>
          </w:p>
        </w:tc>
        <w:tc>
          <w:tcPr>
            <w:tcW w:w="241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故障发现人</w:t>
            </w:r>
          </w:p>
          <w:p>
            <w:pPr>
              <w:jc w:val="center"/>
            </w:pPr>
            <w:r>
              <w:rPr>
                <w:rFonts w:hint="eastAsia"/>
              </w:rPr>
              <w:t>Reporter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【A12】</w:t>
            </w:r>
          </w:p>
          <w:p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</w:rPr>
              <w:t>手动输入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测试/试验设备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Testing equipment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S.N</w:t>
            </w:r>
          </w:p>
        </w:tc>
        <w:tc>
          <w:tcPr>
            <w:tcW w:w="2548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FF0000"/>
              </w:rPr>
              <w:t>【A13】</w:t>
            </w:r>
          </w:p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适用时启用，点选</w:t>
            </w:r>
          </w:p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  <w:tc>
          <w:tcPr>
            <w:tcW w:w="2411" w:type="dxa"/>
            <w:gridSpan w:val="3"/>
            <w:shd w:val="clear" w:color="auto" w:fill="FFFF0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测试/试验设备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Testing equipment</w:t>
            </w:r>
          </w:p>
          <w:p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692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FF0000"/>
              </w:rPr>
              <w:t>【A14】</w:t>
            </w:r>
          </w:p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适用时启用，点选</w:t>
            </w:r>
          </w:p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bookmarkStart w:id="2" w:name="OLE_LINK3"/>
            <w:bookmarkStart w:id="3" w:name="OLE_LINK4"/>
            <w:bookmarkStart w:id="4" w:name="OLE_LINK5"/>
            <w:r>
              <w:rPr>
                <w:rFonts w:hint="eastAsia"/>
              </w:rPr>
              <w:t>故障发生时机</w:t>
            </w:r>
          </w:p>
          <w:bookmarkEnd w:id="2"/>
          <w:bookmarkEnd w:id="3"/>
          <w:bookmarkEnd w:id="4"/>
          <w:p>
            <w:pPr>
              <w:jc w:val="center"/>
            </w:pPr>
            <w:bookmarkStart w:id="5" w:name="OLE_LINK8"/>
            <w:bookmarkStart w:id="6" w:name="OLE_LINK9"/>
            <w:r>
              <w:rPr>
                <w:rFonts w:hint="eastAsia"/>
              </w:rPr>
              <w:t>In which Process</w:t>
            </w:r>
            <w:bookmarkEnd w:id="5"/>
            <w:bookmarkEnd w:id="6"/>
          </w:p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【A15】</w:t>
            </w:r>
          </w:p>
          <w:p>
            <w:pPr>
              <w:jc w:val="center"/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  <w:tc>
          <w:tcPr>
            <w:tcW w:w="2548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环境应力筛选（ESS）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□试用/试飞 （TF）</w:t>
            </w:r>
          </w:p>
          <w:p>
            <w:pPr>
              <w:jc w:val="left"/>
              <w:rPr>
                <w:rFonts w:ascii="宋体" w:hAnsi="宋体"/>
              </w:rPr>
            </w:pPr>
            <w:bookmarkStart w:id="7" w:name="OLE_LINK20"/>
            <w:bookmarkStart w:id="8" w:name="OLE_LINK21"/>
            <w:r>
              <w:rPr>
                <w:rFonts w:hint="eastAsia" w:ascii="宋体" w:hAnsi="宋体"/>
              </w:rPr>
              <w:t>□电磁兼容试验（EMC</w:t>
            </w:r>
            <w:bookmarkEnd w:id="7"/>
            <w:bookmarkEnd w:id="8"/>
            <w:r>
              <w:rPr>
                <w:rFonts w:hint="eastAsia" w:ascii="宋体" w:hAnsi="宋体"/>
              </w:rPr>
              <w:t>）</w:t>
            </w:r>
          </w:p>
          <w:p>
            <w:pPr>
              <w:jc w:val="left"/>
            </w:pPr>
            <w:r>
              <w:rPr>
                <w:rFonts w:hint="eastAsia" w:ascii="宋体" w:hAnsi="宋体"/>
              </w:rPr>
              <w:t>□其他（（</w:t>
            </w:r>
            <w:r>
              <w:rPr>
                <w:rFonts w:ascii="宋体" w:hAnsi="宋体"/>
              </w:rPr>
              <w:t>Other）</w:t>
            </w:r>
            <w:r>
              <w:rPr>
                <w:rFonts w:hint="eastAsia" w:ascii="宋体" w:hAnsi="宋体"/>
              </w:rPr>
              <w:t>________</w:t>
            </w:r>
          </w:p>
        </w:tc>
        <w:tc>
          <w:tcPr>
            <w:tcW w:w="2401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/>
              </w:rPr>
              <w:t>□</w:t>
            </w:r>
            <w:r>
              <w:rPr>
                <w:rFonts w:hint="eastAsia"/>
              </w:rPr>
              <w:t>交付试验（ATP）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□例行试验(CT)</w:t>
            </w:r>
          </w:p>
          <w:p>
            <w:pPr>
              <w:jc w:val="left"/>
            </w:pPr>
            <w:r>
              <w:rPr>
                <w:rFonts w:hint="eastAsia" w:ascii="宋体" w:hAnsi="宋体" w:eastAsia="宋体"/>
              </w:rPr>
              <w:t>□电源特性试验(PPT)</w:t>
            </w:r>
          </w:p>
        </w:tc>
        <w:tc>
          <w:tcPr>
            <w:tcW w:w="2702" w:type="dxa"/>
            <w:gridSpan w:val="2"/>
            <w:tcBorders>
              <w:left w:val="nil"/>
            </w:tcBorders>
            <w:vAlign w:val="top"/>
          </w:tcPr>
          <w:p>
            <w:pPr>
              <w:ind w:left="192"/>
              <w:jc w:val="left"/>
            </w:pPr>
            <w:r>
              <w:rPr>
                <w:rFonts w:hint="eastAsia" w:ascii="宋体" w:hAnsi="宋体" w:eastAsia="宋体"/>
              </w:rPr>
              <w:t>□</w:t>
            </w:r>
            <w:r>
              <w:rPr>
                <w:rFonts w:hint="eastAsia"/>
              </w:rPr>
              <w:t>可靠性增长试验（RGT）</w:t>
            </w:r>
          </w:p>
          <w:p>
            <w:pPr>
              <w:ind w:left="192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□可靠性鉴定试验（RQT）</w:t>
            </w:r>
          </w:p>
          <w:p>
            <w:pPr>
              <w:ind w:left="192"/>
              <w:jc w:val="left"/>
            </w:pPr>
            <w:r>
              <w:rPr>
                <w:rFonts w:hint="eastAsia" w:ascii="宋体" w:hAnsi="宋体" w:eastAsia="宋体"/>
              </w:rPr>
              <w:t>□返修产品（Repair）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bookmarkStart w:id="9" w:name="OLE_LINK10"/>
            <w:bookmarkStart w:id="10" w:name="OLE_LINK11"/>
            <w:r>
              <w:rPr>
                <w:rFonts w:hint="eastAsia"/>
              </w:rPr>
              <w:t>故障模式</w:t>
            </w:r>
            <w:bookmarkEnd w:id="9"/>
            <w:bookmarkEnd w:id="10"/>
          </w:p>
          <w:p>
            <w:pPr>
              <w:jc w:val="center"/>
            </w:pPr>
            <w:r>
              <w:rPr>
                <w:rFonts w:hint="eastAsia"/>
              </w:rPr>
              <w:t>Failure Mode</w:t>
            </w:r>
          </w:p>
          <w:p>
            <w:pPr>
              <w:jc w:val="center"/>
              <w:rPr>
                <w:rFonts w:hint="eastAsia"/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【A16】</w:t>
            </w:r>
          </w:p>
          <w:p>
            <w:pPr>
              <w:jc w:val="center"/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  <w:tc>
          <w:tcPr>
            <w:tcW w:w="2548" w:type="dxa"/>
            <w:tcBorders>
              <w:bottom w:val="single" w:color="auto" w:sz="4" w:space="0"/>
              <w:right w:val="nil"/>
            </w:tcBorders>
            <w:vAlign w:val="top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□不显示（Not Display）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□损坏（Damaged）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11" w:name="OLE_LINK12"/>
            <w:bookmarkStart w:id="12" w:name="OLE_LINK13"/>
            <w:r>
              <w:rPr>
                <w:rFonts w:hint="eastAsia" w:ascii="宋体" w:hAnsi="宋体"/>
              </w:rPr>
              <w:t>绝缘电阻下降</w:t>
            </w:r>
            <w:bookmarkEnd w:id="11"/>
            <w:bookmarkEnd w:id="12"/>
            <w:r>
              <w:rPr>
                <w:rFonts w:hint="eastAsia" w:ascii="宋体" w:hAnsi="宋体"/>
              </w:rPr>
              <w:t>（IR）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13" w:name="OLE_LINK14"/>
            <w:bookmarkStart w:id="14" w:name="OLE_LINK15"/>
            <w:r>
              <w:rPr>
                <w:rFonts w:hint="eastAsia" w:ascii="宋体" w:hAnsi="宋体"/>
              </w:rPr>
              <w:t>电磁敏感</w:t>
            </w:r>
            <w:bookmarkEnd w:id="13"/>
            <w:bookmarkEnd w:id="14"/>
            <w:r>
              <w:rPr>
                <w:rFonts w:hint="eastAsia" w:ascii="宋体" w:hAnsi="宋体"/>
              </w:rPr>
              <w:t>（EMS）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□其他（</w:t>
            </w:r>
            <w:r>
              <w:rPr>
                <w:rFonts w:ascii="宋体" w:hAnsi="宋体"/>
              </w:rPr>
              <w:t>Other）</w:t>
            </w:r>
            <w:r>
              <w:rPr>
                <w:rFonts w:hint="eastAsia" w:ascii="宋体" w:hAnsi="宋体"/>
              </w:rPr>
              <w:t>_________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</w:t>
            </w:r>
            <w:bookmarkStart w:id="15" w:name="OLE_LINK16"/>
            <w:bookmarkStart w:id="16" w:name="OLE_LINK17"/>
            <w:r>
              <w:rPr>
                <w:rFonts w:hint="eastAsia" w:ascii="宋体" w:hAnsi="宋体" w:eastAsia="宋体"/>
              </w:rPr>
              <w:t>不自检</w:t>
            </w:r>
            <w:bookmarkEnd w:id="15"/>
            <w:bookmarkEnd w:id="16"/>
            <w:r>
              <w:rPr>
                <w:rFonts w:hint="eastAsia" w:ascii="宋体" w:hAnsi="宋体" w:eastAsia="宋体"/>
              </w:rPr>
              <w:t>（no self-test）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□短路（</w:t>
            </w:r>
            <w:r>
              <w:rPr>
                <w:rStyle w:val="8"/>
                <w:rFonts w:ascii="Arial" w:hAnsi="Arial" w:cs="Arial"/>
                <w:color w:val="434343"/>
                <w:sz w:val="18"/>
                <w:szCs w:val="18"/>
              </w:rPr>
              <w:t>short circuit</w:t>
            </w:r>
            <w:r>
              <w:rPr>
                <w:rFonts w:hint="eastAsia" w:ascii="宋体" w:hAnsi="宋体" w:eastAsia="宋体"/>
              </w:rPr>
              <w:t>）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□击穿（</w:t>
            </w:r>
            <w:r>
              <w:rPr>
                <w:rStyle w:val="8"/>
                <w:rFonts w:ascii="Arial" w:hAnsi="Arial" w:cs="Arial"/>
                <w:color w:val="434343"/>
                <w:sz w:val="18"/>
                <w:szCs w:val="18"/>
              </w:rPr>
              <w:t>breakdown</w:t>
            </w:r>
            <w:r>
              <w:rPr>
                <w:rFonts w:hint="eastAsia" w:ascii="宋体" w:hAnsi="宋体" w:eastAsia="宋体"/>
              </w:rPr>
              <w:t>）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</w:t>
            </w:r>
            <w:bookmarkStart w:id="17" w:name="OLE_LINK18"/>
            <w:bookmarkStart w:id="18" w:name="OLE_LINK19"/>
            <w:r>
              <w:rPr>
                <w:rFonts w:hint="eastAsia" w:ascii="宋体" w:hAnsi="宋体" w:eastAsia="宋体"/>
              </w:rPr>
              <w:t>电磁发射超标</w:t>
            </w:r>
            <w:bookmarkEnd w:id="17"/>
            <w:bookmarkEnd w:id="18"/>
            <w:r>
              <w:rPr>
                <w:rFonts w:hint="eastAsia" w:ascii="宋体" w:hAnsi="宋体" w:eastAsia="宋体"/>
              </w:rPr>
              <w:t>（</w:t>
            </w:r>
            <w:r>
              <w:rPr>
                <w:rStyle w:val="8"/>
                <w:rFonts w:hint="eastAsia" w:ascii="Arial" w:hAnsi="Arial" w:cs="Arial"/>
                <w:color w:val="434343"/>
                <w:sz w:val="18"/>
                <w:szCs w:val="18"/>
              </w:rPr>
              <w:t>EMI</w:t>
            </w:r>
            <w:r>
              <w:rPr>
                <w:rFonts w:hint="eastAsia" w:ascii="宋体" w:hAnsi="宋体" w:eastAsia="宋体"/>
              </w:rPr>
              <w:t>）</w:t>
            </w:r>
          </w:p>
        </w:tc>
        <w:tc>
          <w:tcPr>
            <w:tcW w:w="2702" w:type="dxa"/>
            <w:gridSpan w:val="2"/>
            <w:tcBorders>
              <w:left w:val="nil"/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/>
              </w:rPr>
            </w:pPr>
            <w:bookmarkStart w:id="19" w:name="OLE_LINK22"/>
            <w:bookmarkStart w:id="20" w:name="OLE_LINK23"/>
            <w:r>
              <w:rPr>
                <w:rFonts w:hint="eastAsia" w:ascii="宋体" w:hAnsi="宋体" w:eastAsia="宋体"/>
              </w:rPr>
              <w:t>□显示不准确</w:t>
            </w:r>
            <w:bookmarkEnd w:id="19"/>
            <w:bookmarkEnd w:id="20"/>
            <w:r>
              <w:rPr>
                <w:rFonts w:hint="eastAsia" w:ascii="宋体" w:hAnsi="宋体" w:eastAsia="宋体"/>
              </w:rPr>
              <w:t>（Displayed incorrect）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□接触不良（Poor Contact）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□信号弱（Weak Signal）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13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故障现象</w:t>
            </w:r>
          </w:p>
          <w:p>
            <w:pPr>
              <w:jc w:val="center"/>
            </w:pPr>
            <w:r>
              <w:rPr>
                <w:rFonts w:hint="eastAsia"/>
              </w:rPr>
              <w:t>Description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  <w:color w:val="FF0000"/>
              </w:rPr>
              <w:t>【500字以内】</w:t>
            </w:r>
          </w:p>
        </w:tc>
        <w:tc>
          <w:tcPr>
            <w:tcW w:w="7651" w:type="dxa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</w:rPr>
            </w:pPr>
            <w:bookmarkStart w:id="21" w:name="OLE_LINK24"/>
            <w:bookmarkStart w:id="22" w:name="OLE_LINK25"/>
            <w:r>
              <w:rPr>
                <w:rFonts w:hint="eastAsia"/>
                <w:i/>
                <w:color w:val="FF0000"/>
              </w:rPr>
              <w:t xml:space="preserve">【A17】     </w:t>
            </w:r>
            <w:r>
              <w:rPr>
                <w:rFonts w:hint="eastAsia" w:ascii="宋体" w:hAnsi="宋体" w:eastAsia="宋体"/>
              </w:rPr>
              <w:t xml:space="preserve">    填表人</w:t>
            </w:r>
            <w:bookmarkEnd w:id="21"/>
            <w:bookmarkEnd w:id="22"/>
            <w:r>
              <w:rPr>
                <w:rFonts w:hint="eastAsia" w:ascii="宋体" w:hAnsi="宋体" w:eastAsia="宋体"/>
              </w:rPr>
              <w:t>（Sign）：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           日  期（Date）：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1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51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可导入图片(5张)、视频记录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项目/技术</w:t>
            </w:r>
          </w:p>
          <w:p>
            <w:pPr>
              <w:jc w:val="center"/>
            </w:pPr>
            <w:r>
              <w:rPr>
                <w:rFonts w:hint="eastAsia"/>
              </w:rPr>
              <w:t>负责人</w:t>
            </w:r>
          </w:p>
          <w:p>
            <w:pPr>
              <w:jc w:val="center"/>
            </w:pPr>
            <w:r>
              <w:rPr>
                <w:rFonts w:hint="eastAsia"/>
              </w:rPr>
              <w:t>Technical Leader</w:t>
            </w:r>
          </w:p>
          <w:p>
            <w:pPr>
              <w:jc w:val="center"/>
            </w:pPr>
          </w:p>
        </w:tc>
        <w:tc>
          <w:tcPr>
            <w:tcW w:w="7651" w:type="dxa"/>
            <w:gridSpan w:val="5"/>
            <w:vAlign w:val="center"/>
          </w:tcPr>
          <w:p>
            <w:pPr>
              <w:jc w:val="left"/>
              <w:rPr>
                <w:i/>
                <w:color w:val="FF0000"/>
              </w:rPr>
            </w:pPr>
            <w:r>
              <w:rPr>
                <w:rFonts w:hint="eastAsia" w:ascii="宋体" w:hAnsi="宋体" w:eastAsia="宋体"/>
                <w:i/>
              </w:rPr>
              <w:t xml:space="preserve">注释：填入处置意见    </w:t>
            </w:r>
            <w:r>
              <w:rPr>
                <w:rFonts w:hint="eastAsia"/>
                <w:i/>
                <w:color w:val="FF0000"/>
              </w:rPr>
              <w:t>【A18】,500字以内</w:t>
            </w:r>
          </w:p>
          <w:p>
            <w:pPr>
              <w:jc w:val="left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在此确定FAR的【故障原因分析】的责任人，采用点选方式，原则上由相应主管承担。</w:t>
            </w:r>
          </w:p>
          <w:p>
            <w:pPr>
              <w:jc w:val="left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此处需要对应项目的人员架构表，责任人。</w:t>
            </w:r>
          </w:p>
          <w:p>
            <w:pPr>
              <w:jc w:val="center"/>
              <w:rPr>
                <w:rFonts w:ascii="宋体" w:hAnsi="宋体" w:eastAsia="宋体"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质量问题性质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Quality </w:t>
            </w:r>
            <w:r>
              <w:t>Issue</w:t>
            </w:r>
            <w:r>
              <w:rPr>
                <w:rFonts w:hint="eastAsia"/>
              </w:rPr>
              <w:t xml:space="preserve"> Category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i/>
                <w:color w:val="FF0000"/>
              </w:rPr>
              <w:t>【A19】</w:t>
            </w:r>
            <w:r>
              <w:rPr>
                <w:rFonts w:hint="eastAsia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  <w:tc>
          <w:tcPr>
            <w:tcW w:w="4537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ascii="宋体" w:hAnsi="宋体"/>
              </w:rPr>
            </w:pPr>
            <w:bookmarkStart w:id="23" w:name="OLE_LINK26"/>
            <w:bookmarkStart w:id="24" w:name="OLE_LINK27"/>
            <w:r>
              <w:rPr>
                <w:rFonts w:hint="eastAsia" w:ascii="宋体" w:hAnsi="宋体"/>
              </w:rPr>
              <w:t>□</w:t>
            </w:r>
            <w:bookmarkStart w:id="25" w:name="OLE_LINK28"/>
            <w:bookmarkStart w:id="26" w:name="OLE_LINK29"/>
            <w:bookmarkEnd w:id="23"/>
            <w:bookmarkEnd w:id="24"/>
            <w:r>
              <w:rPr>
                <w:rFonts w:hint="eastAsia" w:ascii="宋体" w:hAnsi="宋体"/>
              </w:rPr>
              <w:t>一般质量问题</w:t>
            </w:r>
            <w:bookmarkEnd w:id="25"/>
            <w:bookmarkEnd w:id="26"/>
            <w:r>
              <w:rPr>
                <w:rFonts w:hint="eastAsia" w:ascii="宋体" w:hAnsi="宋体"/>
              </w:rPr>
              <w:t>（General）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□重复质量问题（R</w:t>
            </w:r>
            <w:r>
              <w:rPr>
                <w:rFonts w:ascii="宋体" w:hAnsi="宋体"/>
              </w:rPr>
              <w:t>epetitive</w:t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□严重质量问题（Serious）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□重大质量问题 （Significant）</w:t>
            </w:r>
          </w:p>
          <w:p>
            <w:pPr>
              <w:rPr>
                <w:rFonts w:ascii="宋体" w:hAnsi="宋体" w:eastAsia="宋体"/>
              </w:rPr>
            </w:pPr>
          </w:p>
        </w:tc>
        <w:tc>
          <w:tcPr>
            <w:tcW w:w="3114" w:type="dxa"/>
            <w:gridSpan w:val="3"/>
            <w:tcBorders>
              <w:left w:val="nil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eastAsia="宋体"/>
              </w:rPr>
              <w:t>FRACAS</w:t>
            </w:r>
          </w:p>
          <w:p>
            <w:pPr>
              <w:widowControl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 w:eastAsia="宋体"/>
              </w:rPr>
              <w:t>双五归零 （Dou-5）</w:t>
            </w:r>
          </w:p>
          <w:p>
            <w:pPr>
              <w:widowControl/>
              <w:jc w:val="left"/>
              <w:rPr>
                <w:rFonts w:ascii="宋体" w:hAnsi="宋体" w:eastAsia="宋体"/>
              </w:rPr>
            </w:pPr>
          </w:p>
          <w:p>
            <w:pPr>
              <w:widowControl/>
              <w:jc w:val="left"/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故障审查委员会意见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MRB </w:t>
            </w:r>
          </w:p>
          <w:p>
            <w:pPr>
              <w:jc w:val="center"/>
            </w:pPr>
            <w:r>
              <w:rPr>
                <w:rFonts w:hint="eastAsia"/>
                <w:i/>
                <w:color w:val="FF0000"/>
              </w:rPr>
              <w:t>【A20】</w:t>
            </w:r>
          </w:p>
        </w:tc>
        <w:tc>
          <w:tcPr>
            <w:tcW w:w="4537" w:type="dxa"/>
            <w:gridSpan w:val="2"/>
            <w:tcBorders>
              <w:right w:val="nil"/>
            </w:tcBorders>
            <w:vAlign w:val="top"/>
          </w:tcPr>
          <w:p>
            <w:pPr>
              <w:jc w:val="left"/>
              <w:rPr>
                <w:rFonts w:ascii="宋体" w:hAnsi="宋体"/>
                <w:i/>
              </w:rPr>
            </w:pPr>
            <w:r>
              <w:rPr>
                <w:rFonts w:hint="eastAsia" w:ascii="宋体" w:hAnsi="宋体"/>
                <w:i/>
              </w:rPr>
              <w:t>注释：属于严重、重大、重复性质量问题需要填写MRB处理意见，由MRB主任签署。</w:t>
            </w:r>
          </w:p>
        </w:tc>
        <w:tc>
          <w:tcPr>
            <w:tcW w:w="3114" w:type="dxa"/>
            <w:gridSpan w:val="3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签署（Sign）</w:t>
            </w:r>
          </w:p>
          <w:p>
            <w:pPr>
              <w:widowControl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日期（Date）</w:t>
            </w:r>
          </w:p>
        </w:tc>
      </w:tr>
    </w:tbl>
    <w:p>
      <w:pPr>
        <w:jc w:val="center"/>
        <w:rPr>
          <w:rFonts w:ascii="宋体" w:hAnsi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故障分析报告 （Failure Analysis Report）</w:t>
      </w:r>
    </w:p>
    <w:p>
      <w:pPr>
        <w:jc w:val="right"/>
        <w:rPr>
          <w:rFonts w:ascii="黑体" w:hAnsi="黑体" w:eastAsia="黑体"/>
        </w:rPr>
      </w:pPr>
      <w:r>
        <w:rPr>
          <w:rFonts w:ascii="黑体" w:hAnsi="黑体" w:eastAsia="黑体"/>
        </w:rPr>
        <w:t>T</w:t>
      </w:r>
      <w:r>
        <w:rPr>
          <w:rFonts w:hint="eastAsia" w:ascii="黑体" w:hAnsi="黑体" w:eastAsia="黑体"/>
        </w:rPr>
        <w:t>able: 120-11-02</w:t>
      </w:r>
    </w:p>
    <w:tbl>
      <w:tblPr>
        <w:tblW w:w="9781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51"/>
        <w:gridCol w:w="8"/>
        <w:gridCol w:w="1047"/>
        <w:gridCol w:w="752"/>
        <w:gridCol w:w="564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故障报告编号</w:t>
            </w:r>
          </w:p>
          <w:p>
            <w:pPr>
              <w:jc w:val="center"/>
            </w:pPr>
            <w:r>
              <w:rPr>
                <w:rFonts w:hint="eastAsia"/>
              </w:rPr>
              <w:t>Failure Report N.O.</w:t>
            </w:r>
          </w:p>
        </w:tc>
        <w:tc>
          <w:tcPr>
            <w:tcW w:w="2451" w:type="dxa"/>
            <w:shd w:val="clear" w:color="auto" w:fill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与</w:t>
            </w:r>
            <w:r>
              <w:rPr>
                <w:rFonts w:hint="eastAsia"/>
                <w:i/>
                <w:color w:val="FF0000"/>
              </w:rPr>
              <w:t>【A1】</w:t>
            </w:r>
            <w:r>
              <w:rPr>
                <w:rFonts w:hint="eastAsia"/>
                <w:i/>
              </w:rPr>
              <w:t>一致</w:t>
            </w:r>
          </w:p>
        </w:tc>
        <w:tc>
          <w:tcPr>
            <w:tcW w:w="2371" w:type="dxa"/>
            <w:gridSpan w:val="4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故障件型号</w:t>
            </w:r>
          </w:p>
          <w:p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2551" w:type="dxa"/>
            <w:shd w:val="clear" w:color="auto" w:fill="FFFF00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型号与</w:t>
            </w:r>
            <w:r>
              <w:rPr>
                <w:rFonts w:hint="eastAsia"/>
                <w:i/>
                <w:color w:val="FF0000"/>
              </w:rPr>
              <w:t>【A3】</w:t>
            </w:r>
            <w:r>
              <w:rPr>
                <w:rFonts w:hint="eastAsia"/>
                <w:i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故障件编号</w:t>
            </w:r>
          </w:p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/>
              </w:rPr>
              <w:t>SRU S.N.</w:t>
            </w:r>
          </w:p>
        </w:tc>
        <w:tc>
          <w:tcPr>
            <w:tcW w:w="245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/>
                <w:i/>
              </w:rPr>
              <w:t>与</w:t>
            </w:r>
            <w:r>
              <w:rPr>
                <w:rFonts w:hint="eastAsia"/>
                <w:i/>
                <w:color w:val="FF0000"/>
              </w:rPr>
              <w:t>【A8】</w:t>
            </w:r>
            <w:r>
              <w:rPr>
                <w:rFonts w:hint="eastAsia"/>
                <w:i/>
              </w:rPr>
              <w:t>一致</w:t>
            </w:r>
          </w:p>
        </w:tc>
        <w:tc>
          <w:tcPr>
            <w:tcW w:w="2371" w:type="dxa"/>
            <w:gridSpan w:val="4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故障件名称</w:t>
            </w:r>
          </w:p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/>
              </w:rPr>
              <w:t>Model Name</w:t>
            </w:r>
          </w:p>
        </w:tc>
        <w:tc>
          <w:tcPr>
            <w:tcW w:w="2551" w:type="dxa"/>
            <w:shd w:val="clear" w:color="auto" w:fill="FFFF00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/>
                <w:i/>
              </w:rPr>
              <w:t>名称与</w:t>
            </w:r>
            <w:r>
              <w:rPr>
                <w:rFonts w:hint="eastAsia"/>
                <w:i/>
                <w:color w:val="FF0000"/>
              </w:rPr>
              <w:t>【A3】</w:t>
            </w:r>
            <w:r>
              <w:rPr>
                <w:rFonts w:hint="eastAsia"/>
                <w:i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24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故障原因</w:t>
            </w:r>
          </w:p>
          <w:p>
            <w:pPr>
              <w:jc w:val="center"/>
            </w:pPr>
            <w:r>
              <w:rPr>
                <w:rFonts w:hint="eastAsia"/>
              </w:rPr>
              <w:t>Failure Cause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  <w:color w:val="FF0000"/>
              </w:rPr>
              <w:t>【B1】</w:t>
            </w:r>
          </w:p>
        </w:tc>
        <w:tc>
          <w:tcPr>
            <w:tcW w:w="2459" w:type="dxa"/>
            <w:gridSpan w:val="2"/>
            <w:vAlign w:val="top"/>
          </w:tcPr>
          <w:p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设计不合理</w:t>
            </w:r>
          </w:p>
          <w:p>
            <w:r>
              <w:rPr>
                <w:rFonts w:hint="eastAsia" w:ascii="Arial" w:hAnsi="Arial" w:cs="Arial"/>
                <w:color w:val="434343"/>
                <w:sz w:val="18"/>
                <w:szCs w:val="18"/>
              </w:rPr>
              <w:t>unsuitable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 xml:space="preserve"> design</w:t>
            </w:r>
          </w:p>
          <w:p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元器件质量差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Poor Quality of </w:t>
            </w: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 xml:space="preserve">omponent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□元器件老化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Arial" w:hAnsi="Arial" w:cs="Arial"/>
                <w:color w:val="434343"/>
                <w:sz w:val="18"/>
                <w:szCs w:val="18"/>
              </w:rPr>
              <w:t xml:space="preserve">Component 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ageing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27" w:name="OLE_LINK32"/>
            <w:bookmarkStart w:id="28" w:name="OLE_LINK33"/>
            <w:r>
              <w:rPr>
                <w:rFonts w:hint="eastAsia" w:ascii="宋体" w:hAnsi="宋体"/>
              </w:rPr>
              <w:t>从属故障</w:t>
            </w:r>
            <w:bookmarkEnd w:id="27"/>
            <w:bookmarkEnd w:id="28"/>
          </w:p>
          <w:p>
            <w:pPr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sz w:val="18"/>
                <w:szCs w:val="18"/>
              </w:rPr>
              <w:t>dependent failure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29" w:name="OLE_LINK34"/>
            <w:bookmarkStart w:id="30" w:name="OLE_LINK35"/>
            <w:r>
              <w:rPr>
                <w:rFonts w:hint="eastAsia" w:ascii="宋体" w:hAnsi="宋体"/>
              </w:rPr>
              <w:t>杂质污染</w:t>
            </w:r>
            <w:bookmarkEnd w:id="29"/>
            <w:bookmarkEnd w:id="30"/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Contamination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□超负荷 Overload</w:t>
            </w:r>
          </w:p>
          <w:p>
            <w:r>
              <w:rPr>
                <w:rFonts w:hint="eastAsia" w:ascii="宋体" w:hAnsi="宋体"/>
              </w:rPr>
              <w:t>□其他(Other)_______</w:t>
            </w:r>
          </w:p>
          <w:p/>
        </w:tc>
        <w:tc>
          <w:tcPr>
            <w:tcW w:w="2363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□检测设备问题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hint="eastAsia" w:ascii="宋体" w:hAnsi="宋体"/>
              </w:rPr>
              <w:t>roblem of equipment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□材料选用不当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Unsuitable Material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□装机失误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Installation Mistake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□调试不良Debug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31" w:name="OLE_LINK36"/>
            <w:bookmarkStart w:id="32" w:name="OLE_LINK37"/>
            <w:r>
              <w:rPr>
                <w:rFonts w:hint="eastAsia" w:ascii="宋体" w:hAnsi="宋体"/>
              </w:rPr>
              <w:t>虚焊</w:t>
            </w:r>
            <w:bookmarkEnd w:id="31"/>
            <w:bookmarkEnd w:id="32"/>
            <w:r>
              <w:rPr>
                <w:rFonts w:hint="eastAsia" w:ascii="宋体" w:hAnsi="宋体"/>
              </w:rPr>
              <w:t xml:space="preserve"> Void</w:t>
            </w:r>
          </w:p>
          <w:p>
            <w:r>
              <w:rPr>
                <w:rFonts w:hint="eastAsia" w:ascii="宋体" w:hAnsi="宋体"/>
              </w:rPr>
              <w:t>□漏焊</w:t>
            </w:r>
            <w:r>
              <w:rPr>
                <w:rFonts w:hint="eastAsia" w:ascii="Arial" w:hAnsi="Arial" w:cs="Arial"/>
                <w:color w:val="333333"/>
                <w:spacing w:val="-13"/>
                <w:sz w:val="18"/>
                <w:szCs w:val="18"/>
              </w:rPr>
              <w:t>S</w:t>
            </w:r>
            <w:r>
              <w:rPr>
                <w:rFonts w:ascii="宋体" w:hAnsi="宋体"/>
              </w:rPr>
              <w:t>older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skips</w:t>
            </w:r>
          </w:p>
        </w:tc>
        <w:tc>
          <w:tcPr>
            <w:tcW w:w="255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□电缆问题 Cable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□外接电源问题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Arial" w:hAnsi="Arial" w:cs="Arial"/>
                <w:color w:val="434343"/>
                <w:sz w:val="18"/>
                <w:szCs w:val="18"/>
              </w:rPr>
              <w:t>E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 xml:space="preserve">xternal </w:t>
            </w:r>
            <w:r>
              <w:rPr>
                <w:rFonts w:hint="eastAsia" w:ascii="Arial" w:hAnsi="Arial" w:cs="Arial"/>
                <w:color w:val="434343"/>
                <w:sz w:val="18"/>
                <w:szCs w:val="18"/>
              </w:rPr>
              <w:t>P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 xml:space="preserve">ower 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33" w:name="OLE_LINK38"/>
            <w:bookmarkStart w:id="34" w:name="OLE_LINK39"/>
            <w:r>
              <w:rPr>
                <w:rFonts w:hint="eastAsia" w:ascii="宋体" w:hAnsi="宋体"/>
              </w:rPr>
              <w:t>化学腐蚀</w:t>
            </w:r>
            <w:bookmarkEnd w:id="33"/>
            <w:bookmarkEnd w:id="34"/>
          </w:p>
          <w:p>
            <w:pPr>
              <w:rPr>
                <w:rFonts w:ascii="Arial" w:hAnsi="Arial" w:cs="Arial"/>
                <w:color w:val="434343"/>
                <w:sz w:val="18"/>
                <w:szCs w:val="18"/>
              </w:rPr>
            </w:pPr>
            <w:r>
              <w:rPr>
                <w:rFonts w:hint="eastAsia"/>
                <w:color w:val="434343"/>
              </w:rPr>
              <w:t>C</w:t>
            </w:r>
            <w:r>
              <w:rPr>
                <w:color w:val="434343"/>
              </w:rPr>
              <w:t>hemical</w:t>
            </w:r>
            <w:r>
              <w:t xml:space="preserve"> </w:t>
            </w:r>
            <w:r>
              <w:rPr>
                <w:rFonts w:hint="eastAsia"/>
                <w:color w:val="434343"/>
              </w:rPr>
              <w:t>C</w:t>
            </w:r>
            <w:r>
              <w:rPr>
                <w:color w:val="434343"/>
              </w:rPr>
              <w:t>orrosion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35" w:name="OLE_LINK40"/>
            <w:bookmarkStart w:id="36" w:name="OLE_LINK41"/>
            <w:r>
              <w:rPr>
                <w:rFonts w:hint="eastAsia" w:ascii="宋体" w:hAnsi="宋体"/>
              </w:rPr>
              <w:t>高温度</w:t>
            </w:r>
            <w:bookmarkEnd w:id="35"/>
            <w:bookmarkEnd w:id="36"/>
          </w:p>
          <w:p>
            <w:pPr>
              <w:rPr>
                <w:color w:val="434343"/>
              </w:rPr>
            </w:pPr>
            <w:r>
              <w:rPr>
                <w:color w:val="434343"/>
              </w:rPr>
              <w:t xml:space="preserve">High </w:t>
            </w:r>
            <w:r>
              <w:rPr>
                <w:rFonts w:hint="eastAsia"/>
                <w:color w:val="434343"/>
              </w:rPr>
              <w:t>T</w:t>
            </w:r>
            <w:r>
              <w:rPr>
                <w:color w:val="434343"/>
              </w:rPr>
              <w:t>emperature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□高湿度</w:t>
            </w:r>
          </w:p>
          <w:p>
            <w:pPr>
              <w:rPr>
                <w:color w:val="434343"/>
              </w:rPr>
            </w:pPr>
            <w:r>
              <w:rPr>
                <w:rFonts w:hint="eastAsia"/>
              </w:rPr>
              <w:t>H</w:t>
            </w:r>
            <w:r>
              <w:t xml:space="preserve">igh </w:t>
            </w:r>
            <w:r>
              <w:rPr>
                <w:rFonts w:hint="eastAsia"/>
              </w:rPr>
              <w:t>H</w:t>
            </w:r>
            <w:r>
              <w:t>umidity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  <w:bookmarkStart w:id="37" w:name="OLE_LINK42"/>
            <w:bookmarkStart w:id="38" w:name="OLE_LINK43"/>
            <w:r>
              <w:rPr>
                <w:rFonts w:hint="eastAsia" w:ascii="宋体" w:hAnsi="宋体"/>
              </w:rPr>
              <w:t>误操作</w:t>
            </w:r>
            <w:bookmarkEnd w:id="37"/>
            <w:bookmarkEnd w:id="38"/>
            <w:r>
              <w:rPr>
                <w:rFonts w:hint="eastAsia" w:ascii="宋体" w:hAnsi="宋体"/>
              </w:rPr>
              <w:t xml:space="preserve"> Mis-operation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4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故障分类</w:t>
            </w:r>
          </w:p>
          <w:p>
            <w:pPr>
              <w:jc w:val="center"/>
            </w:pPr>
            <w:r>
              <w:rPr>
                <w:rFonts w:hint="eastAsia"/>
              </w:rPr>
              <w:t>Failure Category</w:t>
            </w:r>
          </w:p>
          <w:p>
            <w:pPr>
              <w:jc w:val="center"/>
            </w:pPr>
            <w:r>
              <w:rPr>
                <w:rFonts w:hint="eastAsia"/>
                <w:i/>
                <w:color w:val="FF0000"/>
              </w:rPr>
              <w:t>【B2】</w:t>
            </w:r>
          </w:p>
        </w:tc>
        <w:tc>
          <w:tcPr>
            <w:tcW w:w="2459" w:type="dxa"/>
            <w:gridSpan w:val="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□设计 Design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□制造 </w:t>
            </w:r>
            <w:r>
              <w:rPr>
                <w:rFonts w:ascii="宋体" w:hAnsi="宋体"/>
              </w:rPr>
              <w:t>Manufacture</w:t>
            </w:r>
          </w:p>
        </w:tc>
        <w:tc>
          <w:tcPr>
            <w:tcW w:w="2363" w:type="dxa"/>
            <w:gridSpan w:val="3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□工艺 Process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□管理 Management</w:t>
            </w:r>
          </w:p>
        </w:tc>
        <w:tc>
          <w:tcPr>
            <w:tcW w:w="255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□供方产品 Supplier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□其他(Other)_____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4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纠正措施建议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Corrective Action </w:t>
            </w:r>
            <w:r>
              <w:t>Suggestion</w:t>
            </w:r>
          </w:p>
          <w:p>
            <w:pPr>
              <w:jc w:val="center"/>
            </w:pPr>
            <w:r>
              <w:rPr>
                <w:rFonts w:hint="eastAsia"/>
                <w:i/>
                <w:color w:val="FF0000"/>
              </w:rPr>
              <w:t>【B3】</w:t>
            </w:r>
          </w:p>
        </w:tc>
        <w:tc>
          <w:tcPr>
            <w:tcW w:w="2459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□设计更改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Change Design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□更换元器件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Replace Component</w:t>
            </w:r>
          </w:p>
        </w:tc>
        <w:tc>
          <w:tcPr>
            <w:tcW w:w="2363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□工艺更改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Change Process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□其他(Other)______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□材料更改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Change </w:t>
            </w:r>
            <w:r>
              <w:rPr>
                <w:rFonts w:ascii="宋体" w:hAnsi="宋体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4" w:hRule="atLeast"/>
        </w:trPr>
        <w:tc>
          <w:tcPr>
            <w:tcW w:w="24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故障原因分析</w:t>
            </w:r>
          </w:p>
          <w:p>
            <w:pPr>
              <w:jc w:val="center"/>
            </w:pPr>
            <w:r>
              <w:rPr>
                <w:rFonts w:hint="eastAsia"/>
              </w:rPr>
              <w:t>Failure Cause Analysis</w:t>
            </w:r>
          </w:p>
          <w:p>
            <w:pPr>
              <w:jc w:val="center"/>
            </w:pPr>
            <w:r>
              <w:rPr>
                <w:rFonts w:hint="eastAsia"/>
                <w:i/>
                <w:color w:val="FF0000"/>
              </w:rPr>
              <w:t>【B4】</w:t>
            </w:r>
          </w:p>
        </w:tc>
        <w:tc>
          <w:tcPr>
            <w:tcW w:w="7373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  <w:i/>
                <w:color w:val="0070C0"/>
              </w:rPr>
            </w:pPr>
            <w:r>
              <w:rPr>
                <w:rFonts w:hint="eastAsia" w:ascii="宋体" w:hAnsi="宋体"/>
                <w:i/>
                <w:color w:val="0070C0"/>
              </w:rPr>
              <w:t>原因分析将确定故障责任部门。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24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采取</w:t>
            </w:r>
          </w:p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Required Content in Response</w:t>
            </w:r>
            <w:r>
              <w:rPr>
                <w:rFonts w:hint="eastAsia"/>
                <w:i/>
                <w:color w:val="FF0000"/>
              </w:rPr>
              <w:t>【B5】</w:t>
            </w:r>
          </w:p>
        </w:tc>
        <w:tc>
          <w:tcPr>
            <w:tcW w:w="3506" w:type="dxa"/>
            <w:gridSpan w:val="3"/>
            <w:tcBorders>
              <w:bottom w:val="nil"/>
            </w:tcBorders>
            <w:vAlign w:val="top"/>
          </w:tcPr>
          <w:p>
            <w:pPr>
              <w:rPr>
                <w:rFonts w:ascii="宋体" w:hAnsi="宋体"/>
                <w:color w:val="0070C0"/>
              </w:rPr>
            </w:pPr>
            <w:r>
              <w:rPr>
                <w:rFonts w:hint="eastAsia" w:ascii="宋体" w:hAnsi="宋体"/>
                <w:color w:val="0070C0"/>
              </w:rPr>
              <w:t xml:space="preserve">□围堵措施 </w:t>
            </w:r>
          </w:p>
          <w:p>
            <w:pPr>
              <w:rPr>
                <w:rFonts w:ascii="宋体" w:hAnsi="宋体"/>
                <w:color w:val="0070C0"/>
              </w:rPr>
            </w:pPr>
            <w:r>
              <w:rPr>
                <w:rFonts w:hint="eastAsia" w:ascii="宋体" w:hAnsi="宋体"/>
                <w:color w:val="0070C0"/>
              </w:rPr>
              <w:t>Containment Action</w:t>
            </w:r>
          </w:p>
          <w:p>
            <w:pPr>
              <w:rPr>
                <w:rFonts w:ascii="宋体" w:hAnsi="宋体"/>
                <w:color w:val="0070C0"/>
              </w:rPr>
            </w:pPr>
            <w:r>
              <w:rPr>
                <w:rFonts w:hint="eastAsia" w:ascii="宋体" w:hAnsi="宋体"/>
                <w:color w:val="0070C0"/>
              </w:rPr>
              <w:t>□纠正措施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70C0"/>
              </w:rPr>
              <w:t>Corrective Action</w:t>
            </w:r>
          </w:p>
        </w:tc>
        <w:tc>
          <w:tcPr>
            <w:tcW w:w="3867" w:type="dxa"/>
            <w:gridSpan w:val="3"/>
            <w:tcBorders>
              <w:bottom w:val="nil"/>
            </w:tcBorders>
            <w:vAlign w:val="top"/>
          </w:tcPr>
          <w:p>
            <w:pPr>
              <w:rPr>
                <w:rFonts w:ascii="宋体" w:hAnsi="宋体"/>
                <w:color w:val="0070C0"/>
              </w:rPr>
            </w:pPr>
            <w:r>
              <w:rPr>
                <w:rFonts w:hint="eastAsia" w:ascii="宋体" w:hAnsi="宋体"/>
                <w:color w:val="0070C0"/>
              </w:rPr>
              <w:t xml:space="preserve">□根本原因 </w:t>
            </w:r>
          </w:p>
          <w:p>
            <w:pPr>
              <w:rPr>
                <w:rFonts w:ascii="宋体" w:hAnsi="宋体"/>
                <w:color w:val="0070C0"/>
              </w:rPr>
            </w:pPr>
            <w:r>
              <w:rPr>
                <w:rFonts w:hint="eastAsia" w:ascii="宋体" w:hAnsi="宋体"/>
                <w:color w:val="0070C0"/>
              </w:rPr>
              <w:t>Root Cause</w:t>
            </w:r>
          </w:p>
          <w:p>
            <w:pPr>
              <w:rPr>
                <w:rFonts w:ascii="宋体" w:hAnsi="宋体"/>
                <w:color w:val="0070C0"/>
              </w:rPr>
            </w:pPr>
            <w:r>
              <w:rPr>
                <w:rFonts w:hint="eastAsia" w:ascii="宋体" w:hAnsi="宋体"/>
                <w:color w:val="0070C0"/>
              </w:rPr>
              <w:t>□预防措施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70C0"/>
              </w:rPr>
              <w:t>Preventive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24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故障责任</w:t>
            </w:r>
            <w:r>
              <w:rPr>
                <w:rFonts w:hint="eastAsia"/>
                <w:color w:val="0070C0"/>
              </w:rPr>
              <w:t>组</w:t>
            </w:r>
            <w:r>
              <w:rPr>
                <w:rFonts w:hint="eastAsia"/>
              </w:rPr>
              <w:t>/部门</w:t>
            </w:r>
          </w:p>
          <w:p>
            <w:pPr>
              <w:jc w:val="center"/>
            </w:pPr>
            <w:r>
              <w:t>Responsib</w:t>
            </w:r>
            <w:r>
              <w:rPr>
                <w:rFonts w:hint="eastAsia"/>
              </w:rPr>
              <w:t xml:space="preserve">le </w:t>
            </w:r>
          </w:p>
          <w:p>
            <w:pPr>
              <w:jc w:val="center"/>
            </w:pPr>
            <w:r>
              <w:rPr>
                <w:rFonts w:hint="eastAsia"/>
                <w:color w:val="0070C0"/>
              </w:rPr>
              <w:t>Team</w:t>
            </w:r>
            <w:r>
              <w:rPr>
                <w:rFonts w:hint="eastAsia"/>
              </w:rPr>
              <w:t>/Department</w:t>
            </w:r>
          </w:p>
          <w:p>
            <w:pPr>
              <w:jc w:val="center"/>
            </w:pPr>
            <w:bookmarkStart w:id="39" w:name="OLE_LINK30"/>
            <w:bookmarkStart w:id="40" w:name="OLE_LINK31"/>
            <w:r>
              <w:rPr>
                <w:rFonts w:hint="eastAsia"/>
                <w:i/>
                <w:color w:val="FF0000"/>
              </w:rPr>
              <w:t>【B6】</w:t>
            </w:r>
            <w:bookmarkEnd w:id="39"/>
            <w:bookmarkEnd w:id="40"/>
          </w:p>
        </w:tc>
        <w:tc>
          <w:tcPr>
            <w:tcW w:w="7373" w:type="dxa"/>
            <w:gridSpan w:val="6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240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项目负责人/</w:t>
            </w:r>
          </w:p>
          <w:p>
            <w:pPr>
              <w:jc w:val="center"/>
            </w:pPr>
            <w:r>
              <w:rPr>
                <w:rFonts w:hint="eastAsia"/>
              </w:rPr>
              <w:t>技术负责人</w:t>
            </w:r>
          </w:p>
          <w:p>
            <w:pPr>
              <w:jc w:val="center"/>
            </w:pPr>
            <w:r>
              <w:rPr>
                <w:rFonts w:hint="eastAsia"/>
              </w:rPr>
              <w:t>Technical Leader</w:t>
            </w:r>
          </w:p>
          <w:p>
            <w:pPr>
              <w:jc w:val="center"/>
            </w:pPr>
            <w:r>
              <w:rPr>
                <w:rFonts w:hint="eastAsia"/>
                <w:i/>
                <w:color w:val="FF0000"/>
              </w:rPr>
              <w:t>【B7】</w:t>
            </w:r>
          </w:p>
        </w:tc>
        <w:tc>
          <w:tcPr>
            <w:tcW w:w="7373" w:type="dxa"/>
            <w:gridSpan w:val="6"/>
            <w:vAlign w:val="top"/>
          </w:tcPr>
          <w:p>
            <w:pPr>
              <w:jc w:val="center"/>
              <w:rPr>
                <w:rFonts w:ascii="宋体" w:hAnsi="宋体" w:eastAsia="宋体"/>
                <w:i/>
              </w:rPr>
            </w:pPr>
            <w:r>
              <w:rPr>
                <w:rFonts w:hint="eastAsia" w:ascii="宋体" w:hAnsi="宋体" w:eastAsia="宋体"/>
                <w:i/>
              </w:rPr>
              <w:t xml:space="preserve">注释：填 入处置意见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24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故障审查委员会意见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MRB </w:t>
            </w:r>
          </w:p>
          <w:p>
            <w:pPr>
              <w:jc w:val="center"/>
            </w:pPr>
            <w:r>
              <w:rPr>
                <w:rFonts w:hint="eastAsia"/>
                <w:i/>
                <w:color w:val="FF0000"/>
              </w:rPr>
              <w:t>【B8】</w:t>
            </w:r>
          </w:p>
        </w:tc>
        <w:tc>
          <w:tcPr>
            <w:tcW w:w="4258" w:type="dxa"/>
            <w:gridSpan w:val="4"/>
            <w:tcBorders>
              <w:right w:val="nil"/>
            </w:tcBorders>
            <w:vAlign w:val="top"/>
          </w:tcPr>
          <w:p>
            <w:pPr>
              <w:jc w:val="left"/>
              <w:rPr>
                <w:rFonts w:ascii="宋体" w:hAnsi="宋体"/>
                <w:i/>
              </w:rPr>
            </w:pPr>
            <w:r>
              <w:rPr>
                <w:rFonts w:hint="eastAsia" w:ascii="宋体" w:hAnsi="宋体"/>
                <w:i/>
              </w:rPr>
              <w:t>注释：属于严重、重大、重复性质量问题需要填写MRB处理意见，由MRB主任签署。</w:t>
            </w:r>
          </w:p>
        </w:tc>
        <w:tc>
          <w:tcPr>
            <w:tcW w:w="3115" w:type="dxa"/>
            <w:gridSpan w:val="2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签署（Sign）</w:t>
            </w:r>
          </w:p>
          <w:p>
            <w:pPr>
              <w:widowControl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日期（Date）</w:t>
            </w:r>
          </w:p>
        </w:tc>
      </w:tr>
    </w:tbl>
    <w:p>
      <w:pPr>
        <w:jc w:val="center"/>
        <w:rPr>
          <w:rFonts w:ascii="黑体" w:hAnsi="黑体" w:eastAsia="黑体"/>
          <w:b/>
        </w:rPr>
      </w:pPr>
    </w:p>
    <w:tbl>
      <w:tblPr>
        <w:tblW w:w="761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"/>
        <w:gridCol w:w="1701"/>
        <w:gridCol w:w="4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6" w:hRule="atLeast"/>
        </w:trPr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 w:cs="黑体"/>
                <w:b/>
                <w:kern w:val="2"/>
                <w:sz w:val="21"/>
                <w:szCs w:val="22"/>
                <w:lang w:val="en-US" w:eastAsia="zh-CN" w:bidi="ar-SA"/>
              </w:rPr>
              <w:pict>
                <v:shape id="下箭头 6" o:spid="_x0000_s1026" type="#_x0000_t67" style="position:absolute;left:0;margin-left:-55pt;margin-top:9.4pt;height:398.5pt;width:32.7pt;rotation:0f;z-index:251658240;v-text-anchor:middle;" o:ole="f" fillcolor="#4F81BD" filled="t" o:preferrelative="t" stroked="t" coordorigin="0,0" coordsize="21600,21600" adj="20715,5400">
                  <v:stroke weight="2pt" color="#243F6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黑体" w:hAnsi="黑体" w:eastAsia="黑体"/>
                <w:b/>
              </w:rPr>
              <w:t>FR</w:t>
            </w:r>
          </w:p>
          <w:p>
            <w:pPr>
              <w:jc w:val="center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故障报告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现场工程师</w:t>
            </w:r>
          </w:p>
        </w:tc>
        <w:tc>
          <w:tcPr>
            <w:tcW w:w="449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创建新表，填写【A1】至【A17】，提交至项目/技术负责人。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注：FR创建，项目团队人均可见该表格内容，但未流转至该角色，则不可对其操作。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5" w:hRule="atLeast"/>
        </w:trPr>
        <w:tc>
          <w:tcPr>
            <w:tcW w:w="1417" w:type="dxa"/>
            <w:vMerge w:val="continue"/>
            <w:vAlign w:val="top"/>
          </w:tcPr>
          <w:p>
            <w:pPr>
              <w:jc w:val="center"/>
              <w:rPr>
                <w:rFonts w:ascii="黑体" w:hAnsi="黑体" w:eastAsia="黑体"/>
                <w:b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项目技术负责人</w:t>
            </w:r>
          </w:p>
        </w:tc>
        <w:tc>
          <w:tcPr>
            <w:tcW w:w="449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两天内完成【A18】填写，明确故障责任人或部门。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8" w:hRule="atLeast"/>
        </w:trPr>
        <w:tc>
          <w:tcPr>
            <w:tcW w:w="1417" w:type="dxa"/>
            <w:vMerge w:val="continue"/>
            <w:vAlign w:val="top"/>
          </w:tcPr>
          <w:p>
            <w:pPr>
              <w:jc w:val="center"/>
              <w:rPr>
                <w:rFonts w:ascii="黑体" w:hAnsi="黑体" w:eastAsia="黑体"/>
                <w:b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质量经理/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项目质量主管</w:t>
            </w:r>
          </w:p>
        </w:tc>
        <w:tc>
          <w:tcPr>
            <w:tcW w:w="449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一天内完成【A19】填写，并提交；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1417" w:type="dxa"/>
            <w:vMerge w:val="continue"/>
            <w:vAlign w:val="top"/>
          </w:tcPr>
          <w:p>
            <w:pPr>
              <w:jc w:val="center"/>
              <w:rPr>
                <w:rFonts w:ascii="黑体" w:hAnsi="黑体" w:eastAsia="黑体"/>
                <w:b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MRB主任</w:t>
            </w:r>
          </w:p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（</w:t>
            </w:r>
            <w:r>
              <w:rPr>
                <w:rFonts w:hint="eastAsia" w:ascii="宋体" w:hAnsi="宋体"/>
              </w:rPr>
              <w:t>条件适用时）</w:t>
            </w:r>
          </w:p>
        </w:tc>
        <w:tc>
          <w:tcPr>
            <w:tcW w:w="4493" w:type="dxa"/>
            <w:vAlign w:val="center"/>
          </w:tcPr>
          <w:p>
            <w:pPr>
              <w:rPr>
                <w:rFonts w:ascii="黑体" w:hAnsi="黑体" w:eastAsia="黑体"/>
                <w:b/>
              </w:rPr>
            </w:pPr>
            <w:r>
              <w:rPr>
                <w:rFonts w:hint="eastAsia" w:ascii="宋体" w:hAnsi="宋体"/>
              </w:rPr>
              <w:t>2天内完成【A20】处置意见填写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2" w:hRule="atLeast"/>
        </w:trPr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FAR</w:t>
            </w:r>
          </w:p>
          <w:p>
            <w:pPr>
              <w:jc w:val="center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故障分析报告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指定的</w:t>
            </w:r>
          </w:p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工程师</w:t>
            </w:r>
          </w:p>
        </w:tc>
        <w:tc>
          <w:tcPr>
            <w:tcW w:w="4493" w:type="dxa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7个工作日内完成【B1】-【B5】填写，同时确定了故障责任组/部门负责人。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到期未完成，则提交申请，项目负责人审批。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2" w:hRule="atLeast"/>
        </w:trPr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/>
                <w:b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故障责任组/部门的负责人</w:t>
            </w:r>
          </w:p>
        </w:tc>
        <w:tc>
          <w:tcPr>
            <w:tcW w:w="4493" w:type="dxa"/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2天</w:t>
            </w:r>
            <w:r>
              <w:rPr>
                <w:rFonts w:hint="eastAsia" w:ascii="黑体" w:hAnsi="黑体" w:eastAsia="黑体"/>
                <w:color w:val="000000"/>
              </w:rPr>
              <w:t>内，完成【B6】填写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2" w:hRule="atLeast"/>
        </w:trPr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/>
                <w:b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项目技术负责人</w:t>
            </w:r>
          </w:p>
        </w:tc>
        <w:tc>
          <w:tcPr>
            <w:tcW w:w="449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1天内完成【B7】填写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8" w:hRule="atLeast"/>
        </w:trPr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ascii="黑体" w:hAnsi="黑体" w:eastAsia="黑体"/>
                <w:b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MRB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黑体" w:hAnsi="黑体" w:eastAsia="黑体"/>
              </w:rPr>
              <w:t>（</w:t>
            </w:r>
            <w:r>
              <w:rPr>
                <w:rFonts w:hint="eastAsia" w:ascii="宋体" w:hAnsi="宋体"/>
              </w:rPr>
              <w:t>条件适用时）</w:t>
            </w:r>
          </w:p>
        </w:tc>
        <w:tc>
          <w:tcPr>
            <w:tcW w:w="449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2天内完成处置【B8】意见填写</w:t>
            </w:r>
          </w:p>
        </w:tc>
      </w:tr>
    </w:tbl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rect id="矩形 7" o:spid="_x0000_s1027" style="position:absolute;left:0;margin-left:10.45pt;margin-top:58.85pt;height:68.65pt;width:179.15pt;rotation:0f;z-index:251659264;v-text-anchor:middle;" o:ole="f" fillcolor="#A7BFDE" filled="t" o:preferrelative="t" stroked="t" coordsize="21600,21600">
            <v:fill type="gradient" on="t" color2="#E4ECF5" colors="0f #A3C4FF;22938f #BFD5FF;65536f #E5EEFF;" focus="100%" focussize="0f,0f" focusposition="0f,0f" rotate="t"/>
            <v:stroke color="#4579B8" color2="#FFFFFF" miterlimit="2"/>
            <v:imagedata gain="65536f" blacklevel="0f" gamma="0"/>
            <o:lock v:ext="edit" position="f" selection="f" grouping="f" rotation="f" cropping="f" text="f" aspectratio="f"/>
            <v:shadow on="t" color="#000000" opacity="37%" offset="0pt,1.5759842519685pt" origin="0f,0f"/>
            <v:textbox>
              <w:txbxContent>
                <w:p>
                  <w:pPr>
                    <w:jc w:val="center"/>
                    <w:rPr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纠正措施报告 CAR</w:t>
                  </w:r>
                </w:p>
              </w:txbxContent>
            </v:textbox>
          </v:rect>
        </w:pict>
      </w:r>
    </w:p>
    <w:p>
      <w:pPr>
        <w:jc w:val="center"/>
        <w:rPr>
          <w:rFonts w:ascii="黑体" w:hAnsi="黑体" w:eastAsia="黑体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1164506">
    <w:nsid w:val="4BC46E5A"/>
    <w:multiLevelType w:val="multilevel"/>
    <w:tmpl w:val="4BC46E5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0135903">
    <w:nsid w:val="64BD6D5F"/>
    <w:multiLevelType w:val="multilevel"/>
    <w:tmpl w:val="64BD6D5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4844720">
    <w:nsid w:val="65054730"/>
    <w:multiLevelType w:val="multilevel"/>
    <w:tmpl w:val="6505473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0135903"/>
  </w:num>
  <w:num w:numId="2">
    <w:abstractNumId w:val="1271164506"/>
  </w:num>
  <w:num w:numId="3">
    <w:abstractNumId w:val="1694844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35A1D4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keyword"/>
    <w:basedOn w:val="4"/>
    <w:uiPriority w:val="0"/>
    <w:rPr/>
  </w:style>
  <w:style w:type="character" w:customStyle="1" w:styleId="8">
    <w:name w:val="标题1"/>
    <w:basedOn w:val="4"/>
    <w:uiPriority w:val="0"/>
    <w:rPr/>
  </w:style>
  <w:style w:type="character" w:customStyle="1" w:styleId="9">
    <w:name w:val="def"/>
    <w:basedOn w:val="4"/>
    <w:uiPriority w:val="0"/>
    <w:rPr/>
  </w:style>
  <w:style w:type="character" w:customStyle="1" w:styleId="10">
    <w:name w:val="页眉 Char"/>
    <w:basedOn w:val="4"/>
    <w:link w:val="3"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466</Words>
  <Characters>2660</Characters>
  <Lines>22</Lines>
  <Paragraphs>6</Paragraphs>
  <TotalTime>0</TotalTime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2014-08-19T08:43:00Z</dcterms:created>
  <dc:creator>王亚丽</dc:creator>
  <cp:lastModifiedBy>Administrator</cp:lastModifiedBy>
  <dcterms:modified xsi:type="dcterms:W3CDTF">2014-10-20T05:24:27Z</dcterms:modified>
  <dc:title>故障报告(Failure Report)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