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1A3C5E"/>
          <w:sz w:val="56"/>
          <w:szCs w:val="56"/>
        </w:rPr>
        <w:t xml:space="preserve">ElectionGorilla</w:t>
      </w:r>
    </w:p>
    <w:p>
      <w:pPr>
        <w:spacing w:before="0" w:after="80"/>
        <w:jc w:val="center"/>
      </w:pPr>
      <w:r>
        <w:rPr>
          <w:rFonts w:ascii="Arial" w:cs="Arial" w:eastAsia="Arial" w:hAnsi="Arial"/>
          <w:color w:val="555555"/>
          <w:sz w:val="28"/>
          <w:szCs w:val="28"/>
        </w:rPr>
        <w:t xml:space="preserve">Claude Code Technical Specification</w:t>
      </w:r>
    </w:p>
    <w:p>
      <w:pPr>
        <w:spacing w:before="0" w:after="600"/>
        <w:jc w:val="center"/>
      </w:pPr>
      <w:r>
        <w:rPr>
          <w:rFonts w:ascii="Arial" w:cs="Arial" w:eastAsia="Arial" w:hAnsi="Arial"/>
          <w:i/>
          <w:iCs/>
          <w:color w:val="888888"/>
          <w:sz w:val="20"/>
          <w:szCs w:val="20"/>
        </w:rPr>
        <w:t xml:space="preserve">Race Object Schema | Agent Architecture | Content Pipeline | Stream Logic</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1. Project Overview &amp; Mission</w:t>
      </w:r>
    </w:p>
    <w:p>
      <w:pPr>
        <w:spacing w:before="80" w:after="80"/>
      </w:pPr>
      <w:r>
        <w:rPr>
          <w:rFonts w:ascii="Arial" w:cs="Arial" w:eastAsia="Arial" w:hAnsi="Arial"/>
          <w:color w:val="333333"/>
          <w:sz w:val="20"/>
          <w:szCs w:val="20"/>
        </w:rPr>
        <w:t xml:space="preserve">ElectionGorilla is a 24/7 AI-powered political media platform built around an animated gorilla character that covers every election race in America — from US Senate to local school boards. The gorilla is the product. The data infrastructure is the engine underneath it.</w:t>
      </w:r>
    </w:p>
    <w:p>
      <w:pPr>
        <w:spacing w:before="80" w:after="80"/>
      </w:pPr>
      <w:r>
        <w:rPr>
          <w:rFonts w:ascii="Arial" w:cs="Arial" w:eastAsia="Arial" w:hAnsi="Arial"/>
          <w:color w:val="333333"/>
          <w:sz w:val="20"/>
          <w:szCs w:val="20"/>
        </w:rPr>
        <w:t xml:space="preserve">This document is a complete technical specification for Claude Code to build the foundational architecture into the ElectionGorilla GitHub repository. It covers the Race Object data model, agent system, content production pipeline, and stream scheduling logic.</w:t>
      </w:r>
    </w:p>
    <w:p>
      <w:pPr>
        <w:spacing w:before="120" w:after="60"/>
      </w:pPr>
      <w:r>
        <w:rPr>
          <w:rFonts w:ascii="Arial" w:cs="Arial" w:eastAsia="Arial" w:hAnsi="Arial"/>
          <w:b/>
          <w:bCs/>
          <w:sz w:val="20"/>
          <w:szCs w:val="20"/>
        </w:rPr>
        <w:t xml:space="preserve">Core Product Components:</w:t>
      </w:r>
    </w:p>
    <w:p>
      <w:pPr>
        <w:pStyle w:val="ListParagraph"/>
        <w:numPr>
          <w:ilvl w:val="0"/>
          <w:numId w:val="2"/>
        </w:numPr>
        <w:spacing w:before="40" w:after="40"/>
      </w:pPr>
      <w:r>
        <w:rPr>
          <w:rFonts w:ascii="Arial" w:cs="Arial" w:eastAsia="Arial" w:hAnsi="Arial"/>
          <w:color w:val="444444"/>
          <w:sz w:val="19"/>
          <w:szCs w:val="19"/>
        </w:rPr>
        <w:t xml:space="preserve">24/7 gorilla-hosted stream covering all US election races at varying depths</w:t>
      </w:r>
    </w:p>
    <w:p>
      <w:pPr>
        <w:pStyle w:val="ListParagraph"/>
        <w:numPr>
          <w:ilvl w:val="0"/>
          <w:numId w:val="2"/>
        </w:numPr>
        <w:spacing w:before="40" w:after="40"/>
      </w:pPr>
      <w:r>
        <w:rPr>
          <w:rFonts w:ascii="Arial" w:cs="Arial" w:eastAsia="Arial" w:hAnsi="Arial"/>
          <w:color w:val="444444"/>
          <w:sz w:val="19"/>
          <w:szCs w:val="19"/>
        </w:rPr>
        <w:t xml:space="preserve">AI agent network that monitors, scores, and scripts race coverage automatically</w:t>
      </w:r>
    </w:p>
    <w:p>
      <w:pPr>
        <w:pStyle w:val="ListParagraph"/>
        <w:numPr>
          <w:ilvl w:val="0"/>
          <w:numId w:val="2"/>
        </w:numPr>
        <w:spacing w:before="40" w:after="40"/>
      </w:pPr>
      <w:r>
        <w:rPr>
          <w:rFonts w:ascii="Arial" w:cs="Arial" w:eastAsia="Arial" w:hAnsi="Arial"/>
          <w:color w:val="444444"/>
          <w:sz w:val="19"/>
          <w:szCs w:val="19"/>
        </w:rPr>
        <w:t xml:space="preserve">Human-in-the-loop approval workflow with voice recording and filter integration</w:t>
      </w:r>
    </w:p>
    <w:p>
      <w:pPr>
        <w:pStyle w:val="ListParagraph"/>
        <w:numPr>
          <w:ilvl w:val="0"/>
          <w:numId w:val="2"/>
        </w:numPr>
        <w:spacing w:before="40" w:after="40"/>
      </w:pPr>
      <w:r>
        <w:rPr>
          <w:rFonts w:ascii="Arial" w:cs="Arial" w:eastAsia="Arial" w:hAnsi="Arial"/>
          <w:color w:val="444444"/>
          <w:sz w:val="19"/>
          <w:szCs w:val="19"/>
        </w:rPr>
        <w:t xml:space="preserve">Boots-on-the-ground data collection (geotagged signs, canvassing logs, local tips)</w:t>
      </w:r>
    </w:p>
    <w:p>
      <w:pPr>
        <w:pStyle w:val="ListParagraph"/>
        <w:numPr>
          <w:ilvl w:val="0"/>
          <w:numId w:val="2"/>
        </w:numPr>
        <w:spacing w:before="40" w:after="40"/>
      </w:pPr>
      <w:r>
        <w:rPr>
          <w:rFonts w:ascii="Arial" w:cs="Arial" w:eastAsia="Arial" w:hAnsi="Arial"/>
          <w:color w:val="444444"/>
          <w:sz w:val="19"/>
          <w:szCs w:val="19"/>
        </w:rPr>
        <w:t xml:space="preserve">B2B intelligence API for campaigns, PACs, media, and research firms</w:t>
      </w:r>
    </w:p>
    <w:p>
      <w:pPr>
        <w:pStyle w:val="ListParagraph"/>
        <w:numPr>
          <w:ilvl w:val="0"/>
          <w:numId w:val="2"/>
        </w:numPr>
        <w:spacing w:before="40" w:after="40"/>
      </w:pPr>
      <w:r>
        <w:rPr>
          <w:rFonts w:ascii="Arial" w:cs="Arial" w:eastAsia="Arial" w:hAnsi="Arial"/>
          <w:color w:val="444444"/>
          <w:sz w:val="19"/>
          <w:szCs w:val="19"/>
        </w:rPr>
        <w:t xml:space="preserve">$GRLA token for contributor rewards, B2B API access, and physical merch</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2. Recommended Tech Stack</w:t>
      </w:r>
    </w:p>
    <w:p>
      <w:pPr>
        <w:spacing w:before="80" w:after="80"/>
      </w:pPr>
      <w:r>
        <w:rPr>
          <w:rFonts w:ascii="Arial" w:cs="Arial" w:eastAsia="Arial" w:hAnsi="Arial"/>
          <w:color w:val="333333"/>
          <w:sz w:val="20"/>
          <w:szCs w:val="20"/>
        </w:rPr>
        <w:t xml:space="preserve">These recommendations are based on the system's requirements: high-volume data ingestion, real-time agent orchestration, a human-in-the-loop approval UI, and a 24/7 stream output layer.</w:t>
      </w:r>
    </w:p>
    <w:p>
      <w:pPr>
        <w:pStyle w:val="Heading2"/>
        <w:spacing w:before="300" w:after="120"/>
      </w:pPr>
      <w:r>
        <w:rPr>
          <w:rFonts w:ascii="Arial" w:cs="Arial" w:eastAsia="Arial" w:hAnsi="Arial"/>
          <w:b/>
          <w:bCs/>
          <w:color w:val="1A3C5E"/>
          <w:sz w:val="26"/>
          <w:szCs w:val="26"/>
        </w:rPr>
        <w:t xml:space="preserve">2.1 Backend</w:t>
      </w:r>
    </w:p>
    <w:p>
      <w:pPr>
        <w:pStyle w:val="ListParagraph"/>
        <w:numPr>
          <w:ilvl w:val="0"/>
          <w:numId w:val="2"/>
        </w:numPr>
        <w:spacing w:before="40" w:after="40"/>
      </w:pPr>
      <w:r>
        <w:rPr>
          <w:rFonts w:ascii="Arial" w:cs="Arial" w:eastAsia="Arial" w:hAnsi="Arial"/>
          <w:b/>
          <w:bCs/>
          <w:color w:val="333333"/>
          <w:sz w:val="19"/>
          <w:szCs w:val="19"/>
        </w:rPr>
        <w:t xml:space="preserve">Runtime — matches Claude Code's native strengths, strong async handling for agent polling: </w:t>
      </w:r>
      <w:r>
        <w:rPr>
          <w:rFonts w:ascii="Arial" w:cs="Arial" w:eastAsia="Arial" w:hAnsi="Arial"/>
          <w:color w:val="444444"/>
          <w:sz w:val="19"/>
          <w:szCs w:val="19"/>
        </w:rPr>
        <w:t xml:space="preserve">Node.js (TypeScript)</w:t>
      </w:r>
    </w:p>
    <w:p>
      <w:pPr>
        <w:pStyle w:val="ListParagraph"/>
        <w:numPr>
          <w:ilvl w:val="0"/>
          <w:numId w:val="2"/>
        </w:numPr>
        <w:spacing w:before="40" w:after="40"/>
      </w:pPr>
      <w:r>
        <w:rPr>
          <w:rFonts w:ascii="Arial" w:cs="Arial" w:eastAsia="Arial" w:hAnsi="Arial"/>
          <w:b/>
          <w:bCs/>
          <w:color w:val="333333"/>
          <w:sz w:val="19"/>
          <w:szCs w:val="19"/>
        </w:rPr>
        <w:t xml:space="preserve">Primary database — relational integrity for Race Objects, JSONB columns for flexible sub-schemas (candidates, polling arrays, signals): </w:t>
      </w:r>
      <w:r>
        <w:rPr>
          <w:rFonts w:ascii="Arial" w:cs="Arial" w:eastAsia="Arial" w:hAnsi="Arial"/>
          <w:color w:val="444444"/>
          <w:sz w:val="19"/>
          <w:szCs w:val="19"/>
        </w:rPr>
        <w:t xml:space="preserve">PostgreSQL</w:t>
      </w:r>
    </w:p>
    <w:p>
      <w:pPr>
        <w:pStyle w:val="ListParagraph"/>
        <w:numPr>
          <w:ilvl w:val="0"/>
          <w:numId w:val="2"/>
        </w:numPr>
        <w:spacing w:before="40" w:after="40"/>
      </w:pPr>
      <w:r>
        <w:rPr>
          <w:rFonts w:ascii="Arial" w:cs="Arial" w:eastAsia="Arial" w:hAnsi="Arial"/>
          <w:b/>
          <w:bCs/>
          <w:color w:val="333333"/>
          <w:sz w:val="19"/>
          <w:szCs w:val="19"/>
        </w:rPr>
        <w:t xml:space="preserve">Queue and cache layer — production queue for approval workflow, race tier score caching, session management: </w:t>
      </w:r>
      <w:r>
        <w:rPr>
          <w:rFonts w:ascii="Arial" w:cs="Arial" w:eastAsia="Arial" w:hAnsi="Arial"/>
          <w:color w:val="444444"/>
          <w:sz w:val="19"/>
          <w:szCs w:val="19"/>
        </w:rPr>
        <w:t xml:space="preserve">Redis</w:t>
      </w:r>
    </w:p>
    <w:p>
      <w:pPr>
        <w:pStyle w:val="ListParagraph"/>
        <w:numPr>
          <w:ilvl w:val="0"/>
          <w:numId w:val="2"/>
        </w:numPr>
        <w:spacing w:before="40" w:after="40"/>
      </w:pPr>
      <w:r>
        <w:rPr>
          <w:rFonts w:ascii="Arial" w:cs="Arial" w:eastAsia="Arial" w:hAnsi="Arial"/>
          <w:b/>
          <w:bCs/>
          <w:color w:val="333333"/>
          <w:sz w:val="19"/>
          <w:szCs w:val="19"/>
        </w:rPr>
        <w:t xml:space="preserve">Type-safe database access — schema migrations, auto-generated client from Race Object schema: </w:t>
      </w:r>
      <w:r>
        <w:rPr>
          <w:rFonts w:ascii="Arial" w:cs="Arial" w:eastAsia="Arial" w:hAnsi="Arial"/>
          <w:color w:val="444444"/>
          <w:sz w:val="19"/>
          <w:szCs w:val="19"/>
        </w:rPr>
        <w:t xml:space="preserve">Prisma ORM</w:t>
      </w:r>
    </w:p>
    <w:p>
      <w:pPr>
        <w:pStyle w:val="ListParagraph"/>
        <w:numPr>
          <w:ilvl w:val="0"/>
          <w:numId w:val="2"/>
        </w:numPr>
        <w:spacing w:before="40" w:after="40"/>
      </w:pPr>
      <w:r>
        <w:rPr>
          <w:rFonts w:ascii="Arial" w:cs="Arial" w:eastAsia="Arial" w:hAnsi="Arial"/>
          <w:b/>
          <w:bCs/>
          <w:color w:val="333333"/>
          <w:sz w:val="19"/>
          <w:szCs w:val="19"/>
        </w:rPr>
        <w:t xml:space="preserve">Job queue system on Redis — schedules and prioritizes Monitor Agent runs per race tier: </w:t>
      </w:r>
      <w:r>
        <w:rPr>
          <w:rFonts w:ascii="Arial" w:cs="Arial" w:eastAsia="Arial" w:hAnsi="Arial"/>
          <w:color w:val="444444"/>
          <w:sz w:val="19"/>
          <w:szCs w:val="19"/>
        </w:rPr>
        <w:t xml:space="preserve">BullMQ</w:t>
      </w:r>
    </w:p>
    <w:p>
      <w:pPr>
        <w:pStyle w:val="Heading2"/>
        <w:spacing w:before="300" w:after="120"/>
      </w:pPr>
      <w:r>
        <w:rPr>
          <w:rFonts w:ascii="Arial" w:cs="Arial" w:eastAsia="Arial" w:hAnsi="Arial"/>
          <w:b/>
          <w:bCs/>
          <w:color w:val="1A3C5E"/>
          <w:sz w:val="26"/>
          <w:szCs w:val="26"/>
        </w:rPr>
        <w:t xml:space="preserve">2.2 AI / Agent Layer</w:t>
      </w:r>
    </w:p>
    <w:p>
      <w:pPr>
        <w:pStyle w:val="ListParagraph"/>
        <w:numPr>
          <w:ilvl w:val="0"/>
          <w:numId w:val="2"/>
        </w:numPr>
        <w:spacing w:before="40" w:after="40"/>
      </w:pPr>
      <w:r>
        <w:rPr>
          <w:rFonts w:ascii="Arial" w:cs="Arial" w:eastAsia="Arial" w:hAnsi="Arial"/>
          <w:b/>
          <w:bCs/>
          <w:color w:val="333333"/>
          <w:sz w:val="19"/>
          <w:szCs w:val="19"/>
        </w:rPr>
        <w:t xml:space="preserve">All agent reasoning — Monitor Agent analysis, Significance Scorer, Script Agent, Context Agent: </w:t>
      </w:r>
      <w:r>
        <w:rPr>
          <w:rFonts w:ascii="Arial" w:cs="Arial" w:eastAsia="Arial" w:hAnsi="Arial"/>
          <w:color w:val="444444"/>
          <w:sz w:val="19"/>
          <w:szCs w:val="19"/>
        </w:rPr>
        <w:t xml:space="preserve">Anthropic Claude API (claude-sonnet-4-20250514)</w:t>
      </w:r>
    </w:p>
    <w:p>
      <w:pPr>
        <w:pStyle w:val="ListParagraph"/>
        <w:numPr>
          <w:ilvl w:val="0"/>
          <w:numId w:val="2"/>
        </w:numPr>
        <w:spacing w:before="40" w:after="40"/>
      </w:pPr>
      <w:r>
        <w:rPr>
          <w:rFonts w:ascii="Arial" w:cs="Arial" w:eastAsia="Arial" w:hAnsi="Arial"/>
          <w:b/>
          <w:bCs/>
          <w:color w:val="333333"/>
          <w:sz w:val="19"/>
          <w:szCs w:val="19"/>
        </w:rPr>
        <w:t xml:space="preserve">Agent memory management and chaining — keep race context window manageable across long-running monitoring: </w:t>
      </w:r>
      <w:r>
        <w:rPr>
          <w:rFonts w:ascii="Arial" w:cs="Arial" w:eastAsia="Arial" w:hAnsi="Arial"/>
          <w:color w:val="444444"/>
          <w:sz w:val="19"/>
          <w:szCs w:val="19"/>
        </w:rPr>
        <w:t xml:space="preserve">LangChain or custom orchestration</w:t>
      </w:r>
    </w:p>
    <w:p>
      <w:pPr>
        <w:pStyle w:val="Heading2"/>
        <w:spacing w:before="300" w:after="120"/>
      </w:pPr>
      <w:r>
        <w:rPr>
          <w:rFonts w:ascii="Arial" w:cs="Arial" w:eastAsia="Arial" w:hAnsi="Arial"/>
          <w:b/>
          <w:bCs/>
          <w:color w:val="1A3C5E"/>
          <w:sz w:val="26"/>
          <w:szCs w:val="26"/>
        </w:rPr>
        <w:t xml:space="preserve">2.3 Data Sources (Initial)</w:t>
      </w:r>
    </w:p>
    <w:p>
      <w:pPr>
        <w:pStyle w:val="ListParagraph"/>
        <w:numPr>
          <w:ilvl w:val="0"/>
          <w:numId w:val="2"/>
        </w:numPr>
        <w:spacing w:before="40" w:after="40"/>
      </w:pPr>
      <w:r>
        <w:rPr>
          <w:rFonts w:ascii="Arial" w:cs="Arial" w:eastAsia="Arial" w:hAnsi="Arial"/>
          <w:b/>
          <w:bCs/>
          <w:color w:val="333333"/>
          <w:sz w:val="19"/>
          <w:szCs w:val="19"/>
        </w:rPr>
        <w:t xml:space="preserve">Campaign finance — receipts, disbursements, candidate filings (free, public): </w:t>
      </w:r>
      <w:r>
        <w:rPr>
          <w:rFonts w:ascii="Arial" w:cs="Arial" w:eastAsia="Arial" w:hAnsi="Arial"/>
          <w:color w:val="444444"/>
          <w:sz w:val="19"/>
          <w:szCs w:val="19"/>
        </w:rPr>
        <w:t xml:space="preserve">FEC API</w:t>
      </w:r>
    </w:p>
    <w:p>
      <w:pPr>
        <w:pStyle w:val="ListParagraph"/>
        <w:numPr>
          <w:ilvl w:val="0"/>
          <w:numId w:val="2"/>
        </w:numPr>
        <w:spacing w:before="40" w:after="40"/>
      </w:pPr>
      <w:r>
        <w:rPr>
          <w:rFonts w:ascii="Arial" w:cs="Arial" w:eastAsia="Arial" w:hAnsi="Arial"/>
          <w:b/>
          <w:bCs/>
          <w:color w:val="333333"/>
          <w:sz w:val="19"/>
          <w:szCs w:val="19"/>
        </w:rPr>
        <w:t xml:space="preserve">Aggregated campaign finance with PAC data (tiered access): </w:t>
      </w:r>
      <w:r>
        <w:rPr>
          <w:rFonts w:ascii="Arial" w:cs="Arial" w:eastAsia="Arial" w:hAnsi="Arial"/>
          <w:color w:val="444444"/>
          <w:sz w:val="19"/>
          <w:szCs w:val="19"/>
        </w:rPr>
        <w:t xml:space="preserve">OpenSecrets API</w:t>
      </w:r>
    </w:p>
    <w:p>
      <w:pPr>
        <w:pStyle w:val="ListParagraph"/>
        <w:numPr>
          <w:ilvl w:val="0"/>
          <w:numId w:val="2"/>
        </w:numPr>
        <w:spacing w:before="40" w:after="40"/>
      </w:pPr>
      <w:r>
        <w:rPr>
          <w:rFonts w:ascii="Arial" w:cs="Arial" w:eastAsia="Arial" w:hAnsi="Arial"/>
          <w:b/>
          <w:bCs/>
          <w:color w:val="333333"/>
          <w:sz w:val="19"/>
          <w:szCs w:val="19"/>
        </w:rPr>
        <w:t xml:space="preserve">Candidate data, race metadata, election dates, district information: </w:t>
      </w:r>
      <w:r>
        <w:rPr>
          <w:rFonts w:ascii="Arial" w:cs="Arial" w:eastAsia="Arial" w:hAnsi="Arial"/>
          <w:color w:val="444444"/>
          <w:sz w:val="19"/>
          <w:szCs w:val="19"/>
        </w:rPr>
        <w:t xml:space="preserve">Ballotpedia API</w:t>
      </w:r>
    </w:p>
    <w:p>
      <w:pPr>
        <w:pStyle w:val="ListParagraph"/>
        <w:numPr>
          <w:ilvl w:val="0"/>
          <w:numId w:val="2"/>
        </w:numPr>
        <w:spacing w:before="40" w:after="40"/>
      </w:pPr>
      <w:r>
        <w:rPr>
          <w:rFonts w:ascii="Arial" w:cs="Arial" w:eastAsia="Arial" w:hAnsi="Arial"/>
          <w:b/>
          <w:bCs/>
          <w:color w:val="333333"/>
          <w:sz w:val="19"/>
          <w:szCs w:val="19"/>
        </w:rPr>
        <w:t xml:space="preserve">News monitoring per race for Monitor Agent ingestion: </w:t>
      </w:r>
      <w:r>
        <w:rPr>
          <w:rFonts w:ascii="Arial" w:cs="Arial" w:eastAsia="Arial" w:hAnsi="Arial"/>
          <w:color w:val="444444"/>
          <w:sz w:val="19"/>
          <w:szCs w:val="19"/>
        </w:rPr>
        <w:t xml:space="preserve">NewsAPI / GDELT</w:t>
      </w:r>
    </w:p>
    <w:p>
      <w:pPr>
        <w:pStyle w:val="ListParagraph"/>
        <w:numPr>
          <w:ilvl w:val="0"/>
          <w:numId w:val="2"/>
        </w:numPr>
        <w:spacing w:before="40" w:after="40"/>
      </w:pPr>
      <w:r>
        <w:rPr>
          <w:rFonts w:ascii="Arial" w:cs="Arial" w:eastAsia="Arial" w:hAnsi="Arial"/>
          <w:b/>
          <w:bCs/>
          <w:color w:val="333333"/>
          <w:sz w:val="19"/>
          <w:szCs w:val="19"/>
        </w:rPr>
        <w:t xml:space="preserve">District demographic data for Race Object static fields: </w:t>
      </w:r>
      <w:r>
        <w:rPr>
          <w:rFonts w:ascii="Arial" w:cs="Arial" w:eastAsia="Arial" w:hAnsi="Arial"/>
          <w:color w:val="444444"/>
          <w:sz w:val="19"/>
          <w:szCs w:val="19"/>
        </w:rPr>
        <w:t xml:space="preserve">Census Bureau API</w:t>
      </w:r>
    </w:p>
    <w:p>
      <w:pPr>
        <w:pStyle w:val="ListParagraph"/>
        <w:numPr>
          <w:ilvl w:val="0"/>
          <w:numId w:val="2"/>
        </w:numPr>
        <w:spacing w:before="40" w:after="40"/>
      </w:pPr>
      <w:r>
        <w:rPr>
          <w:rFonts w:ascii="Arial" w:cs="Arial" w:eastAsia="Arial" w:hAnsi="Arial"/>
          <w:b/>
          <w:bCs/>
          <w:color w:val="333333"/>
          <w:sz w:val="19"/>
          <w:szCs w:val="19"/>
        </w:rPr>
        <w:t xml:space="preserve">State election board results, local filing deadlines (built as needed per state): </w:t>
      </w:r>
      <w:r>
        <w:rPr>
          <w:rFonts w:ascii="Arial" w:cs="Arial" w:eastAsia="Arial" w:hAnsi="Arial"/>
          <w:color w:val="444444"/>
          <w:sz w:val="19"/>
          <w:szCs w:val="19"/>
        </w:rPr>
        <w:t xml:space="preserve">Custom scraper layer</w:t>
      </w:r>
    </w:p>
    <w:p>
      <w:pPr>
        <w:pStyle w:val="Heading2"/>
        <w:spacing w:before="300" w:after="120"/>
      </w:pPr>
      <w:r>
        <w:rPr>
          <w:rFonts w:ascii="Arial" w:cs="Arial" w:eastAsia="Arial" w:hAnsi="Arial"/>
          <w:b/>
          <w:bCs/>
          <w:color w:val="1A3C5E"/>
          <w:sz w:val="26"/>
          <w:szCs w:val="26"/>
        </w:rPr>
        <w:t xml:space="preserve">2.4 Frontend / Approval Dashboard</w:t>
      </w:r>
    </w:p>
    <w:p>
      <w:pPr>
        <w:pStyle w:val="ListParagraph"/>
        <w:numPr>
          <w:ilvl w:val="0"/>
          <w:numId w:val="2"/>
        </w:numPr>
        <w:spacing w:before="40" w:after="40"/>
      </w:pPr>
      <w:r>
        <w:rPr>
          <w:rFonts w:ascii="Arial" w:cs="Arial" w:eastAsia="Arial" w:hAnsi="Arial"/>
          <w:b/>
          <w:bCs/>
          <w:color w:val="333333"/>
          <w:sz w:val="19"/>
          <w:szCs w:val="19"/>
        </w:rPr>
        <w:t xml:space="preserve">Approval dashboard — server-side rendering for fast load, API routes co-located: </w:t>
      </w:r>
      <w:r>
        <w:rPr>
          <w:rFonts w:ascii="Arial" w:cs="Arial" w:eastAsia="Arial" w:hAnsi="Arial"/>
          <w:color w:val="444444"/>
          <w:sz w:val="19"/>
          <w:szCs w:val="19"/>
        </w:rPr>
        <w:t xml:space="preserve">Next.js (React)</w:t>
      </w:r>
    </w:p>
    <w:p>
      <w:pPr>
        <w:pStyle w:val="ListParagraph"/>
        <w:numPr>
          <w:ilvl w:val="0"/>
          <w:numId w:val="2"/>
        </w:numPr>
        <w:spacing w:before="40" w:after="40"/>
      </w:pPr>
      <w:r>
        <w:rPr>
          <w:rFonts w:ascii="Arial" w:cs="Arial" w:eastAsia="Arial" w:hAnsi="Arial"/>
          <w:b/>
          <w:bCs/>
          <w:color w:val="333333"/>
          <w:sz w:val="19"/>
          <w:szCs w:val="19"/>
        </w:rPr>
        <w:t xml:space="preserve">Styling — rapid iteration on dashboard UI: </w:t>
      </w:r>
      <w:r>
        <w:rPr>
          <w:rFonts w:ascii="Arial" w:cs="Arial" w:eastAsia="Arial" w:hAnsi="Arial"/>
          <w:color w:val="444444"/>
          <w:sz w:val="19"/>
          <w:szCs w:val="19"/>
        </w:rPr>
        <w:t xml:space="preserve">Tailwind CSS</w:t>
      </w:r>
    </w:p>
    <w:p>
      <w:pPr>
        <w:pStyle w:val="ListParagraph"/>
        <w:numPr>
          <w:ilvl w:val="0"/>
          <w:numId w:val="2"/>
        </w:numPr>
        <w:spacing w:before="40" w:after="40"/>
      </w:pPr>
      <w:r>
        <w:rPr>
          <w:rFonts w:ascii="Arial" w:cs="Arial" w:eastAsia="Arial" w:hAnsi="Arial"/>
          <w:b/>
          <w:bCs/>
          <w:color w:val="333333"/>
          <w:sz w:val="19"/>
          <w:szCs w:val="19"/>
        </w:rPr>
        <w:t xml:space="preserve">Deployment — auto-deploy from GitHub, edge functions for API endpoints: </w:t>
      </w:r>
      <w:r>
        <w:rPr>
          <w:rFonts w:ascii="Arial" w:cs="Arial" w:eastAsia="Arial" w:hAnsi="Arial"/>
          <w:color w:val="444444"/>
          <w:sz w:val="19"/>
          <w:szCs w:val="19"/>
        </w:rPr>
        <w:t xml:space="preserve">Vercel</w:t>
      </w:r>
    </w:p>
    <w:p>
      <w:pPr>
        <w:pStyle w:val="Heading2"/>
        <w:spacing w:before="300" w:after="120"/>
      </w:pPr>
      <w:r>
        <w:rPr>
          <w:rFonts w:ascii="Arial" w:cs="Arial" w:eastAsia="Arial" w:hAnsi="Arial"/>
          <w:b/>
          <w:bCs/>
          <w:color w:val="1A3C5E"/>
          <w:sz w:val="26"/>
          <w:szCs w:val="26"/>
        </w:rPr>
        <w:t xml:space="preserve">2.5 Stream Infrastructure</w:t>
      </w:r>
    </w:p>
    <w:p>
      <w:pPr>
        <w:pStyle w:val="ListParagraph"/>
        <w:numPr>
          <w:ilvl w:val="0"/>
          <w:numId w:val="2"/>
        </w:numPr>
        <w:spacing w:before="40" w:after="40"/>
      </w:pPr>
      <w:r>
        <w:rPr>
          <w:rFonts w:ascii="Arial" w:cs="Arial" w:eastAsia="Arial" w:hAnsi="Arial"/>
          <w:b/>
          <w:bCs/>
          <w:color w:val="333333"/>
          <w:sz w:val="19"/>
          <w:szCs w:val="19"/>
        </w:rPr>
        <w:t xml:space="preserve">Initial stream composition — gorilla animation layer, data visualization overlays, audio integration: </w:t>
      </w:r>
      <w:r>
        <w:rPr>
          <w:rFonts w:ascii="Arial" w:cs="Arial" w:eastAsia="Arial" w:hAnsi="Arial"/>
          <w:color w:val="444444"/>
          <w:sz w:val="19"/>
          <w:szCs w:val="19"/>
        </w:rPr>
        <w:t xml:space="preserve">OBS + custom browser source</w:t>
      </w:r>
    </w:p>
    <w:p>
      <w:pPr>
        <w:pStyle w:val="ListParagraph"/>
        <w:numPr>
          <w:ilvl w:val="0"/>
          <w:numId w:val="2"/>
        </w:numPr>
        <w:spacing w:before="40" w:after="40"/>
      </w:pPr>
      <w:r>
        <w:rPr>
          <w:rFonts w:ascii="Arial" w:cs="Arial" w:eastAsia="Arial" w:hAnsi="Arial"/>
          <w:b/>
          <w:bCs/>
          <w:color w:val="333333"/>
          <w:sz w:val="19"/>
          <w:szCs w:val="19"/>
        </w:rPr>
        <w:t xml:space="preserve">Audio file storage — approved voice recordings, processed through gorilla filter: </w:t>
      </w:r>
      <w:r>
        <w:rPr>
          <w:rFonts w:ascii="Arial" w:cs="Arial" w:eastAsia="Arial" w:hAnsi="Arial"/>
          <w:color w:val="444444"/>
          <w:sz w:val="19"/>
          <w:szCs w:val="19"/>
        </w:rPr>
        <w:t xml:space="preserve">AWS S3</w:t>
      </w:r>
    </w:p>
    <w:p>
      <w:pPr>
        <w:pStyle w:val="ListParagraph"/>
        <w:numPr>
          <w:ilvl w:val="0"/>
          <w:numId w:val="2"/>
        </w:numPr>
        <w:spacing w:before="40" w:after="40"/>
      </w:pPr>
      <w:r>
        <w:rPr>
          <w:rFonts w:ascii="Arial" w:cs="Arial" w:eastAsia="Arial" w:hAnsi="Arial"/>
          <w:b/>
          <w:bCs/>
          <w:color w:val="333333"/>
          <w:sz w:val="19"/>
          <w:szCs w:val="19"/>
        </w:rPr>
        <w:t xml:space="preserve">Video delivery CDN — 24/7 stream hosting: </w:t>
      </w:r>
      <w:r>
        <w:rPr>
          <w:rFonts w:ascii="Arial" w:cs="Arial" w:eastAsia="Arial" w:hAnsi="Arial"/>
          <w:color w:val="444444"/>
          <w:sz w:val="19"/>
          <w:szCs w:val="19"/>
        </w:rPr>
        <w:t xml:space="preserve">Cloudflare Stream or Mux</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3. Repository Folder Structure</w:t>
      </w:r>
    </w:p>
    <w:p>
      <w:pPr>
        <w:spacing w:before="80" w:after="80"/>
      </w:pPr>
      <w:r>
        <w:rPr>
          <w:rFonts w:ascii="Arial" w:cs="Arial" w:eastAsia="Arial" w:hAnsi="Arial"/>
          <w:color w:val="333333"/>
          <w:sz w:val="20"/>
          <w:szCs w:val="20"/>
        </w:rPr>
        <w:t xml:space="preserve">The repository should be organized into clearly separated concerns. Claude Code should scaffold this structure before writing any implementation code.</w:t>
      </w:r>
    </w:p>
    <w:p>
      <w:pPr>
        <w:spacing w:before="60" w:after="60"/>
        <w:ind w:left="360"/>
      </w:pPr>
      <w:r>
        <w:rPr>
          <w:rFonts w:ascii="Courier New" w:cs="Courier New" w:eastAsia="Courier New" w:hAnsi="Courier New"/>
          <w:color w:val="1E3A5F"/>
          <w:sz w:val="17"/>
          <w:szCs w:val="17"/>
        </w:rPr>
        <w:t xml:space="preserve">electiongorilla/</w:t>
      </w:r>
    </w:p>
    <w:p>
      <w:pPr>
        <w:spacing w:before="60" w:after="60"/>
        <w:ind w:left="360"/>
      </w:pPr>
      <w:r>
        <w:rPr>
          <w:rFonts w:ascii="Courier New" w:cs="Courier New" w:eastAsia="Courier New" w:hAnsi="Courier New"/>
          <w:color w:val="1E3A5F"/>
          <w:sz w:val="17"/>
          <w:szCs w:val="17"/>
        </w:rPr>
        <w:t xml:space="preserve">├── prisma/</w:t>
      </w:r>
    </w:p>
    <w:p>
      <w:pPr>
        <w:spacing w:before="60" w:after="60"/>
        <w:ind w:left="360"/>
      </w:pPr>
      <w:r>
        <w:rPr>
          <w:rFonts w:ascii="Courier New" w:cs="Courier New" w:eastAsia="Courier New" w:hAnsi="Courier New"/>
          <w:color w:val="1E3A5F"/>
          <w:sz w:val="17"/>
          <w:szCs w:val="17"/>
        </w:rPr>
        <w:t xml:space="preserve">│   ├── schema.prisma              # Race Object + all models</w:t>
      </w:r>
    </w:p>
    <w:p>
      <w:pPr>
        <w:spacing w:before="60" w:after="60"/>
        <w:ind w:left="360"/>
      </w:pPr>
      <w:r>
        <w:rPr>
          <w:rFonts w:ascii="Courier New" w:cs="Courier New" w:eastAsia="Courier New" w:hAnsi="Courier New"/>
          <w:color w:val="1E3A5F"/>
          <w:sz w:val="17"/>
          <w:szCs w:val="17"/>
        </w:rPr>
        <w:t xml:space="preserve">│   └── migrations/                # Auto-generated migration history</w:t>
      </w:r>
    </w:p>
    <w:p>
      <w:pPr>
        <w:spacing w:before="60" w:after="60"/>
        <w:ind w:left="360"/>
      </w:pPr>
      <w:r>
        <w:rPr>
          <w:rFonts w:ascii="Courier New" w:cs="Courier New" w:eastAsia="Courier New" w:hAnsi="Courier New"/>
          <w:color w:val="1E3A5F"/>
          <w:sz w:val="17"/>
          <w:szCs w:val="17"/>
        </w:rPr>
        <w:t xml:space="preserve">├── src/</w:t>
      </w:r>
    </w:p>
    <w:p>
      <w:pPr>
        <w:spacing w:before="60" w:after="60"/>
        <w:ind w:left="360"/>
      </w:pPr>
      <w:r>
        <w:rPr>
          <w:rFonts w:ascii="Courier New" w:cs="Courier New" w:eastAsia="Courier New" w:hAnsi="Courier New"/>
          <w:color w:val="1E3A5F"/>
          <w:sz w:val="17"/>
          <w:szCs w:val="17"/>
        </w:rPr>
        <w:t xml:space="preserve">│   ├── agents/                    # All AI agent definitions</w:t>
      </w:r>
    </w:p>
    <w:p>
      <w:pPr>
        <w:spacing w:before="60" w:after="60"/>
        <w:ind w:left="360"/>
      </w:pPr>
      <w:r>
        <w:rPr>
          <w:rFonts w:ascii="Courier New" w:cs="Courier New" w:eastAsia="Courier New" w:hAnsi="Courier New"/>
          <w:color w:val="1E3A5F"/>
          <w:sz w:val="17"/>
          <w:szCs w:val="17"/>
        </w:rPr>
        <w:t xml:space="preserve">│   │   ├── monitorAgent.ts        # Watches races for new developments</w:t>
      </w:r>
    </w:p>
    <w:p>
      <w:pPr>
        <w:spacing w:before="60" w:after="60"/>
        <w:ind w:left="360"/>
      </w:pPr>
      <w:r>
        <w:rPr>
          <w:rFonts w:ascii="Courier New" w:cs="Courier New" w:eastAsia="Courier New" w:hAnsi="Courier New"/>
          <w:color w:val="1E3A5F"/>
          <w:sz w:val="17"/>
          <w:szCs w:val="17"/>
        </w:rPr>
        <w:t xml:space="preserve">│   │   ├── significanceScorer.ts  # Decides if update warrants content</w:t>
      </w:r>
    </w:p>
    <w:p>
      <w:pPr>
        <w:spacing w:before="60" w:after="60"/>
        <w:ind w:left="360"/>
      </w:pPr>
      <w:r>
        <w:rPr>
          <w:rFonts w:ascii="Courier New" w:cs="Courier New" w:eastAsia="Courier New" w:hAnsi="Courier New"/>
          <w:color w:val="1E3A5F"/>
          <w:sz w:val="17"/>
          <w:szCs w:val="17"/>
        </w:rPr>
        <w:t xml:space="preserve">│   │   ├── scriptAgent.ts         # Drafts gorilla scripts per race</w:t>
      </w:r>
    </w:p>
    <w:p>
      <w:pPr>
        <w:spacing w:before="60" w:after="60"/>
        <w:ind w:left="360"/>
      </w:pPr>
      <w:r>
        <w:rPr>
          <w:rFonts w:ascii="Courier New" w:cs="Courier New" w:eastAsia="Courier New" w:hAnsi="Courier New"/>
          <w:color w:val="1E3A5F"/>
          <w:sz w:val="17"/>
          <w:szCs w:val="17"/>
        </w:rPr>
        <w:t xml:space="preserve">│   │   └── contextAgent.ts        # Cross-race macro analysis</w:t>
      </w:r>
    </w:p>
    <w:p>
      <w:pPr>
        <w:spacing w:before="60" w:after="60"/>
        <w:ind w:left="360"/>
      </w:pPr>
      <w:r>
        <w:rPr>
          <w:rFonts w:ascii="Courier New" w:cs="Courier New" w:eastAsia="Courier New" w:hAnsi="Courier New"/>
          <w:color w:val="1E3A5F"/>
          <w:sz w:val="17"/>
          <w:szCs w:val="17"/>
        </w:rPr>
        <w:t xml:space="preserve">│   ├── pipeline/                  # Content production system</w:t>
      </w:r>
    </w:p>
    <w:p>
      <w:pPr>
        <w:spacing w:before="60" w:after="60"/>
        <w:ind w:left="360"/>
      </w:pPr>
      <w:r>
        <w:rPr>
          <w:rFonts w:ascii="Courier New" w:cs="Courier New" w:eastAsia="Courier New" w:hAnsi="Courier New"/>
          <w:color w:val="1E3A5F"/>
          <w:sz w:val="17"/>
          <w:szCs w:val="17"/>
        </w:rPr>
        <w:t xml:space="preserve">│   │   ├── productionQueue.ts     # BullMQ queue definitions</w:t>
      </w:r>
    </w:p>
    <w:p>
      <w:pPr>
        <w:spacing w:before="60" w:after="60"/>
        <w:ind w:left="360"/>
      </w:pPr>
      <w:r>
        <w:rPr>
          <w:rFonts w:ascii="Courier New" w:cs="Courier New" w:eastAsia="Courier New" w:hAnsi="Courier New"/>
          <w:color w:val="1E3A5F"/>
          <w:sz w:val="17"/>
          <w:szCs w:val="17"/>
        </w:rPr>
        <w:t xml:space="preserve">│   │   ├── approvalWorkflow.ts    # Tiered urgency routing logic</w:t>
      </w:r>
    </w:p>
    <w:p>
      <w:pPr>
        <w:spacing w:before="60" w:after="60"/>
        <w:ind w:left="360"/>
      </w:pPr>
      <w:r>
        <w:rPr>
          <w:rFonts w:ascii="Courier New" w:cs="Courier New" w:eastAsia="Courier New" w:hAnsi="Courier New"/>
          <w:color w:val="1E3A5F"/>
          <w:sz w:val="17"/>
          <w:szCs w:val="17"/>
        </w:rPr>
        <w:t xml:space="preserve">│   │   └── contentPackager.ts     # Audio + visual bundling post-approval</w:t>
      </w:r>
    </w:p>
    <w:p>
      <w:pPr>
        <w:spacing w:before="60" w:after="60"/>
        <w:ind w:left="360"/>
      </w:pPr>
      <w:r>
        <w:rPr>
          <w:rFonts w:ascii="Courier New" w:cs="Courier New" w:eastAsia="Courier New" w:hAnsi="Courier New"/>
          <w:color w:val="1E3A5F"/>
          <w:sz w:val="17"/>
          <w:szCs w:val="17"/>
        </w:rPr>
        <w:t xml:space="preserve">│   ├── stream/                    # Stream scheduling logic</w:t>
      </w:r>
    </w:p>
    <w:p>
      <w:pPr>
        <w:spacing w:before="60" w:after="60"/>
        <w:ind w:left="360"/>
      </w:pPr>
      <w:r>
        <w:rPr>
          <w:rFonts w:ascii="Courier New" w:cs="Courier New" w:eastAsia="Courier New" w:hAnsi="Courier New"/>
          <w:color w:val="1E3A5F"/>
          <w:sz w:val="17"/>
          <w:szCs w:val="17"/>
        </w:rPr>
        <w:t xml:space="preserve">│   │   ├── streamScheduler.ts     # Assembles programming blocks</w:t>
      </w:r>
    </w:p>
    <w:p>
      <w:pPr>
        <w:spacing w:before="60" w:after="60"/>
        <w:ind w:left="360"/>
      </w:pPr>
      <w:r>
        <w:rPr>
          <w:rFonts w:ascii="Courier New" w:cs="Courier New" w:eastAsia="Courier New" w:hAnsi="Courier New"/>
          <w:color w:val="1E3A5F"/>
          <w:sz w:val="17"/>
          <w:szCs w:val="17"/>
        </w:rPr>
        <w:t xml:space="preserve">│   │   ├── tierScorer.ts          # Dynamic race tier calculation</w:t>
      </w:r>
    </w:p>
    <w:p>
      <w:pPr>
        <w:spacing w:before="60" w:after="60"/>
        <w:ind w:left="360"/>
      </w:pPr>
      <w:r>
        <w:rPr>
          <w:rFonts w:ascii="Courier New" w:cs="Courier New" w:eastAsia="Courier New" w:hAnsi="Courier New"/>
          <w:color w:val="1E3A5F"/>
          <w:sz w:val="17"/>
          <w:szCs w:val="17"/>
        </w:rPr>
        <w:t xml:space="preserve">│   │   └── blockBuilder.ts        # Whip-around, deep dive, macro segments</w:t>
      </w:r>
    </w:p>
    <w:p>
      <w:pPr>
        <w:spacing w:before="60" w:after="60"/>
        <w:ind w:left="360"/>
      </w:pPr>
      <w:r>
        <w:rPr>
          <w:rFonts w:ascii="Courier New" w:cs="Courier New" w:eastAsia="Courier New" w:hAnsi="Courier New"/>
          <w:color w:val="1E3A5F"/>
          <w:sz w:val="17"/>
          <w:szCs w:val="17"/>
        </w:rPr>
        <w:t xml:space="preserve">│   ├── api/                       # REST + webhook API routes</w:t>
      </w:r>
    </w:p>
    <w:p>
      <w:pPr>
        <w:spacing w:before="60" w:after="60"/>
        <w:ind w:left="360"/>
      </w:pPr>
      <w:r>
        <w:rPr>
          <w:rFonts w:ascii="Courier New" w:cs="Courier New" w:eastAsia="Courier New" w:hAnsi="Courier New"/>
          <w:color w:val="1E3A5F"/>
          <w:sz w:val="17"/>
          <w:szCs w:val="17"/>
        </w:rPr>
        <w:t xml:space="preserve">│   │   ├── races.ts               # Race Object CRUD</w:t>
      </w:r>
    </w:p>
    <w:p>
      <w:pPr>
        <w:spacing w:before="60" w:after="60"/>
        <w:ind w:left="360"/>
      </w:pPr>
      <w:r>
        <w:rPr>
          <w:rFonts w:ascii="Courier New" w:cs="Courier New" w:eastAsia="Courier New" w:hAnsi="Courier New"/>
          <w:color w:val="1E3A5F"/>
          <w:sz w:val="17"/>
          <w:szCs w:val="17"/>
        </w:rPr>
        <w:t xml:space="preserve">│   │   ├── queue.ts               # Production queue endpoints</w:t>
      </w:r>
    </w:p>
    <w:p>
      <w:pPr>
        <w:spacing w:before="60" w:after="60"/>
        <w:ind w:left="360"/>
      </w:pPr>
      <w:r>
        <w:rPr>
          <w:rFonts w:ascii="Courier New" w:cs="Courier New" w:eastAsia="Courier New" w:hAnsi="Courier New"/>
          <w:color w:val="1E3A5F"/>
          <w:sz w:val="17"/>
          <w:szCs w:val="17"/>
        </w:rPr>
        <w:t xml:space="preserve">│   │   ├── b2b/                   # B2B API — campaigns, PACs, media</w:t>
      </w:r>
    </w:p>
    <w:p>
      <w:pPr>
        <w:spacing w:before="60" w:after="60"/>
        <w:ind w:left="360"/>
      </w:pPr>
      <w:r>
        <w:rPr>
          <w:rFonts w:ascii="Courier New" w:cs="Courier New" w:eastAsia="Courier New" w:hAnsi="Courier New"/>
          <w:color w:val="1E3A5F"/>
          <w:sz w:val="17"/>
          <w:szCs w:val="17"/>
        </w:rPr>
        <w:t xml:space="preserve">│   │   └── grla/                  # Token utility endpoints (earn/spend)</w:t>
      </w:r>
    </w:p>
    <w:p>
      <w:pPr>
        <w:spacing w:before="60" w:after="60"/>
        <w:ind w:left="360"/>
      </w:pPr>
      <w:r>
        <w:rPr>
          <w:rFonts w:ascii="Courier New" w:cs="Courier New" w:eastAsia="Courier New" w:hAnsi="Courier New"/>
          <w:color w:val="1E3A5F"/>
          <w:sz w:val="17"/>
          <w:szCs w:val="17"/>
        </w:rPr>
        <w:t xml:space="preserve">│   ├── data/                      # External data ingestion</w:t>
      </w:r>
    </w:p>
    <w:p>
      <w:pPr>
        <w:spacing w:before="60" w:after="60"/>
        <w:ind w:left="360"/>
      </w:pPr>
      <w:r>
        <w:rPr>
          <w:rFonts w:ascii="Courier New" w:cs="Courier New" w:eastAsia="Courier New" w:hAnsi="Courier New"/>
          <w:color w:val="1E3A5F"/>
          <w:sz w:val="17"/>
          <w:szCs w:val="17"/>
        </w:rPr>
        <w:t xml:space="preserve">│   │   ├── fec.ts                 # FEC API client</w:t>
      </w:r>
    </w:p>
    <w:p>
      <w:pPr>
        <w:spacing w:before="60" w:after="60"/>
        <w:ind w:left="360"/>
      </w:pPr>
      <w:r>
        <w:rPr>
          <w:rFonts w:ascii="Courier New" w:cs="Courier New" w:eastAsia="Courier New" w:hAnsi="Courier New"/>
          <w:color w:val="1E3A5F"/>
          <w:sz w:val="17"/>
          <w:szCs w:val="17"/>
        </w:rPr>
        <w:t xml:space="preserve">│   │   ├── ballotpedia.ts         # Candidate + race metadata</w:t>
      </w:r>
    </w:p>
    <w:p>
      <w:pPr>
        <w:spacing w:before="60" w:after="60"/>
        <w:ind w:left="360"/>
      </w:pPr>
      <w:r>
        <w:rPr>
          <w:rFonts w:ascii="Courier New" w:cs="Courier New" w:eastAsia="Courier New" w:hAnsi="Courier New"/>
          <w:color w:val="1E3A5F"/>
          <w:sz w:val="17"/>
          <w:szCs w:val="17"/>
        </w:rPr>
        <w:t xml:space="preserve">│   │   ├── news.ts                # News aggregation per race</w:t>
      </w:r>
    </w:p>
    <w:p>
      <w:pPr>
        <w:spacing w:before="60" w:after="60"/>
        <w:ind w:left="360"/>
      </w:pPr>
      <w:r>
        <w:rPr>
          <w:rFonts w:ascii="Courier New" w:cs="Courier New" w:eastAsia="Courier New" w:hAnsi="Courier New"/>
          <w:color w:val="1E3A5F"/>
          <w:sz w:val="17"/>
          <w:szCs w:val="17"/>
        </w:rPr>
        <w:t xml:space="preserve">│   │   └── bogsCollector.ts       # Boots-on-ground signal collection</w:t>
      </w:r>
    </w:p>
    <w:p>
      <w:pPr>
        <w:spacing w:before="60" w:after="60"/>
        <w:ind w:left="360"/>
      </w:pPr>
      <w:r>
        <w:rPr>
          <w:rFonts w:ascii="Courier New" w:cs="Courier New" w:eastAsia="Courier New" w:hAnsi="Courier New"/>
          <w:color w:val="1E3A5F"/>
          <w:sz w:val="17"/>
          <w:szCs w:val="17"/>
        </w:rPr>
        <w:t xml:space="preserve">│   ├── db/</w:t>
      </w:r>
    </w:p>
    <w:p>
      <w:pPr>
        <w:spacing w:before="60" w:after="60"/>
        <w:ind w:left="360"/>
      </w:pPr>
      <w:r>
        <w:rPr>
          <w:rFonts w:ascii="Courier New" w:cs="Courier New" w:eastAsia="Courier New" w:hAnsi="Courier New"/>
          <w:color w:val="1E3A5F"/>
          <w:sz w:val="17"/>
          <w:szCs w:val="17"/>
        </w:rPr>
        <w:t xml:space="preserve">│   │   └── client.ts              # Prisma client singleton</w:t>
      </w:r>
    </w:p>
    <w:p>
      <w:pPr>
        <w:spacing w:before="60" w:after="60"/>
        <w:ind w:left="360"/>
      </w:pPr>
      <w:r>
        <w:rPr>
          <w:rFonts w:ascii="Courier New" w:cs="Courier New" w:eastAsia="Courier New" w:hAnsi="Courier New"/>
          <w:color w:val="1E3A5F"/>
          <w:sz w:val="17"/>
          <w:szCs w:val="17"/>
        </w:rPr>
        <w:t xml:space="preserve">│   └── lib/</w:t>
      </w:r>
    </w:p>
    <w:p>
      <w:pPr>
        <w:spacing w:before="60" w:after="60"/>
        <w:ind w:left="360"/>
      </w:pPr>
      <w:r>
        <w:rPr>
          <w:rFonts w:ascii="Courier New" w:cs="Courier New" w:eastAsia="Courier New" w:hAnsi="Courier New"/>
          <w:color w:val="1E3A5F"/>
          <w:sz w:val="17"/>
          <w:szCs w:val="17"/>
        </w:rPr>
        <w:t xml:space="preserve">│       ├── claude.ts              # Anthropic API wrapper</w:t>
      </w:r>
    </w:p>
    <w:p>
      <w:pPr>
        <w:spacing w:before="60" w:after="60"/>
        <w:ind w:left="360"/>
      </w:pPr>
      <w:r>
        <w:rPr>
          <w:rFonts w:ascii="Courier New" w:cs="Courier New" w:eastAsia="Courier New" w:hAnsi="Courier New"/>
          <w:color w:val="1E3A5F"/>
          <w:sz w:val="17"/>
          <w:szCs w:val="17"/>
        </w:rPr>
        <w:t xml:space="preserve">│       └── constants.ts           # Tier thresholds, scoring weights</w:t>
      </w:r>
    </w:p>
    <w:p>
      <w:pPr>
        <w:spacing w:before="60" w:after="60"/>
        <w:ind w:left="360"/>
      </w:pPr>
      <w:r>
        <w:rPr>
          <w:rFonts w:ascii="Courier New" w:cs="Courier New" w:eastAsia="Courier New" w:hAnsi="Courier New"/>
          <w:color w:val="1E3A5F"/>
          <w:sz w:val="17"/>
          <w:szCs w:val="17"/>
        </w:rPr>
        <w:t xml:space="preserve">├── dashboard/                     # Next.js approval dashboard (separate app)</w:t>
      </w:r>
    </w:p>
    <w:p>
      <w:pPr>
        <w:spacing w:before="60" w:after="60"/>
        <w:ind w:left="360"/>
      </w:pPr>
      <w:r>
        <w:rPr>
          <w:rFonts w:ascii="Courier New" w:cs="Courier New" w:eastAsia="Courier New" w:hAnsi="Courier New"/>
          <w:color w:val="1E3A5F"/>
          <w:sz w:val="17"/>
          <w:szCs w:val="17"/>
        </w:rPr>
        <w:t xml:space="preserve">│   ├── pages/</w:t>
      </w:r>
    </w:p>
    <w:p>
      <w:pPr>
        <w:spacing w:before="60" w:after="60"/>
        <w:ind w:left="360"/>
      </w:pPr>
      <w:r>
        <w:rPr>
          <w:rFonts w:ascii="Courier New" w:cs="Courier New" w:eastAsia="Courier New" w:hAnsi="Courier New"/>
          <w:color w:val="1E3A5F"/>
          <w:sz w:val="17"/>
          <w:szCs w:val="17"/>
        </w:rPr>
        <w:t xml:space="preserve">│   │   ├── index.tsx              # Production queue overview</w:t>
      </w:r>
    </w:p>
    <w:p>
      <w:pPr>
        <w:spacing w:before="60" w:after="60"/>
        <w:ind w:left="360"/>
      </w:pPr>
      <w:r>
        <w:rPr>
          <w:rFonts w:ascii="Courier New" w:cs="Courier New" w:eastAsia="Courier New" w:hAnsi="Courier New"/>
          <w:color w:val="1E3A5F"/>
          <w:sz w:val="17"/>
          <w:szCs w:val="17"/>
        </w:rPr>
        <w:t xml:space="preserve">│   │   ├── queue/[id].tsx         # Individual script approval page</w:t>
      </w:r>
    </w:p>
    <w:p>
      <w:pPr>
        <w:spacing w:before="60" w:after="60"/>
        <w:ind w:left="360"/>
      </w:pPr>
      <w:r>
        <w:rPr>
          <w:rFonts w:ascii="Courier New" w:cs="Courier New" w:eastAsia="Courier New" w:hAnsi="Courier New"/>
          <w:color w:val="1E3A5F"/>
          <w:sz w:val="17"/>
          <w:szCs w:val="17"/>
        </w:rPr>
        <w:t xml:space="preserve">│   │   └── races/[id].tsx         # Race Object detail view</w:t>
      </w:r>
    </w:p>
    <w:p>
      <w:pPr>
        <w:spacing w:before="60" w:after="60"/>
        <w:ind w:left="360"/>
      </w:pPr>
      <w:r>
        <w:rPr>
          <w:rFonts w:ascii="Courier New" w:cs="Courier New" w:eastAsia="Courier New" w:hAnsi="Courier New"/>
          <w:color w:val="1E3A5F"/>
          <w:sz w:val="17"/>
          <w:szCs w:val="17"/>
        </w:rPr>
        <w:t xml:space="preserve">│   └── components/</w:t>
      </w:r>
    </w:p>
    <w:p>
      <w:pPr>
        <w:spacing w:before="60" w:after="60"/>
        <w:ind w:left="360"/>
      </w:pPr>
      <w:r>
        <w:rPr>
          <w:rFonts w:ascii="Courier New" w:cs="Courier New" w:eastAsia="Courier New" w:hAnsi="Courier New"/>
          <w:color w:val="1E3A5F"/>
          <w:sz w:val="17"/>
          <w:szCs w:val="17"/>
        </w:rPr>
        <w:t xml:space="preserve">│       ├── ScriptCard.tsx         # Approve / Edit / Reject UI</w:t>
      </w:r>
    </w:p>
    <w:p>
      <w:pPr>
        <w:spacing w:before="60" w:after="60"/>
        <w:ind w:left="360"/>
      </w:pPr>
      <w:r>
        <w:rPr>
          <w:rFonts w:ascii="Courier New" w:cs="Courier New" w:eastAsia="Courier New" w:hAnsi="Courier New"/>
          <w:color w:val="1E3A5F"/>
          <w:sz w:val="17"/>
          <w:szCs w:val="17"/>
        </w:rPr>
        <w:t xml:space="preserve">│       └── RaceMap.tsx            # District visualization</w:t>
      </w:r>
    </w:p>
    <w:p>
      <w:pPr>
        <w:spacing w:before="60" w:after="60"/>
        <w:ind w:left="360"/>
      </w:pPr>
      <w:r>
        <w:rPr>
          <w:rFonts w:ascii="Courier New" w:cs="Courier New" w:eastAsia="Courier New" w:hAnsi="Courier New"/>
          <w:color w:val="1E3A5F"/>
          <w:sz w:val="17"/>
          <w:szCs w:val="17"/>
        </w:rPr>
        <w:t xml:space="preserve">├── .env.example                   # All required env vars documented</w:t>
      </w:r>
    </w:p>
    <w:p>
      <w:pPr>
        <w:spacing w:before="60" w:after="60"/>
        <w:ind w:left="360"/>
      </w:pPr>
      <w:r>
        <w:rPr>
          <w:rFonts w:ascii="Courier New" w:cs="Courier New" w:eastAsia="Courier New" w:hAnsi="Courier New"/>
          <w:color w:val="1E3A5F"/>
          <w:sz w:val="17"/>
          <w:szCs w:val="17"/>
        </w:rPr>
        <w:t xml:space="preserve">├── package.json</w:t>
      </w:r>
    </w:p>
    <w:p>
      <w:pPr>
        <w:spacing w:before="60" w:after="60"/>
        <w:ind w:left="360"/>
      </w:pPr>
      <w:r>
        <w:rPr>
          <w:rFonts w:ascii="Courier New" w:cs="Courier New" w:eastAsia="Courier New" w:hAnsi="Courier New"/>
          <w:color w:val="1E3A5F"/>
          <w:sz w:val="17"/>
          <w:szCs w:val="17"/>
        </w:rPr>
        <w:t xml:space="preserve">└── README.md</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4. The Race Object — Complete Schema</w:t>
      </w:r>
    </w:p>
    <w:p>
      <w:pPr>
        <w:spacing w:before="80" w:after="80"/>
      </w:pPr>
      <w:r>
        <w:rPr>
          <w:rFonts w:ascii="Arial" w:cs="Arial" w:eastAsia="Arial" w:hAnsi="Arial"/>
          <w:color w:val="333333"/>
          <w:sz w:val="20"/>
          <w:szCs w:val="20"/>
        </w:rPr>
        <w:t xml:space="preserve">The Race Object is the single source of truth for every election race in the system. All agents read from and write to it. All content is generated against it. All stream logic references it. Getting this schema right before building anything else is the most critical architectural decision in the project.</w:t>
      </w:r>
    </w:p>
    <w:p>
      <w:pPr>
        <w:spacing w:before="80" w:after="80"/>
      </w:pPr>
      <w:r>
        <w:rPr>
          <w:rFonts w:ascii="Arial" w:cs="Arial" w:eastAsia="Arial" w:hAnsi="Arial"/>
          <w:color w:val="333333"/>
          <w:sz w:val="20"/>
          <w:szCs w:val="20"/>
        </w:rPr>
        <w:t xml:space="preserve">The Race Object lives in PostgreSQL and is defined via Prisma. The schema below represents the full model. Claude Code should implement this exactly, then build everything else on top of it.</w:t>
      </w:r>
    </w:p>
    <w:p>
      <w:pPr>
        <w:spacing w:before="100" w:after="100"/>
        <w:ind w:left="360"/>
      </w:pPr>
      <w:r>
        <w:rPr>
          <w:rFonts w:ascii="Arial" w:cs="Arial" w:eastAsia="Arial" w:hAnsi="Arial"/>
          <w:b/>
          <w:bCs/>
          <w:color w:val="2E7D52"/>
          <w:sz w:val="18"/>
          <w:szCs w:val="18"/>
        </w:rPr>
        <w:t xml:space="preserve">NOTE: </w:t>
      </w:r>
      <w:r>
        <w:rPr>
          <w:rFonts w:ascii="Arial" w:cs="Arial" w:eastAsia="Arial" w:hAnsi="Arial"/>
          <w:i/>
          <w:iCs/>
          <w:color w:val="555555"/>
          <w:sz w:val="18"/>
          <w:szCs w:val="18"/>
        </w:rPr>
        <w:t xml:space="preserve">JSONB columns (candidates, polling_averages, endorsements, key_dates, bogs_signals, news_queue) use Postgres's native JSONB type. Prisma exposes these as Json fields. Define TypeScript interfaces for each in src/lib/types.ts alongside the schema.</w:t>
      </w:r>
    </w:p>
    <w:p>
      <w:pPr>
        <w:pStyle w:val="Heading2"/>
        <w:spacing w:before="300" w:after="120"/>
      </w:pPr>
      <w:r>
        <w:rPr>
          <w:rFonts w:ascii="Arial" w:cs="Arial" w:eastAsia="Arial" w:hAnsi="Arial"/>
          <w:b/>
          <w:bCs/>
          <w:color w:val="1A3C5E"/>
          <w:sz w:val="26"/>
          <w:szCs w:val="26"/>
        </w:rPr>
        <w:t xml:space="preserve">4.1 Static Fields — Set at Race Creation, Rarely Change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UUID</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Primary key, auto-generated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race_id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Unique human-readable ID: e.g. 2026-PA-SEN, 2026-TX-07-HOU</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cycle_year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Int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Election cycle year: 2026, 2028,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race_type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Enum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SENATE, HOUSE, GOVERNOR, LT_GOVERNOR, AG, STATE_SEN, STATE_HOU, BALLOT_INIT, LOCAL</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state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Two-letter state code: PA, TX, GA, etc.</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district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partisan_lean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Float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Cook PVI equivalent: -10.0 (D+10) to +10.0 (R+10)</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historical_turnout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Float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incumbent_party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Enum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incumbent_name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is_open_seat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Boolean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True if incumbent not running for re-election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dem_primary_date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rep_primary_date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general_election_date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General election date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dem_primary_winner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rep_primary_winner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census_district_data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bl>
    <w:p>
      <w:pPr>
        <w:pStyle w:val="Heading2"/>
        <w:spacing w:before="300" w:after="120"/>
      </w:pPr>
      <w:r>
        <w:rPr>
          <w:rFonts w:ascii="Arial" w:cs="Arial" w:eastAsia="Arial" w:hAnsi="Arial"/>
          <w:b/>
          <w:bCs/>
          <w:color w:val="1A3C5E"/>
          <w:sz w:val="26"/>
          <w:szCs w:val="26"/>
        </w:rPr>
        <w:t xml:space="preserve">4.2 Candidate Fields — JSONB Array, Updated as Field Develops</w:t>
      </w:r>
    </w:p>
    <w:p>
      <w:pPr>
        <w:spacing w:before="80" w:after="80"/>
      </w:pPr>
      <w:r>
        <w:rPr>
          <w:rFonts w:ascii="Arial" w:cs="Arial" w:eastAsia="Arial" w:hAnsi="Arial"/>
          <w:color w:val="333333"/>
          <w:sz w:val="20"/>
          <w:szCs w:val="20"/>
        </w:rPr>
        <w:t xml:space="preserve">candidates field is a JSONB array. Each entry represents one declared candidate.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Subfield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candidate_id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Unique ID per candidate, reusable across races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full_name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Full legal name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party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Enum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DEMOCRAT, REPUBLICAN, INDEPENDENT, OTHER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fec_candidate_id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declared_date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Date candidate officially entered race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website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Enum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DECLARED, WITHDRAWN, PRIMARY_WINNER, GENERAL_WINNER, LOST</w:t>
            </w:r>
          </w:p>
        </w:tc>
      </w:tr>
    </w:tbl>
    <w:p>
      <w:pPr>
        <w:pStyle w:val="Heading2"/>
        <w:spacing w:before="300" w:after="120"/>
      </w:pPr>
      <w:r>
        <w:rPr>
          <w:rFonts w:ascii="Arial" w:cs="Arial" w:eastAsia="Arial" w:hAnsi="Arial"/>
          <w:b/>
          <w:bCs/>
          <w:color w:val="1A3C5E"/>
          <w:sz w:val="26"/>
          <w:szCs w:val="26"/>
        </w:rPr>
        <w:t xml:space="preserve">4.3 Financial Fields — Updated Each FEC Filing Period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fundraising_last_updated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fundraising_by_candidate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outside_spending</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small_dollar_pct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Float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bl>
    <w:p>
      <w:pPr>
        <w:pStyle w:val="Heading2"/>
        <w:spacing w:before="300" w:after="120"/>
      </w:pPr>
      <w:r>
        <w:rPr>
          <w:rFonts w:ascii="Arial" w:cs="Arial" w:eastAsia="Arial" w:hAnsi="Arial"/>
          <w:b/>
          <w:bCs/>
          <w:color w:val="1A3C5E"/>
          <w:sz w:val="26"/>
          <w:szCs w:val="26"/>
        </w:rPr>
        <w:t xml:space="preserve">4.4 Polling Fields — Updated as Polls Drop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polling_averages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polling_trend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Enum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polling_spread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Float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last_poll_date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polls_raw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bl>
    <w:p>
      <w:pPr>
        <w:pStyle w:val="Heading2"/>
        <w:spacing w:before="300" w:after="120"/>
      </w:pPr>
      <w:r>
        <w:rPr>
          <w:rFonts w:ascii="Arial" w:cs="Arial" w:eastAsia="Arial" w:hAnsi="Arial"/>
          <w:b/>
          <w:bCs/>
          <w:color w:val="1A3C5E"/>
          <w:sz w:val="26"/>
          <w:szCs w:val="26"/>
        </w:rPr>
        <w:t xml:space="preserve">4.5 Coverage &amp; Content Fields — Managed by the Agent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coverage_tier</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Int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1=top priority, 5=minimal. Recalculated daily by tierScorer.ts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tier_score_raw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Float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Composite score before rounding to tier. See Section 5.</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last_covered_at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coverage_frequency_target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Enum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DAILY, TWICE_WEEKLY, WEEKLY, BIWEEKLY, MONTHLY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days_since_covered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Int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Computed. Drives urgency in stream scheduler.</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last_script_summary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pending_news_queue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Array of flagged developments not yet scripted: {headline, source, url, flagged_at, significance_score}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approved_scripts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bl>
    <w:p>
      <w:pPr>
        <w:pStyle w:val="Heading2"/>
        <w:spacing w:before="300" w:after="120"/>
      </w:pPr>
      <w:r>
        <w:rPr>
          <w:rFonts w:ascii="Arial" w:cs="Arial" w:eastAsia="Arial" w:hAnsi="Arial"/>
          <w:b/>
          <w:bCs/>
          <w:color w:val="1A3C5E"/>
          <w:sz w:val="26"/>
          <w:szCs w:val="26"/>
        </w:rPr>
        <w:t xml:space="preserve">4.6 Signal Fields — The Boots-on-the-Ground Intelligence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enthusiasm_index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Float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enthusiasm_index_updated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bogs_signals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earned_media_velocity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Float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social_sentiment_score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Float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canvassing_activity_index</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Float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bl>
    <w:p>
      <w:pPr>
        <w:pStyle w:val="Heading2"/>
        <w:spacing w:before="300" w:after="120"/>
      </w:pPr>
      <w:r>
        <w:rPr>
          <w:rFonts w:ascii="Arial" w:cs="Arial" w:eastAsia="Arial" w:hAnsi="Arial"/>
          <w:b/>
          <w:bCs/>
          <w:color w:val="1A3C5E"/>
          <w:sz w:val="26"/>
          <w:szCs w:val="26"/>
        </w:rPr>
        <w:t xml:space="preserve">4.7 Endorsement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endorsements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bl>
    <w:p>
      <w:pPr>
        <w:spacing w:before="100" w:after="100"/>
        <w:ind w:left="360"/>
      </w:pPr>
      <w:r>
        <w:rPr>
          <w:rFonts w:ascii="Arial" w:cs="Arial" w:eastAsia="Arial" w:hAnsi="Arial"/>
          <w:b/>
          <w:bCs/>
          <w:color w:val="2E7D52"/>
          <w:sz w:val="18"/>
          <w:szCs w:val="18"/>
        </w:rPr>
        <w:t xml:space="preserve">NOTE: </w:t>
      </w:r>
      <w:r>
        <w:rPr>
          <w:rFonts w:ascii="Arial" w:cs="Arial" w:eastAsia="Arial" w:hAnsi="Arial"/>
          <w:i/>
          <w:iCs/>
          <w:color w:val="555555"/>
          <w:sz w:val="18"/>
          <w:szCs w:val="18"/>
        </w:rPr>
        <w:t xml:space="preserve">endorser_type: PRESIDENT, SENATOR, GOVERNOR, FORMER_OFFICIAL, MAJOR_UNION, MAJOR_NEWSPAPER, CELEBRITY, LOCAL_OFFICIAL. endorser_weight: 1-10 integer for significance scoring.</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5. Race Tier Scoring Algorithm</w:t>
      </w:r>
    </w:p>
    <w:p>
      <w:pPr>
        <w:spacing w:before="80" w:after="80"/>
      </w:pPr>
      <w:r>
        <w:rPr>
          <w:rFonts w:ascii="Arial" w:cs="Arial" w:eastAsia="Arial" w:hAnsi="Arial"/>
          <w:color w:val="333333"/>
          <w:sz w:val="20"/>
          <w:szCs w:val="20"/>
        </w:rPr>
        <w:t xml:space="preserve">Coverage tier (1-5) is recalculated daily for every race. Tier 1 races get daily coverage and breaking news treatment. Tier 5 races get monthly refreshes and brief mentions. The algorithm should live in src/stream/tierScorer.ts.</w:t>
      </w:r>
    </w:p>
    <w:p>
      <w:pPr>
        <w:pStyle w:val="Heading2"/>
        <w:spacing w:before="300" w:after="120"/>
      </w:pPr>
      <w:r>
        <w:rPr>
          <w:rFonts w:ascii="Arial" w:cs="Arial" w:eastAsia="Arial" w:hAnsi="Arial"/>
          <w:b/>
          <w:bCs/>
          <w:color w:val="1A3C5E"/>
          <w:sz w:val="26"/>
          <w:szCs w:val="26"/>
        </w:rPr>
        <w:t xml:space="preserve">5.1 Scoring Inputs and Weights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4960"/>
      </w:tblGrid>
      <w:tr>
        <w:trPr>
          <w:tblHeader/>
        </w:trPr>
        <w:tc>
          <w:tcPr>
            <w:tcW w:type="dxa" w:w="3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Input Signal</w:t>
            </w:r>
          </w:p>
        </w:tc>
        <w:tc>
          <w:tcPr>
            <w:tcW w:type="dxa" w:w="1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Weight</w:t>
            </w:r>
          </w:p>
        </w:tc>
        <w:tc>
          <w:tcPr>
            <w:tcW w:type="dxa" w:w="4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Logic</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National electoral significance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30%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Senate=10, Gov=8, House toss-up=7, Safe House=3, State leg=2, Local=1</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Competitiveness (inverse of partisan lean)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|partisan_lean| &lt; 2 = max score. Scale linearly to 0 at |lean| = 15+</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Days since last covered (recency penalty)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20%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Races uncovered longer than their target frequency get exponential score boost</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 news queue depth</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15%</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More unscripted flagged items = higher urgency to cover</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Earned media velocity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10%</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Spike in news mentions signals something worth covering</w:t>
            </w:r>
          </w:p>
        </w:tc>
      </w:tr>
    </w:tbl>
    <w:p>
      <w:pPr>
        <w:pStyle w:val="Heading2"/>
        <w:spacing w:before="300" w:after="120"/>
      </w:pPr>
      <w:r>
        <w:rPr>
          <w:rFonts w:ascii="Arial" w:cs="Arial" w:eastAsia="Arial" w:hAnsi="Arial"/>
          <w:b/>
          <w:bCs/>
          <w:color w:val="1A3C5E"/>
          <w:sz w:val="26"/>
          <w:szCs w:val="26"/>
        </w:rPr>
        <w:t xml:space="preserve">5.2 Tier Boundaries</w:t>
      </w:r>
    </w:p>
    <w:p>
      <w:pPr>
        <w:pStyle w:val="ListParagraph"/>
        <w:numPr>
          <w:ilvl w:val="0"/>
          <w:numId w:val="2"/>
        </w:numPr>
        <w:spacing w:before="40" w:after="40"/>
      </w:pPr>
      <w:r>
        <w:rPr>
          <w:rFonts w:ascii="Arial" w:cs="Arial" w:eastAsia="Arial" w:hAnsi="Arial"/>
          <w:color w:val="444444"/>
          <w:sz w:val="19"/>
          <w:szCs w:val="19"/>
        </w:rPr>
        <w:t xml:space="preserve">Tier 1 (score 80-100): Top Senate, Governor, Presidential-proxy House races. Daily coverage, breaking news treatment.</w:t>
      </w:r>
    </w:p>
    <w:p>
      <w:pPr>
        <w:pStyle w:val="ListParagraph"/>
        <w:numPr>
          <w:ilvl w:val="0"/>
          <w:numId w:val="2"/>
        </w:numPr>
        <w:spacing w:before="40" w:after="40"/>
      </w:pPr>
      <w:r>
        <w:rPr>
          <w:rFonts w:ascii="Arial" w:cs="Arial" w:eastAsia="Arial" w:hAnsi="Arial"/>
          <w:color w:val="444444"/>
          <w:sz w:val="19"/>
          <w:szCs w:val="19"/>
        </w:rPr>
        <w:t xml:space="preserve">Tier 2 (score 60-79): Competitive House, major state-level. Twice-weekly updates.</w:t>
      </w:r>
    </w:p>
    <w:p>
      <w:pPr>
        <w:pStyle w:val="ListParagraph"/>
        <w:numPr>
          <w:ilvl w:val="0"/>
          <w:numId w:val="2"/>
        </w:numPr>
        <w:spacing w:before="40" w:after="40"/>
      </w:pPr>
      <w:r>
        <w:rPr>
          <w:rFonts w:ascii="Arial" w:cs="Arial" w:eastAsia="Arial" w:hAnsi="Arial"/>
          <w:color w:val="444444"/>
          <w:sz w:val="19"/>
          <w:szCs w:val="19"/>
        </w:rPr>
        <w:t xml:space="preserve">Tier 3 (score 40-59): Mid-competitiveness races with some news activity. Weekly deep dive rotation.</w:t>
      </w:r>
    </w:p>
    <w:p>
      <w:pPr>
        <w:pStyle w:val="ListParagraph"/>
        <w:numPr>
          <w:ilvl w:val="0"/>
          <w:numId w:val="2"/>
        </w:numPr>
        <w:spacing w:before="40" w:after="40"/>
      </w:pPr>
      <w:r>
        <w:rPr>
          <w:rFonts w:ascii="Arial" w:cs="Arial" w:eastAsia="Arial" w:hAnsi="Arial"/>
          <w:color w:val="444444"/>
          <w:sz w:val="19"/>
          <w:szCs w:val="19"/>
        </w:rPr>
        <w:t xml:space="preserve">Tier 4 (score 20-39): Safe seats or lower offices. Biweekly check-in segment.</w:t>
      </w:r>
    </w:p>
    <w:p>
      <w:pPr>
        <w:pStyle w:val="ListParagraph"/>
        <w:numPr>
          <w:ilvl w:val="0"/>
          <w:numId w:val="2"/>
        </w:numPr>
        <w:spacing w:before="40" w:after="40"/>
      </w:pPr>
      <w:r>
        <w:rPr>
          <w:rFonts w:ascii="Arial" w:cs="Arial" w:eastAsia="Arial" w:hAnsi="Arial"/>
          <w:color w:val="444444"/>
          <w:sz w:val="19"/>
          <w:szCs w:val="19"/>
        </w:rPr>
        <w:t xml:space="preserve">Tier 5 (score 0-19): Down-ballot, uncontested, or very early-stage. Monthly brief mention.</w:t>
      </w:r>
    </w:p>
    <w:p>
      <w:pPr>
        <w:spacing w:before="100" w:after="100"/>
        <w:ind w:left="360"/>
      </w:pPr>
      <w:r>
        <w:rPr>
          <w:rFonts w:ascii="Arial" w:cs="Arial" w:eastAsia="Arial" w:hAnsi="Arial"/>
          <w:b/>
          <w:bCs/>
          <w:color w:val="2E7D52"/>
          <w:sz w:val="18"/>
          <w:szCs w:val="18"/>
        </w:rPr>
        <w:t xml:space="preserve">NOTE: </w:t>
      </w:r>
      <w:r>
        <w:rPr>
          <w:rFonts w:ascii="Arial" w:cs="Arial" w:eastAsia="Arial" w:hAnsi="Arial"/>
          <w:i/>
          <w:iCs/>
          <w:color w:val="555555"/>
          <w:sz w:val="18"/>
          <w:szCs w:val="18"/>
        </w:rPr>
        <w:t xml:space="preserve">Tier scores are recalculated every night at 2am ET by a cron job. Any race can be manually promoted by the operator (you) via the dashboard. Breaking news flags bypass tier scoring entirely and trigger immediate production queue entry.</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6. Agent Architecture</w:t>
      </w:r>
    </w:p>
    <w:p>
      <w:pPr>
        <w:spacing w:before="80" w:after="80"/>
      </w:pPr>
      <w:r>
        <w:rPr>
          <w:rFonts w:ascii="Arial" w:cs="Arial" w:eastAsia="Arial" w:hAnsi="Arial"/>
          <w:color w:val="333333"/>
          <w:sz w:val="20"/>
          <w:szCs w:val="20"/>
        </w:rPr>
        <w:t xml:space="preserve">Four agents work in sequence. Each is a function that calls the Claude API with a carefully designed prompt and the full Race Object as context. They should be implemented in src/agents/ and invoked by BullMQ jobs scheduled per race tier.</w:t>
      </w:r>
    </w:p>
    <w:p>
      <w:pPr>
        <w:pStyle w:val="Heading2"/>
        <w:spacing w:before="300" w:after="120"/>
      </w:pPr>
      <w:r>
        <w:rPr>
          <w:rFonts w:ascii="Arial" w:cs="Arial" w:eastAsia="Arial" w:hAnsi="Arial"/>
          <w:b/>
          <w:bCs/>
          <w:color w:val="1A3C5E"/>
          <w:sz w:val="26"/>
          <w:szCs w:val="26"/>
        </w:rPr>
        <w:t xml:space="preserve">6.1 Monitor Agent — monitorAgent.ts</w:t>
      </w:r>
    </w:p>
    <w:p>
      <w:pPr>
        <w:spacing w:before="80" w:after="80"/>
      </w:pPr>
      <w:r>
        <w:rPr>
          <w:rFonts w:ascii="Arial" w:cs="Arial" w:eastAsia="Arial" w:hAnsi="Arial"/>
          <w:color w:val="333333"/>
          <w:sz w:val="20"/>
          <w:szCs w:val="20"/>
        </w:rPr>
        <w:t xml:space="preserve">Scheduled invocation: hourly for Tier 1-2, every 6 hours for Tier 3, daily for Tier 4-5.</w:t>
      </w:r>
    </w:p>
    <w:p>
      <w:pPr>
        <w:spacing w:before="80" w:after="80"/>
      </w:pPr>
      <w:r>
        <w:rPr>
          <w:rFonts w:ascii="Arial" w:cs="Arial" w:eastAsia="Arial" w:hAnsi="Arial"/>
          <w:color w:val="333333"/>
          <w:sz w:val="20"/>
          <w:szCs w:val="20"/>
        </w:rPr>
        <w:t xml:space="preserve">Inputs: Race Object (full), last 48 hours of news results for that race_id from the news.ts data client.</w:t>
      </w:r>
    </w:p>
    <w:p>
      <w:pPr>
        <w:spacing w:before="80" w:after="80"/>
      </w:pPr>
      <w:r>
        <w:rPr>
          <w:rFonts w:ascii="Arial" w:cs="Arial" w:eastAsia="Arial" w:hAnsi="Arial"/>
          <w:color w:val="333333"/>
          <w:sz w:val="20"/>
          <w:szCs w:val="20"/>
        </w:rPr>
        <w:t xml:space="preserve">Output: Array of flagged developments, each with a raw significance estimate (0.0-1.0) and the source.</w:t>
      </w:r>
    </w:p>
    <w:p>
      <w:pPr>
        <w:spacing w:before="80" w:after="80"/>
      </w:pPr>
      <w:r>
        <w:rPr>
          <w:rFonts w:ascii="Arial" w:cs="Arial" w:eastAsia="Arial" w:hAnsi="Arial"/>
          <w:color w:val="333333"/>
          <w:sz w:val="20"/>
          <w:szCs w:val="20"/>
        </w:rPr>
        <w:t xml:space="preserve">Claude prompt structure: Feed the agent the Race Object's last_script_summary and pending_news_queue, then the new news batch. Ask it to identify only net-new, meaningful developments — not recaps of what's already in the Race Object. Instruct it to return JSON only: an array of {headline, source, url, significance_estimate, reason}.</w:t>
      </w:r>
    </w:p>
    <w:p>
      <w:pPr>
        <w:spacing w:before="100" w:after="100"/>
        <w:ind w:left="360"/>
      </w:pPr>
      <w:r>
        <w:rPr>
          <w:rFonts w:ascii="Arial" w:cs="Arial" w:eastAsia="Arial" w:hAnsi="Arial"/>
          <w:b/>
          <w:bCs/>
          <w:color w:val="2E7D52"/>
          <w:sz w:val="18"/>
          <w:szCs w:val="18"/>
        </w:rPr>
        <w:t xml:space="preserve">NOTE: </w:t>
      </w:r>
      <w:r>
        <w:rPr>
          <w:rFonts w:ascii="Arial" w:cs="Arial" w:eastAsia="Arial" w:hAnsi="Arial"/>
          <w:i/>
          <w:iCs/>
          <w:color w:val="555555"/>
          <w:sz w:val="18"/>
          <w:szCs w:val="18"/>
        </w:rPr>
        <w:t xml:space="preserve">The Monitor Agent should never write to the Race Object directly. It returns flags to the pipeline layer which handles the write after de-duplication checks.</w:t>
      </w:r>
    </w:p>
    <w:p>
      <w:pPr>
        <w:pStyle w:val="Heading2"/>
        <w:spacing w:before="300" w:after="120"/>
      </w:pPr>
      <w:r>
        <w:rPr>
          <w:rFonts w:ascii="Arial" w:cs="Arial" w:eastAsia="Arial" w:hAnsi="Arial"/>
          <w:b/>
          <w:bCs/>
          <w:color w:val="1A3C5E"/>
          <w:sz w:val="26"/>
          <w:szCs w:val="26"/>
        </w:rPr>
        <w:t xml:space="preserve">6.2 Significance Scorer — significanceScorer.ts</w:t>
      </w:r>
    </w:p>
    <w:p>
      <w:pPr>
        <w:spacing w:before="80" w:after="80"/>
      </w:pPr>
      <w:r>
        <w:rPr>
          <w:rFonts w:ascii="Arial" w:cs="Arial" w:eastAsia="Arial" w:hAnsi="Arial"/>
          <w:color w:val="333333"/>
          <w:sz w:val="20"/>
          <w:szCs w:val="20"/>
        </w:rPr>
        <w:t xml:space="preserve">Invoked immediately after Monitor Agent returns flags.</w:t>
      </w:r>
    </w:p>
    <w:p>
      <w:pPr>
        <w:spacing w:before="80" w:after="80"/>
      </w:pPr>
      <w:r>
        <w:rPr>
          <w:rFonts w:ascii="Arial" w:cs="Arial" w:eastAsia="Arial" w:hAnsi="Arial"/>
          <w:color w:val="333333"/>
          <w:sz w:val="20"/>
          <w:szCs w:val="20"/>
        </w:rPr>
        <w:t xml:space="preserve">Inputs: Monitor Agent output array, Race Object's current coverage_tier and last_covered_at.</w:t>
      </w:r>
    </w:p>
    <w:p>
      <w:pPr>
        <w:spacing w:before="80" w:after="80"/>
      </w:pPr>
      <w:r>
        <w:rPr>
          <w:rFonts w:ascii="Arial" w:cs="Arial" w:eastAsia="Arial" w:hAnsi="Arial"/>
          <w:color w:val="333333"/>
          <w:sz w:val="20"/>
          <w:szCs w:val="20"/>
        </w:rPr>
        <w:t xml:space="preserve">Output: Each flag promoted to one of three statuses: BREAKING (notify immediately), QUEUE_NOW (add to daily batch), or ARCHIVE (enrich context but do not script).</w:t>
      </w:r>
    </w:p>
    <w:p>
      <w:pPr>
        <w:spacing w:before="80" w:after="80"/>
      </w:pPr>
      <w:r>
        <w:rPr>
          <w:rFonts w:ascii="Arial" w:cs="Arial" w:eastAsia="Arial" w:hAnsi="Arial"/>
          <w:color w:val="333333"/>
          <w:sz w:val="20"/>
          <w:szCs w:val="20"/>
        </w:rPr>
        <w:t xml:space="preserve">Logic: Claude prompt asks it to weigh the significance of each flag against what's already known about the race and whether the development warrants new content or is just background context. Combine with rule-based logic: any poll drop in Tier 1-2 race = QUEUE_NOW minimum. Any candidate withdrawal = BREAKING regardless of tier.</w:t>
      </w:r>
    </w:p>
    <w:p>
      <w:pPr>
        <w:pStyle w:val="Heading2"/>
        <w:spacing w:before="300" w:after="120"/>
      </w:pPr>
      <w:r>
        <w:rPr>
          <w:rFonts w:ascii="Arial" w:cs="Arial" w:eastAsia="Arial" w:hAnsi="Arial"/>
          <w:b/>
          <w:bCs/>
          <w:color w:val="1A3C5E"/>
          <w:sz w:val="26"/>
          <w:szCs w:val="26"/>
        </w:rPr>
        <w:t xml:space="preserve">6.3 Script Agent — scriptAgent.ts</w:t>
      </w:r>
    </w:p>
    <w:p>
      <w:pPr>
        <w:spacing w:before="80" w:after="80"/>
      </w:pPr>
      <w:r>
        <w:rPr>
          <w:rFonts w:ascii="Arial" w:cs="Arial" w:eastAsia="Arial" w:hAnsi="Arial"/>
          <w:color w:val="333333"/>
          <w:sz w:val="20"/>
          <w:szCs w:val="20"/>
        </w:rPr>
        <w:t xml:space="preserve">Invoked when a race clears significance threshold and enters the production queue.</w:t>
      </w:r>
    </w:p>
    <w:p>
      <w:pPr>
        <w:spacing w:before="80" w:after="80"/>
      </w:pPr>
      <w:r>
        <w:rPr>
          <w:rFonts w:ascii="Arial" w:cs="Arial" w:eastAsia="Arial" w:hAnsi="Arial"/>
          <w:color w:val="333333"/>
          <w:sz w:val="20"/>
          <w:szCs w:val="20"/>
        </w:rPr>
        <w:t xml:space="preserve">Inputs: Full Race Object, the specific flagged developments to cover, segment type requested (WHIP_AROUND_BRIEF, DEEP_DIVE, MACRO_MENTION), gorilla character bible (prompt constant).</w:t>
      </w:r>
    </w:p>
    <w:p>
      <w:pPr>
        <w:spacing w:before="80" w:after="80"/>
      </w:pPr>
      <w:r>
        <w:rPr>
          <w:rFonts w:ascii="Arial" w:cs="Arial" w:eastAsia="Arial" w:hAnsi="Arial"/>
          <w:color w:val="333333"/>
          <w:sz w:val="20"/>
          <w:szCs w:val="20"/>
        </w:rPr>
        <w:t xml:space="preserve">Output: Formatted script draft with: segment type, estimated duration, key data points the gorilla references, suggested visual overlays, and the full script text in gorilla voice.</w:t>
      </w:r>
    </w:p>
    <w:p>
      <w:pPr>
        <w:spacing w:before="80" w:after="80"/>
      </w:pPr>
      <w:r>
        <w:rPr>
          <w:rFonts w:ascii="Arial" w:cs="Arial" w:eastAsia="Arial" w:hAnsi="Arial"/>
          <w:color w:val="333333"/>
          <w:sz w:val="20"/>
          <w:szCs w:val="20"/>
        </w:rPr>
        <w:t xml:space="preserve">Gorilla voice guidelines (include in every Script Agent system prompt):</w:t>
      </w:r>
    </w:p>
    <w:p>
      <w:pPr>
        <w:pStyle w:val="ListParagraph"/>
        <w:numPr>
          <w:ilvl w:val="0"/>
          <w:numId w:val="2"/>
        </w:numPr>
        <w:spacing w:before="40" w:after="40"/>
      </w:pPr>
      <w:r>
        <w:rPr>
          <w:rFonts w:ascii="Arial" w:cs="Arial" w:eastAsia="Arial" w:hAnsi="Arial"/>
          <w:color w:val="444444"/>
          <w:sz w:val="19"/>
          <w:szCs w:val="19"/>
        </w:rPr>
        <w:t xml:space="preserve">Passionate about data and numbers, never about candidates as people</w:t>
      </w:r>
    </w:p>
    <w:p>
      <w:pPr>
        <w:pStyle w:val="ListParagraph"/>
        <w:numPr>
          <w:ilvl w:val="0"/>
          <w:numId w:val="2"/>
        </w:numPr>
        <w:spacing w:before="40" w:after="40"/>
      </w:pPr>
      <w:r>
        <w:rPr>
          <w:rFonts w:ascii="Arial" w:cs="Arial" w:eastAsia="Arial" w:hAnsi="Arial"/>
          <w:color w:val="444444"/>
          <w:sz w:val="19"/>
          <w:szCs w:val="19"/>
        </w:rPr>
        <w:t xml:space="preserve">Speaks in a slightly unhinged enthusiasm about electoral details — precinct-level stuff excites it</w:t>
      </w:r>
    </w:p>
    <w:p>
      <w:pPr>
        <w:pStyle w:val="ListParagraph"/>
        <w:numPr>
          <w:ilvl w:val="0"/>
          <w:numId w:val="2"/>
        </w:numPr>
        <w:spacing w:before="40" w:after="40"/>
      </w:pPr>
      <w:r>
        <w:rPr>
          <w:rFonts w:ascii="Arial" w:cs="Arial" w:eastAsia="Arial" w:hAnsi="Arial"/>
          <w:color w:val="444444"/>
          <w:sz w:val="19"/>
          <w:szCs w:val="19"/>
        </w:rPr>
        <w:t xml:space="preserve">Never expresses partisan preference. 'The numbers show X' not 'X deserves to win'</w:t>
      </w:r>
    </w:p>
    <w:p>
      <w:pPr>
        <w:pStyle w:val="ListParagraph"/>
        <w:numPr>
          <w:ilvl w:val="0"/>
          <w:numId w:val="2"/>
        </w:numPr>
        <w:spacing w:before="40" w:after="40"/>
      </w:pPr>
      <w:r>
        <w:rPr>
          <w:rFonts w:ascii="Arial" w:cs="Arial" w:eastAsia="Arial" w:hAnsi="Arial"/>
          <w:color w:val="444444"/>
          <w:sz w:val="19"/>
          <w:szCs w:val="19"/>
        </w:rPr>
        <w:t xml:space="preserve">Uses Kornacki-style construction: establishes stakes, explains what would need to happen, shows the path</w:t>
      </w:r>
    </w:p>
    <w:p>
      <w:pPr>
        <w:pStyle w:val="ListParagraph"/>
        <w:numPr>
          <w:ilvl w:val="0"/>
          <w:numId w:val="2"/>
        </w:numPr>
        <w:spacing w:before="40" w:after="40"/>
      </w:pPr>
      <w:r>
        <w:rPr>
          <w:rFonts w:ascii="Arial" w:cs="Arial" w:eastAsia="Arial" w:hAnsi="Arial"/>
          <w:color w:val="444444"/>
          <w:sz w:val="19"/>
          <w:szCs w:val="19"/>
        </w:rPr>
        <w:t xml:space="preserve">Short punchy sentences for whip-around segments. Longer analytical flow for deep dives</w:t>
      </w:r>
    </w:p>
    <w:p>
      <w:pPr>
        <w:pStyle w:val="ListParagraph"/>
        <w:numPr>
          <w:ilvl w:val="0"/>
          <w:numId w:val="2"/>
        </w:numPr>
        <w:spacing w:before="40" w:after="40"/>
      </w:pPr>
      <w:r>
        <w:rPr>
          <w:rFonts w:ascii="Arial" w:cs="Arial" w:eastAsia="Arial" w:hAnsi="Arial"/>
          <w:color w:val="444444"/>
          <w:sz w:val="19"/>
          <w:szCs w:val="19"/>
        </w:rPr>
        <w:t xml:space="preserve">Always ends a segment with one forward-looking thing: what to watch next in this race</w:t>
      </w:r>
    </w:p>
    <w:p>
      <w:pPr>
        <w:pStyle w:val="Heading2"/>
        <w:spacing w:before="300" w:after="120"/>
      </w:pPr>
      <w:r>
        <w:rPr>
          <w:rFonts w:ascii="Arial" w:cs="Arial" w:eastAsia="Arial" w:hAnsi="Arial"/>
          <w:b/>
          <w:bCs/>
          <w:color w:val="1A3C5E"/>
          <w:sz w:val="26"/>
          <w:szCs w:val="26"/>
        </w:rPr>
        <w:t xml:space="preserve">6.4 Context Agent — contextAgent.ts</w:t>
      </w:r>
    </w:p>
    <w:p>
      <w:pPr>
        <w:spacing w:before="80" w:after="80"/>
      </w:pPr>
      <w:r>
        <w:rPr>
          <w:rFonts w:ascii="Arial" w:cs="Arial" w:eastAsia="Arial" w:hAnsi="Arial"/>
          <w:color w:val="333333"/>
          <w:sz w:val="20"/>
          <w:szCs w:val="20"/>
        </w:rPr>
        <w:t xml:space="preserve">Runs independently on a weekly schedule. Not triggered per race — triggered by time.</w:t>
      </w:r>
    </w:p>
    <w:p>
      <w:pPr>
        <w:spacing w:before="80" w:after="80"/>
      </w:pPr>
      <w:r>
        <w:rPr>
          <w:rFonts w:ascii="Arial" w:cs="Arial" w:eastAsia="Arial" w:hAnsi="Arial"/>
          <w:color w:val="333333"/>
          <w:sz w:val="20"/>
          <w:szCs w:val="20"/>
        </w:rPr>
        <w:t xml:space="preserve">Inputs: All Tier 1-3 Race Objects, aggregated enthusiasm indices, national trend data.</w:t>
      </w:r>
    </w:p>
    <w:p>
      <w:pPr>
        <w:spacing w:before="80" w:after="80"/>
      </w:pPr>
      <w:r>
        <w:rPr>
          <w:rFonts w:ascii="Arial" w:cs="Arial" w:eastAsia="Arial" w:hAnsi="Arial"/>
          <w:color w:val="333333"/>
          <w:sz w:val="20"/>
          <w:szCs w:val="20"/>
        </w:rPr>
        <w:t xml:space="preserve">Output: 2-4 macro analysis scripts per week covering cross-race narratives.</w:t>
      </w:r>
    </w:p>
    <w:p>
      <w:pPr>
        <w:spacing w:before="80" w:after="80"/>
      </w:pPr>
      <w:r>
        <w:rPr>
          <w:rFonts w:ascii="Arial" w:cs="Arial" w:eastAsia="Arial" w:hAnsi="Arial"/>
          <w:color w:val="333333"/>
          <w:sz w:val="20"/>
          <w:szCs w:val="20"/>
        </w:rPr>
        <w:t xml:space="preserve">Examples of macro scripts it should identify and draft:</w:t>
      </w:r>
    </w:p>
    <w:p>
      <w:pPr>
        <w:pStyle w:val="ListParagraph"/>
        <w:numPr>
          <w:ilvl w:val="0"/>
          <w:numId w:val="2"/>
        </w:numPr>
        <w:spacing w:before="40" w:after="40"/>
      </w:pPr>
      <w:r>
        <w:rPr>
          <w:rFonts w:ascii="Arial" w:cs="Arial" w:eastAsia="Arial" w:hAnsi="Arial"/>
          <w:color w:val="444444"/>
          <w:sz w:val="19"/>
          <w:szCs w:val="19"/>
        </w:rPr>
        <w:t xml:space="preserve">A consistent enthusiasm gap emerging across suburban districts in three swing states</w:t>
      </w:r>
    </w:p>
    <w:p>
      <w:pPr>
        <w:pStyle w:val="ListParagraph"/>
        <w:numPr>
          <w:ilvl w:val="0"/>
          <w:numId w:val="2"/>
        </w:numPr>
        <w:spacing w:before="40" w:after="40"/>
      </w:pPr>
      <w:r>
        <w:rPr>
          <w:rFonts w:ascii="Arial" w:cs="Arial" w:eastAsia="Arial" w:hAnsi="Arial"/>
          <w:color w:val="444444"/>
          <w:sz w:val="19"/>
          <w:szCs w:val="19"/>
        </w:rPr>
        <w:t xml:space="preserve">Outside spending patterns suggesting a party is writing off or flooding a specific race type</w:t>
      </w:r>
    </w:p>
    <w:p>
      <w:pPr>
        <w:pStyle w:val="ListParagraph"/>
        <w:numPr>
          <w:ilvl w:val="0"/>
          <w:numId w:val="2"/>
        </w:numPr>
        <w:spacing w:before="40" w:after="40"/>
      </w:pPr>
      <w:r>
        <w:rPr>
          <w:rFonts w:ascii="Arial" w:cs="Arial" w:eastAsia="Arial" w:hAnsi="Arial"/>
          <w:color w:val="444444"/>
          <w:sz w:val="19"/>
          <w:szCs w:val="19"/>
        </w:rPr>
        <w:t xml:space="preserve">Early vote patterns in states with available data that deviate from historical norms</w:t>
      </w:r>
    </w:p>
    <w:p>
      <w:pPr>
        <w:pStyle w:val="ListParagraph"/>
        <w:numPr>
          <w:ilvl w:val="0"/>
          <w:numId w:val="2"/>
        </w:numPr>
        <w:spacing w:before="40" w:after="40"/>
      </w:pPr>
      <w:r>
        <w:rPr>
          <w:rFonts w:ascii="Arial" w:cs="Arial" w:eastAsia="Arial" w:hAnsi="Arial"/>
          <w:color w:val="444444"/>
          <w:sz w:val="19"/>
          <w:szCs w:val="19"/>
        </w:rPr>
        <w:t xml:space="preserve">A cluster of down-ballot races that are proxies for a national policy question</w:t>
      </w:r>
    </w:p>
    <w:p>
      <w:pPr>
        <w:spacing w:before="100" w:after="100"/>
        <w:ind w:left="360"/>
      </w:pPr>
      <w:r>
        <w:rPr>
          <w:rFonts w:ascii="Arial" w:cs="Arial" w:eastAsia="Arial" w:hAnsi="Arial"/>
          <w:b/>
          <w:bCs/>
          <w:color w:val="2E7D52"/>
          <w:sz w:val="18"/>
          <w:szCs w:val="18"/>
        </w:rPr>
        <w:t xml:space="preserve">NOTE: </w:t>
      </w:r>
      <w:r>
        <w:rPr>
          <w:rFonts w:ascii="Arial" w:cs="Arial" w:eastAsia="Arial" w:hAnsi="Arial"/>
          <w:i/>
          <w:iCs/>
          <w:color w:val="555555"/>
          <w:sz w:val="18"/>
          <w:szCs w:val="18"/>
        </w:rPr>
        <w:t xml:space="preserve">Context Agent output goes through the same approval workflow as race-specific scripts. These macro segments are the gorilla's highest-value content — the kind that gets quoted by actual political journalists.</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7. Production Queue &amp; Approval Workflow</w:t>
      </w:r>
    </w:p>
    <w:p>
      <w:pPr>
        <w:spacing w:before="80" w:after="80"/>
      </w:pPr>
      <w:r>
        <w:rPr>
          <w:rFonts w:ascii="Arial" w:cs="Arial" w:eastAsia="Arial" w:hAnsi="Arial"/>
          <w:color w:val="333333"/>
          <w:sz w:val="20"/>
          <w:szCs w:val="20"/>
        </w:rPr>
        <w:t xml:space="preserve">The production queue is the interface between the agent system and you. It must be designed around your time constraints: you should be able to clear a morning batch in under 30 minutes without sacrificing quality control on anything that airs.</w:t>
      </w:r>
    </w:p>
    <w:p>
      <w:pPr>
        <w:pStyle w:val="Heading2"/>
        <w:spacing w:before="300" w:after="120"/>
      </w:pPr>
      <w:r>
        <w:rPr>
          <w:rFonts w:ascii="Arial" w:cs="Arial" w:eastAsia="Arial" w:hAnsi="Arial"/>
          <w:b/>
          <w:bCs/>
          <w:color w:val="1A3C5E"/>
          <w:sz w:val="26"/>
          <w:szCs w:val="26"/>
        </w:rPr>
        <w:t xml:space="preserve">7.1 Queue Schema — PostgreSQL Table: production_queue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800"/>
        <w:gridCol w:w="4960"/>
      </w:tblGrid>
      <w:tr>
        <w:trPr>
          <w:tblHeader/>
        </w:trPr>
        <w:tc>
          <w:tcPr>
            <w:tcW w:type="dxa" w:w="2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Field</w:t>
            </w:r>
          </w:p>
        </w:tc>
        <w:tc>
          <w:tcPr>
            <w:tcW w:type="dxa" w:w="1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Type</w:t>
            </w:r>
          </w:p>
        </w:tc>
        <w:tc>
          <w:tcPr>
            <w:tcW w:type="dxa" w:w="8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Status</w:t>
            </w:r>
          </w:p>
        </w:tc>
        <w:tc>
          <w:tcPr>
            <w:tcW w:type="dxa" w:w="49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Description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UUID</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Primary key</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race_id</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Foreign key to Race Object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urgency</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Enum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BREAKING, DAILY_BATCH, WEEKLY_BATCH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segment_type</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Enum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WHIP_AROUND_BRIEF, DEEP_DIVE, MACRO_MENTION, BREAKING_UPDATE, MACRO_ANALYSIS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script_draft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Text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Full script text from Script Agent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script_version</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Int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Increments on each regeneration after rejection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estimated_duration_sec</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Int</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Estimated segment length in seconds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triggering_events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Json</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Array of Monitor Agent flags that triggered this script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status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Enum</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PENDING, APPROVED, EDITED_APPROVED, REJECTED, RECORDED, AIRED</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operator_notes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approved_at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recorded_audio_url</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String</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aired_at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b/>
                <w:bCs/>
                <w:color w:val="1E3A5F"/>
                <w:sz w:val="17"/>
                <w:szCs w:val="17"/>
              </w:rPr>
              <w:t xml:space="preserve">created_at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color w:val="8B2500"/>
                <w:sz w:val="17"/>
                <w:szCs w:val="17"/>
              </w:rPr>
              <w:t xml:space="preserve">DateTime</w:t>
            </w:r>
          </w:p>
        </w:tc>
        <w:tc>
          <w:tcPr>
            <w:tcW w:type="dxa" w:w="800"/>
            <w:tcBorders>
              <w:top w:val="single" w:color="CCCCCC" w:sz="1"/>
              <w:left w:val="single" w:color="CCCCCC" w:sz="1"/>
              <w:bottom w:val="single" w:color="CCCCCC" w:sz="1"/>
              <w:right w:val="single" w:color="CCCCCC" w:sz="1"/>
            </w:tcBorders>
            <w:shd w:fill="E8F5E9" w:val="clear"/>
            <w:tcMar>
              <w:top w:type="dxa" w:w="60"/>
              <w:left w:type="dxa" w:w="100"/>
              <w:bottom w:type="dxa" w:w="60"/>
              <w:right w:type="dxa" w:w="100"/>
            </w:tcMar>
          </w:tcPr>
          <w:p>
            <w:r>
              <w:rPr>
                <w:rFonts w:ascii="Arial" w:cs="Arial" w:eastAsia="Arial" w:hAnsi="Arial"/>
                <w:color w:val="2E7D52"/>
                <w:sz w:val="16"/>
                <w:szCs w:val="16"/>
              </w:rPr>
              <w:t xml:space="preserve">Required</w:t>
            </w:r>
          </w:p>
        </w:tc>
        <w:tc>
          <w:tcPr>
            <w:tcW w:type="dxa" w:w="4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444444"/>
                <w:sz w:val="17"/>
                <w:szCs w:val="17"/>
              </w:rPr>
              <w:t xml:space="preserve">Queue entry creation timestamp</w:t>
            </w:r>
          </w:p>
        </w:tc>
      </w:tr>
    </w:tbl>
    <w:p>
      <w:pPr>
        <w:pStyle w:val="Heading2"/>
        <w:spacing w:before="300" w:after="120"/>
      </w:pPr>
      <w:r>
        <w:rPr>
          <w:rFonts w:ascii="Arial" w:cs="Arial" w:eastAsia="Arial" w:hAnsi="Arial"/>
          <w:b/>
          <w:bCs/>
          <w:color w:val="1A3C5E"/>
          <w:sz w:val="26"/>
          <w:szCs w:val="26"/>
        </w:rPr>
        <w:t xml:space="preserve">7.2 Urgency Routing Logic</w:t>
      </w:r>
    </w:p>
    <w:p>
      <w:pPr>
        <w:pStyle w:val="ListParagraph"/>
        <w:numPr>
          <w:ilvl w:val="0"/>
          <w:numId w:val="2"/>
        </w:numPr>
        <w:spacing w:before="40" w:after="40"/>
      </w:pPr>
      <w:r>
        <w:rPr>
          <w:rFonts w:ascii="Arial" w:cs="Arial" w:eastAsia="Arial" w:hAnsi="Arial"/>
          <w:color w:val="444444"/>
          <w:sz w:val="19"/>
          <w:szCs w:val="19"/>
        </w:rPr>
        <w:t xml:space="preserve">BREAKING: Push notification to operator. Dashboard shows red alert. Target time-to-air: 3 hours.</w:t>
      </w:r>
    </w:p>
    <w:p>
      <w:pPr>
        <w:pStyle w:val="ListParagraph"/>
        <w:numPr>
          <w:ilvl w:val="0"/>
          <w:numId w:val="2"/>
        </w:numPr>
        <w:spacing w:before="40" w:after="40"/>
      </w:pPr>
      <w:r>
        <w:rPr>
          <w:rFonts w:ascii="Arial" w:cs="Arial" w:eastAsia="Arial" w:hAnsi="Arial"/>
          <w:color w:val="444444"/>
          <w:sz w:val="19"/>
          <w:szCs w:val="19"/>
        </w:rPr>
        <w:t xml:space="preserve">DAILY_BATCH: Batched into morning dashboard view. All items from prior 24 hours awaiting approval.</w:t>
      </w:r>
    </w:p>
    <w:p>
      <w:pPr>
        <w:pStyle w:val="ListParagraph"/>
        <w:numPr>
          <w:ilvl w:val="0"/>
          <w:numId w:val="2"/>
        </w:numPr>
        <w:spacing w:before="40" w:after="40"/>
      </w:pPr>
      <w:r>
        <w:rPr>
          <w:rFonts w:ascii="Arial" w:cs="Arial" w:eastAsia="Arial" w:hAnsi="Arial"/>
          <w:color w:val="444444"/>
          <w:sz w:val="19"/>
          <w:szCs w:val="19"/>
        </w:rPr>
        <w:t xml:space="preserve">WEEKLY_BATCH: Shown in a separate tab. Lower-tier race refreshes that can wait. Clear once per week.</w:t>
      </w:r>
    </w:p>
    <w:p>
      <w:pPr>
        <w:pStyle w:val="Heading2"/>
        <w:spacing w:before="300" w:after="120"/>
      </w:pPr>
      <w:r>
        <w:rPr>
          <w:rFonts w:ascii="Arial" w:cs="Arial" w:eastAsia="Arial" w:hAnsi="Arial"/>
          <w:b/>
          <w:bCs/>
          <w:color w:val="1A3C5E"/>
          <w:sz w:val="26"/>
          <w:szCs w:val="26"/>
        </w:rPr>
        <w:t xml:space="preserve">7.3 Approval Dashboard Requirements (dashboard/)</w:t>
      </w:r>
    </w:p>
    <w:p>
      <w:pPr>
        <w:spacing w:before="80" w:after="80"/>
      </w:pPr>
      <w:r>
        <w:rPr>
          <w:rFonts w:ascii="Arial" w:cs="Arial" w:eastAsia="Arial" w:hAnsi="Arial"/>
          <w:color w:val="333333"/>
          <w:sz w:val="20"/>
          <w:szCs w:val="20"/>
        </w:rPr>
        <w:t xml:space="preserve">The Next.js dashboard should be the single working interface you use to run the content pipeline. Build it to be fast, scannable, and opinionated.</w:t>
      </w:r>
    </w:p>
    <w:p>
      <w:pPr>
        <w:pStyle w:val="ListParagraph"/>
        <w:numPr>
          <w:ilvl w:val="0"/>
          <w:numId w:val="2"/>
        </w:numPr>
        <w:spacing w:before="40" w:after="40"/>
      </w:pPr>
      <w:r>
        <w:rPr>
          <w:rFonts w:ascii="Arial" w:cs="Arial" w:eastAsia="Arial" w:hAnsi="Arial"/>
          <w:color w:val="444444"/>
          <w:sz w:val="19"/>
          <w:szCs w:val="19"/>
        </w:rPr>
        <w:t xml:space="preserve">Queue overview page: shows count by urgency tier, estimated total recording time, last updated timestamp</w:t>
      </w:r>
    </w:p>
    <w:p>
      <w:pPr>
        <w:pStyle w:val="ListParagraph"/>
        <w:numPr>
          <w:ilvl w:val="0"/>
          <w:numId w:val="2"/>
        </w:numPr>
        <w:spacing w:before="40" w:after="40"/>
      </w:pPr>
      <w:r>
        <w:rPr>
          <w:rFonts w:ascii="Arial" w:cs="Arial" w:eastAsia="Arial" w:hAnsi="Arial"/>
          <w:color w:val="444444"/>
          <w:sz w:val="19"/>
          <w:szCs w:val="19"/>
        </w:rPr>
        <w:t xml:space="preserve">Script card: race name, tier badge, urgency badge, what triggered it, estimated duration, full script with inline edit capability</w:t>
      </w:r>
    </w:p>
    <w:p>
      <w:pPr>
        <w:pStyle w:val="ListParagraph"/>
        <w:numPr>
          <w:ilvl w:val="0"/>
          <w:numId w:val="2"/>
        </w:numPr>
        <w:spacing w:before="40" w:after="40"/>
      </w:pPr>
      <w:r>
        <w:rPr>
          <w:rFonts w:ascii="Arial" w:cs="Arial" w:eastAsia="Arial" w:hAnsi="Arial"/>
          <w:color w:val="444444"/>
          <w:sz w:val="19"/>
          <w:szCs w:val="19"/>
        </w:rPr>
        <w:t xml:space="preserve">One-click approve, or approve-after-edit (diff is saved as operator_notes)</w:t>
      </w:r>
    </w:p>
    <w:p>
      <w:pPr>
        <w:pStyle w:val="ListParagraph"/>
        <w:numPr>
          <w:ilvl w:val="0"/>
          <w:numId w:val="2"/>
        </w:numPr>
        <w:spacing w:before="40" w:after="40"/>
      </w:pPr>
      <w:r>
        <w:rPr>
          <w:rFonts w:ascii="Arial" w:cs="Arial" w:eastAsia="Arial" w:hAnsi="Arial"/>
          <w:color w:val="444444"/>
          <w:sz w:val="19"/>
          <w:szCs w:val="19"/>
        </w:rPr>
        <w:t xml:space="preserve">Reject with dropdown reason: 'factually wrong', 'tone off', 'timing not right', 'needs more context' — each maps to different Script Agent re-prompt strategy</w:t>
      </w:r>
    </w:p>
    <w:p>
      <w:pPr>
        <w:pStyle w:val="ListParagraph"/>
        <w:numPr>
          <w:ilvl w:val="0"/>
          <w:numId w:val="2"/>
        </w:numPr>
        <w:spacing w:before="40" w:after="40"/>
      </w:pPr>
      <w:r>
        <w:rPr>
          <w:rFonts w:ascii="Arial" w:cs="Arial" w:eastAsia="Arial" w:hAnsi="Arial"/>
          <w:color w:val="444444"/>
          <w:sz w:val="19"/>
          <w:szCs w:val="19"/>
        </w:rPr>
        <w:t xml:space="preserve">Race Object sidebar: clicking any race name shows the full Race Object in a read-only panel so you can fact-check the script against the live data</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8. Stream Scheduling Logic</w:t>
      </w:r>
    </w:p>
    <w:p>
      <w:pPr>
        <w:spacing w:before="80" w:after="80"/>
      </w:pPr>
      <w:r>
        <w:rPr>
          <w:rFonts w:ascii="Arial" w:cs="Arial" w:eastAsia="Arial" w:hAnsi="Arial"/>
          <w:color w:val="333333"/>
          <w:sz w:val="20"/>
          <w:szCs w:val="20"/>
        </w:rPr>
        <w:t xml:space="preserve">The stream scheduler runs continuously and assembles programming blocks from the pool of approved, recorded Content Packages. It should live in src/stream/ and output a JSON schedule that the OBS browser source layer reads to determine what to play.</w:t>
      </w:r>
    </w:p>
    <w:p>
      <w:pPr>
        <w:pStyle w:val="Heading2"/>
        <w:spacing w:before="300" w:after="120"/>
      </w:pPr>
      <w:r>
        <w:rPr>
          <w:rFonts w:ascii="Arial" w:cs="Arial" w:eastAsia="Arial" w:hAnsi="Arial"/>
          <w:b/>
          <w:bCs/>
          <w:color w:val="1A3C5E"/>
          <w:sz w:val="26"/>
          <w:szCs w:val="26"/>
        </w:rPr>
        <w:t xml:space="preserve">8.1 Programming Block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5760"/>
      </w:tblGrid>
      <w:tr>
        <w:trPr>
          <w:tblHeader/>
        </w:trPr>
        <w:tc>
          <w:tcPr>
            <w:tcW w:type="dxa" w:w="24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Block Type</w:t>
            </w:r>
          </w:p>
        </w:tc>
        <w:tc>
          <w:tcPr>
            <w:tcW w:type="dxa" w:w="120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Frequency</w:t>
            </w:r>
          </w:p>
        </w:tc>
        <w:tc>
          <w:tcPr>
            <w:tcW w:type="dxa" w:w="5760"/>
            <w:tcBorders>
              <w:top w:val="single" w:color="CCCCCC" w:sz="1"/>
              <w:left w:val="single" w:color="CCCCCC" w:sz="1"/>
              <w:bottom w:val="single" w:color="CCCCCC" w:sz="1"/>
              <w:right w:val="single" w:color="CCCCCC" w:sz="1"/>
            </w:tcBorders>
            <w:shd w:fill="1A3C5E" w:val="clear"/>
            <w:tcMar>
              <w:top w:type="dxa" w:w="80"/>
              <w:left w:type="dxa" w:w="100"/>
              <w:bottom w:type="dxa" w:w="80"/>
              <w:right w:type="dxa" w:w="100"/>
            </w:tcMar>
          </w:tcPr>
          <w:p>
            <w:r>
              <w:rPr>
                <w:rFonts w:ascii="Arial" w:cs="Arial" w:eastAsia="Arial" w:hAnsi="Arial"/>
                <w:b/>
                <w:bCs/>
                <w:color w:val="FFFFFF"/>
                <w:sz w:val="18"/>
                <w:szCs w:val="18"/>
              </w:rPr>
              <w:t xml:space="preserve">Construction Logic</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Daily Whip-Around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1x daily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Top 15-20 races by current tier score. Pull most recent WHIP_AROUND_BRIEF per race. Stitch in tier order. Flagship segment, 20-30 min total.</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Deep Dive Rotation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4-6x daily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Rotate through Tier 2-3 DEEP_DIVE packages. Select race most overdue relative to its target frequency. 8-15 min per segment.</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Macro Analysis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2-3x daily</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Context Agent packages. Re-surface on decay schedule (new macro = high frequency, fades over 5-7 days). Most differentiated content on stream.</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Breaking News Interrupt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As needed</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BREAKING urgency packages bypass rotation and surface immediately. Visual interrupt treatment in OBS layer. Triggers push notification to followers.</w:t>
            </w:r>
          </w:p>
        </w:tc>
      </w:tr>
      <w:tr>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bCs/>
                <w:sz w:val="18"/>
                <w:szCs w:val="18"/>
              </w:rPr>
              <w:t xml:space="preserve">Down-Ballot Discovery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Fill gaps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color w:val="555555"/>
                <w:sz w:val="17"/>
                <w:szCs w:val="17"/>
              </w:rPr>
              <w:t xml:space="preserve">Tier 4-5 MACRO_MENTION packages fill dead air between blocks. Shorter, lighter. Builds brand reputation for comprehensive coverage.</w:t>
            </w:r>
          </w:p>
        </w:tc>
      </w:tr>
    </w:tbl>
    <w:p>
      <w:pPr>
        <w:pStyle w:val="Heading2"/>
        <w:spacing w:before="300" w:after="120"/>
      </w:pPr>
      <w:r>
        <w:rPr>
          <w:rFonts w:ascii="Arial" w:cs="Arial" w:eastAsia="Arial" w:hAnsi="Arial"/>
          <w:b/>
          <w:bCs/>
          <w:color w:val="1A3C5E"/>
          <w:sz w:val="26"/>
          <w:szCs w:val="26"/>
        </w:rPr>
        <w:t xml:space="preserve">8.2 Stream Scheduler Output Format</w:t>
      </w:r>
    </w:p>
    <w:p>
      <w:pPr>
        <w:spacing w:before="80" w:after="80"/>
      </w:pPr>
      <w:r>
        <w:rPr>
          <w:rFonts w:ascii="Arial" w:cs="Arial" w:eastAsia="Arial" w:hAnsi="Arial"/>
          <w:color w:val="333333"/>
          <w:sz w:val="20"/>
          <w:szCs w:val="20"/>
        </w:rPr>
        <w:t xml:space="preserve">The scheduler outputs a JSON playlist that updates every 15 minutes. The OBS browser source reads this endpoint.</w:t>
      </w:r>
    </w:p>
    <w:p>
      <w:pPr>
        <w:spacing w:before="60" w:after="60"/>
        <w:ind w:left="360"/>
      </w:pPr>
      <w:r>
        <w:rPr>
          <w:rFonts w:ascii="Courier New" w:cs="Courier New" w:eastAsia="Courier New" w:hAnsi="Courier New"/>
          <w:color w:val="1E3A5F"/>
          <w:sz w:val="17"/>
          <w:szCs w:val="17"/>
        </w:rPr>
        <w:t xml:space="preserve">GET /api/stream/schedule</w:t>
      </w:r>
    </w:p>
    <w:p>
      <w:pPr>
        <w:spacing w:before="60" w:after="60"/>
        <w:ind w:left="360"/>
      </w:pPr>
      <w:r>
        <w:rPr>
          <w:rFonts w:ascii="Courier New" w:cs="Courier New" w:eastAsia="Courier New" w:hAnsi="Courier New"/>
          <w:color w:val="1E3A5F"/>
          <w:sz w:val="17"/>
          <w:szCs w:val="17"/>
        </w:rPr>
        <w:t xml:space="preserve">{</w:t>
      </w:r>
    </w:p>
    <w:p>
      <w:pPr>
        <w:spacing w:before="60" w:after="60"/>
        <w:ind w:left="360"/>
      </w:pPr>
      <w:r>
        <w:rPr>
          <w:rFonts w:ascii="Courier New" w:cs="Courier New" w:eastAsia="Courier New" w:hAnsi="Courier New"/>
          <w:color w:val="1E3A5F"/>
          <w:sz w:val="17"/>
          <w:szCs w:val="17"/>
        </w:rPr>
        <w:t xml:space="preserve">  "generated_at": "2026-03-04T09:00:00Z",</w:t>
      </w:r>
    </w:p>
    <w:p>
      <w:pPr>
        <w:spacing w:before="60" w:after="60"/>
        <w:ind w:left="360"/>
      </w:pPr>
      <w:r>
        <w:rPr>
          <w:rFonts w:ascii="Courier New" w:cs="Courier New" w:eastAsia="Courier New" w:hAnsi="Courier New"/>
          <w:color w:val="1E3A5F"/>
          <w:sz w:val="17"/>
          <w:szCs w:val="17"/>
        </w:rPr>
        <w:t xml:space="preserve">  "current_block": { "type": "WHIP_AROUND", "started_at": "...", "packages": [...] },</w:t>
      </w:r>
    </w:p>
    <w:p>
      <w:pPr>
        <w:spacing w:before="60" w:after="60"/>
        <w:ind w:left="360"/>
      </w:pPr>
      <w:r>
        <w:rPr>
          <w:rFonts w:ascii="Courier New" w:cs="Courier New" w:eastAsia="Courier New" w:hAnsi="Courier New"/>
          <w:color w:val="1E3A5F"/>
          <w:sz w:val="17"/>
          <w:szCs w:val="17"/>
        </w:rPr>
        <w:t xml:space="preserve">  "queue": [</w:t>
      </w:r>
    </w:p>
    <w:p>
      <w:pPr>
        <w:spacing w:before="60" w:after="60"/>
        <w:ind w:left="360"/>
      </w:pPr>
      <w:r>
        <w:rPr>
          <w:rFonts w:ascii="Courier New" w:cs="Courier New" w:eastAsia="Courier New" w:hAnsi="Courier New"/>
          <w:color w:val="1E3A5F"/>
          <w:sz w:val="17"/>
          <w:szCs w:val="17"/>
        </w:rPr>
        <w:t xml:space="preserve">    { "block_type": "DEEP_DIVE", "race_id": "2026-PA-SEN", "package_id": "...", "estimated_start": "..." },</w:t>
      </w:r>
    </w:p>
    <w:p>
      <w:pPr>
        <w:spacing w:before="60" w:after="60"/>
        <w:ind w:left="360"/>
      </w:pPr>
      <w:r>
        <w:rPr>
          <w:rFonts w:ascii="Courier New" w:cs="Courier New" w:eastAsia="Courier New" w:hAnsi="Courier New"/>
          <w:color w:val="1E3A5F"/>
          <w:sz w:val="17"/>
          <w:szCs w:val="17"/>
        </w:rPr>
        <w:t xml:space="preserve">    { "block_type": "MACRO_ANALYSIS", "package_id": "...", "estimated_start": "..." },</w:t>
      </w:r>
    </w:p>
    <w:p>
      <w:pPr>
        <w:spacing w:before="60" w:after="60"/>
        <w:ind w:left="360"/>
      </w:pPr>
      <w:r>
        <w:rPr>
          <w:rFonts w:ascii="Courier New" w:cs="Courier New" w:eastAsia="Courier New" w:hAnsi="Courier New"/>
          <w:color w:val="1E3A5F"/>
          <w:sz w:val="17"/>
          <w:szCs w:val="17"/>
        </w:rPr>
        <w:t xml:space="preserve">    ...</w:t>
      </w:r>
    </w:p>
    <w:p>
      <w:pPr>
        <w:spacing w:before="60" w:after="60"/>
        <w:ind w:left="360"/>
      </w:pPr>
      <w:r>
        <w:rPr>
          <w:rFonts w:ascii="Courier New" w:cs="Courier New" w:eastAsia="Courier New" w:hAnsi="Courier New"/>
          <w:color w:val="1E3A5F"/>
          <w:sz w:val="17"/>
          <w:szCs w:val="17"/>
        </w:rPr>
        <w:t xml:space="preserve">  ]</w:t>
      </w:r>
    </w:p>
    <w:p>
      <w:pPr>
        <w:spacing w:before="60" w:after="60"/>
        <w:ind w:left="360"/>
      </w:pPr>
      <w:r>
        <w:rPr>
          <w:rFonts w:ascii="Courier New" w:cs="Courier New" w:eastAsia="Courier New" w:hAnsi="Courier New"/>
          <w:color w:val="1E3A5F"/>
          <w:sz w:val="17"/>
          <w:szCs w:val="17"/>
        </w:rPr>
        <w:t xml:space="preserve">}</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9. $GRLA Token Integration Points</w:t>
      </w:r>
    </w:p>
    <w:p>
      <w:pPr>
        <w:spacing w:before="80" w:after="80"/>
      </w:pPr>
      <w:r>
        <w:rPr>
          <w:rFonts w:ascii="Arial" w:cs="Arial" w:eastAsia="Arial" w:hAnsi="Arial"/>
          <w:color w:val="333333"/>
          <w:sz w:val="20"/>
          <w:szCs w:val="20"/>
        </w:rPr>
        <w:t xml:space="preserve">Token integration touches three system areas. Claude Code should stub these endpoints now and implement fully in a later phase once the token contract is deployed.</w:t>
      </w:r>
    </w:p>
    <w:p>
      <w:pPr>
        <w:pStyle w:val="ListParagraph"/>
        <w:numPr>
          <w:ilvl w:val="0"/>
          <w:numId w:val="2"/>
        </w:numPr>
        <w:spacing w:before="40" w:after="40"/>
      </w:pPr>
      <w:r>
        <w:rPr>
          <w:rFonts w:ascii="Arial" w:cs="Arial" w:eastAsia="Arial" w:hAnsi="Arial"/>
          <w:color w:val="444444"/>
          <w:sz w:val="19"/>
          <w:szCs w:val="19"/>
        </w:rPr>
        <w:t xml:space="preserve">POST /api/grla/earn — called when a boots-on-ground submission is validated. Records earned amount, wallet address, submission_id. Stub returns success, full implementation calls token contract.</w:t>
      </w:r>
    </w:p>
    <w:p>
      <w:pPr>
        <w:pStyle w:val="ListParagraph"/>
        <w:numPr>
          <w:ilvl w:val="0"/>
          <w:numId w:val="2"/>
        </w:numPr>
        <w:spacing w:before="40" w:after="40"/>
      </w:pPr>
      <w:r>
        <w:rPr>
          <w:rFonts w:ascii="Arial" w:cs="Arial" w:eastAsia="Arial" w:hAnsi="Arial"/>
          <w:color w:val="444444"/>
          <w:sz w:val="19"/>
          <w:szCs w:val="19"/>
        </w:rPr>
        <w:t xml:space="preserve">POST /api/grla/b2b-access — B2B customers authenticate with API key tied to their $GRLA balance. Middleware checks balance before allowing API calls to /api/b2b/* routes.</w:t>
      </w:r>
    </w:p>
    <w:p>
      <w:pPr>
        <w:pStyle w:val="ListParagraph"/>
        <w:numPr>
          <w:ilvl w:val="0"/>
          <w:numId w:val="2"/>
        </w:numPr>
        <w:spacing w:before="40" w:after="40"/>
      </w:pPr>
      <w:r>
        <w:rPr>
          <w:rFonts w:ascii="Arial" w:cs="Arial" w:eastAsia="Arial" w:hAnsi="Arial"/>
          <w:color w:val="444444"/>
          <w:sz w:val="19"/>
          <w:szCs w:val="19"/>
        </w:rPr>
        <w:t xml:space="preserve">POST /api/grla/merch-redeem — validates $GRLA balance, records redemption, triggers fulfillment webhook. Stub logs intent to database.</w:t>
      </w:r>
    </w:p>
    <w:p>
      <w:pPr>
        <w:pStyle w:val="ListParagraph"/>
        <w:numPr>
          <w:ilvl w:val="0"/>
          <w:numId w:val="2"/>
        </w:numPr>
        <w:spacing w:before="40" w:after="40"/>
      </w:pPr>
      <w:r>
        <w:rPr>
          <w:rFonts w:ascii="Arial" w:cs="Arial" w:eastAsia="Arial" w:hAnsi="Arial"/>
          <w:color w:val="444444"/>
          <w:sz w:val="19"/>
          <w:szCs w:val="19"/>
        </w:rPr>
        <w:t xml:space="preserve">GET /api/grla/balance/:wallet — returns current $GRLA balance for a wallet address.</w:t>
      </w:r>
    </w:p>
    <w:p>
      <w:pPr>
        <w:spacing w:before="100" w:after="100"/>
        <w:ind w:left="360"/>
      </w:pPr>
      <w:r>
        <w:rPr>
          <w:rFonts w:ascii="Arial" w:cs="Arial" w:eastAsia="Arial" w:hAnsi="Arial"/>
          <w:b/>
          <w:bCs/>
          <w:color w:val="2E7D52"/>
          <w:sz w:val="18"/>
          <w:szCs w:val="18"/>
        </w:rPr>
        <w:t xml:space="preserve">NOTE: </w:t>
      </w:r>
      <w:r>
        <w:rPr>
          <w:rFonts w:ascii="Arial" w:cs="Arial" w:eastAsia="Arial" w:hAnsi="Arial"/>
          <w:i/>
          <w:iCs/>
          <w:color w:val="555555"/>
          <w:sz w:val="18"/>
          <w:szCs w:val="18"/>
        </w:rPr>
        <w:t xml:space="preserve">Boots-on-ground submissions (sign photos, canvassing logs, local tips) should be stored in a bogs_submissions table from day one even before token rewards are live. This builds the dataset and lets you retrospectively reward early contributors when the token launches.</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10. Required Environment Variables</w:t>
      </w:r>
    </w:p>
    <w:p>
      <w:pPr>
        <w:spacing w:before="80" w:after="80"/>
      </w:pPr>
      <w:r>
        <w:rPr>
          <w:rFonts w:ascii="Arial" w:cs="Arial" w:eastAsia="Arial" w:hAnsi="Arial"/>
          <w:color w:val="333333"/>
          <w:sz w:val="20"/>
          <w:szCs w:val="20"/>
        </w:rPr>
        <w:t xml:space="preserve">Document all of these in .env.example with descriptions. Claude Code should not hardcode any credentials.</w:t>
      </w:r>
    </w:p>
    <w:p>
      <w:pPr>
        <w:pStyle w:val="ListParagraph"/>
        <w:numPr>
          <w:ilvl w:val="0"/>
          <w:numId w:val="2"/>
        </w:numPr>
        <w:spacing w:before="40" w:after="40"/>
      </w:pPr>
      <w:r>
        <w:rPr>
          <w:rFonts w:ascii="Arial" w:cs="Arial" w:eastAsia="Arial" w:hAnsi="Arial"/>
          <w:color w:val="444444"/>
          <w:sz w:val="19"/>
          <w:szCs w:val="19"/>
        </w:rPr>
        <w:t xml:space="preserve">DATABASE_URL — PostgreSQL connection string</w:t>
      </w:r>
    </w:p>
    <w:p>
      <w:pPr>
        <w:pStyle w:val="ListParagraph"/>
        <w:numPr>
          <w:ilvl w:val="0"/>
          <w:numId w:val="2"/>
        </w:numPr>
        <w:spacing w:before="40" w:after="40"/>
      </w:pPr>
      <w:r>
        <w:rPr>
          <w:rFonts w:ascii="Arial" w:cs="Arial" w:eastAsia="Arial" w:hAnsi="Arial"/>
          <w:color w:val="444444"/>
          <w:sz w:val="19"/>
          <w:szCs w:val="19"/>
        </w:rPr>
        <w:t xml:space="preserve">REDIS_URL — Redis connection string for BullMQ</w:t>
      </w:r>
    </w:p>
    <w:p>
      <w:pPr>
        <w:pStyle w:val="ListParagraph"/>
        <w:numPr>
          <w:ilvl w:val="0"/>
          <w:numId w:val="2"/>
        </w:numPr>
        <w:spacing w:before="40" w:after="40"/>
      </w:pPr>
      <w:r>
        <w:rPr>
          <w:rFonts w:ascii="Arial" w:cs="Arial" w:eastAsia="Arial" w:hAnsi="Arial"/>
          <w:color w:val="444444"/>
          <w:sz w:val="19"/>
          <w:szCs w:val="19"/>
        </w:rPr>
        <w:t xml:space="preserve">ANTHROPIC_API_KEY — Claude API access for all agents</w:t>
      </w:r>
    </w:p>
    <w:p>
      <w:pPr>
        <w:pStyle w:val="ListParagraph"/>
        <w:numPr>
          <w:ilvl w:val="0"/>
          <w:numId w:val="2"/>
        </w:numPr>
        <w:spacing w:before="40" w:after="40"/>
      </w:pPr>
      <w:r>
        <w:rPr>
          <w:rFonts w:ascii="Arial" w:cs="Arial" w:eastAsia="Arial" w:hAnsi="Arial"/>
          <w:color w:val="444444"/>
          <w:sz w:val="19"/>
          <w:szCs w:val="19"/>
        </w:rPr>
        <w:t xml:space="preserve">FEC_API_KEY — Federal Election Commission data API</w:t>
      </w:r>
    </w:p>
    <w:p>
      <w:pPr>
        <w:pStyle w:val="ListParagraph"/>
        <w:numPr>
          <w:ilvl w:val="0"/>
          <w:numId w:val="2"/>
        </w:numPr>
        <w:spacing w:before="40" w:after="40"/>
      </w:pPr>
      <w:r>
        <w:rPr>
          <w:rFonts w:ascii="Arial" w:cs="Arial" w:eastAsia="Arial" w:hAnsi="Arial"/>
          <w:color w:val="444444"/>
          <w:sz w:val="19"/>
          <w:szCs w:val="19"/>
        </w:rPr>
        <w:t xml:space="preserve">BALLOTPEDIA_API_KEY — Candidate and race metadata</w:t>
      </w:r>
    </w:p>
    <w:p>
      <w:pPr>
        <w:pStyle w:val="ListParagraph"/>
        <w:numPr>
          <w:ilvl w:val="0"/>
          <w:numId w:val="2"/>
        </w:numPr>
        <w:spacing w:before="40" w:after="40"/>
      </w:pPr>
      <w:r>
        <w:rPr>
          <w:rFonts w:ascii="Arial" w:cs="Arial" w:eastAsia="Arial" w:hAnsi="Arial"/>
          <w:color w:val="444444"/>
          <w:sz w:val="19"/>
          <w:szCs w:val="19"/>
        </w:rPr>
        <w:t xml:space="preserve">NEWS_API_KEY — News monitoring for Monitor Agent</w:t>
      </w:r>
    </w:p>
    <w:p>
      <w:pPr>
        <w:pStyle w:val="ListParagraph"/>
        <w:numPr>
          <w:ilvl w:val="0"/>
          <w:numId w:val="2"/>
        </w:numPr>
        <w:spacing w:before="40" w:after="40"/>
      </w:pPr>
      <w:r>
        <w:rPr>
          <w:rFonts w:ascii="Arial" w:cs="Arial" w:eastAsia="Arial" w:hAnsi="Arial"/>
          <w:color w:val="444444"/>
          <w:sz w:val="19"/>
          <w:szCs w:val="19"/>
        </w:rPr>
        <w:t xml:space="preserve">AWS_ACCESS_KEY_ID + AWS_SECRET_ACCESS_KEY — S3 audio storage</w:t>
      </w:r>
    </w:p>
    <w:p>
      <w:pPr>
        <w:pStyle w:val="ListParagraph"/>
        <w:numPr>
          <w:ilvl w:val="0"/>
          <w:numId w:val="2"/>
        </w:numPr>
        <w:spacing w:before="40" w:after="40"/>
      </w:pPr>
      <w:r>
        <w:rPr>
          <w:rFonts w:ascii="Arial" w:cs="Arial" w:eastAsia="Arial" w:hAnsi="Arial"/>
          <w:color w:val="444444"/>
          <w:sz w:val="19"/>
          <w:szCs w:val="19"/>
        </w:rPr>
        <w:t xml:space="preserve">AWS_S3_BUCKET — Bucket name for audio packages</w:t>
      </w:r>
    </w:p>
    <w:p>
      <w:pPr>
        <w:pStyle w:val="ListParagraph"/>
        <w:numPr>
          <w:ilvl w:val="0"/>
          <w:numId w:val="2"/>
        </w:numPr>
        <w:spacing w:before="40" w:after="40"/>
      </w:pPr>
      <w:r>
        <w:rPr>
          <w:rFonts w:ascii="Arial" w:cs="Arial" w:eastAsia="Arial" w:hAnsi="Arial"/>
          <w:color w:val="444444"/>
          <w:sz w:val="19"/>
          <w:szCs w:val="19"/>
        </w:rPr>
        <w:t xml:space="preserve">NEXTAUTH_SECRET — Dashboard authentication</w:t>
      </w:r>
    </w:p>
    <w:p>
      <w:pPr>
        <w:pStyle w:val="ListParagraph"/>
        <w:numPr>
          <w:ilvl w:val="0"/>
          <w:numId w:val="2"/>
        </w:numPr>
        <w:spacing w:before="40" w:after="40"/>
      </w:pPr>
      <w:r>
        <w:rPr>
          <w:rFonts w:ascii="Arial" w:cs="Arial" w:eastAsia="Arial" w:hAnsi="Arial"/>
          <w:color w:val="444444"/>
          <w:sz w:val="19"/>
          <w:szCs w:val="19"/>
        </w:rPr>
        <w:t xml:space="preserve">OPERATOR_NOTIFICATION_WEBHOOK — Slack or SMS webhook for BREAKING alerts</w:t>
      </w:r>
    </w:p>
    <w:p>
      <w:pPr>
        <w:pStyle w:val="ListParagraph"/>
        <w:numPr>
          <w:ilvl w:val="0"/>
          <w:numId w:val="2"/>
        </w:numPr>
        <w:spacing w:before="40" w:after="40"/>
      </w:pPr>
      <w:r>
        <w:rPr>
          <w:rFonts w:ascii="Arial" w:cs="Arial" w:eastAsia="Arial" w:hAnsi="Arial"/>
          <w:color w:val="444444"/>
          <w:sz w:val="19"/>
          <w:szCs w:val="19"/>
        </w:rPr>
        <w:t xml:space="preserve">GRLA_CONTRACT_ADDRESS — Stub for now, implement when token deploys</w:t>
      </w:r>
    </w:p>
    <w:p>
      <w:pPr>
        <w:pBdr>
          <w:bottom w:val="single" w:color="DDDDDD" w:sz="4" w:space="1"/>
        </w:pBdr>
        <w:spacing w:before="200" w:after="200"/>
      </w:pPr>
    </w:p>
    <w:p>
      <w:pPr>
        <w:pStyle w:val="Heading1"/>
        <w:spacing w:before="400" w:after="160"/>
      </w:pPr>
      <w:r>
        <w:rPr>
          <w:rFonts w:ascii="Arial" w:cs="Arial" w:eastAsia="Arial" w:hAnsi="Arial"/>
          <w:b/>
          <w:bCs/>
          <w:color w:val="1A3C5E"/>
          <w:sz w:val="32"/>
          <w:szCs w:val="32"/>
        </w:rPr>
        <w:t xml:space="preserve">11. Phase 1 Build Order for Claude Code</w:t>
      </w:r>
    </w:p>
    <w:p>
      <w:pPr>
        <w:spacing w:before="80" w:after="80"/>
      </w:pPr>
      <w:r>
        <w:rPr>
          <w:rFonts w:ascii="Arial" w:cs="Arial" w:eastAsia="Arial" w:hAnsi="Arial"/>
          <w:color w:val="333333"/>
          <w:sz w:val="20"/>
          <w:szCs w:val="20"/>
        </w:rPr>
        <w:t xml:space="preserve">To avoid building on an unstable foundation, Claude Code should complete these tasks in strict order:</w:t>
      </w:r>
    </w:p>
    <w:p>
      <w:pPr>
        <w:pStyle w:val="ListParagraph"/>
        <w:numPr>
          <w:ilvl w:val="0"/>
          <w:numId w:val="3"/>
        </w:numPr>
        <w:spacing w:before="60" w:after="60"/>
      </w:pPr>
      <w:r>
        <w:rPr>
          <w:rFonts w:ascii="Arial" w:cs="Arial" w:eastAsia="Arial" w:hAnsi="Arial"/>
          <w:sz w:val="19"/>
          <w:szCs w:val="19"/>
        </w:rPr>
        <w:t xml:space="preserve">Scaffold folder structure exactly as defined in Section 3</w:t>
      </w:r>
    </w:p>
    <w:p>
      <w:pPr>
        <w:pStyle w:val="ListParagraph"/>
        <w:numPr>
          <w:ilvl w:val="0"/>
          <w:numId w:val="3"/>
        </w:numPr>
        <w:spacing w:before="60" w:after="60"/>
      </w:pPr>
      <w:r>
        <w:rPr>
          <w:rFonts w:ascii="Arial" w:cs="Arial" w:eastAsia="Arial" w:hAnsi="Arial"/>
          <w:sz w:val="19"/>
          <w:szCs w:val="19"/>
        </w:rPr>
        <w:t xml:space="preserve">Write prisma/schema.prisma with the full Race Object schema (Section 4) plus production_queue table (Section 7.1) and bogs_submissions table</w:t>
      </w:r>
    </w:p>
    <w:p>
      <w:pPr>
        <w:pStyle w:val="ListParagraph"/>
        <w:numPr>
          <w:ilvl w:val="0"/>
          <w:numId w:val="3"/>
        </w:numPr>
        <w:spacing w:before="60" w:after="60"/>
      </w:pPr>
      <w:r>
        <w:rPr>
          <w:rFonts w:ascii="Arial" w:cs="Arial" w:eastAsia="Arial" w:hAnsi="Arial"/>
          <w:sz w:val="19"/>
          <w:szCs w:val="19"/>
        </w:rPr>
        <w:t xml:space="preserve">Run initial Prisma migration and confirm database connection</w:t>
      </w:r>
    </w:p>
    <w:p>
      <w:pPr>
        <w:pStyle w:val="ListParagraph"/>
        <w:numPr>
          <w:ilvl w:val="0"/>
          <w:numId w:val="3"/>
        </w:numPr>
        <w:spacing w:before="60" w:after="60"/>
      </w:pPr>
      <w:r>
        <w:rPr>
          <w:rFonts w:ascii="Arial" w:cs="Arial" w:eastAsia="Arial" w:hAnsi="Arial"/>
          <w:sz w:val="19"/>
          <w:szCs w:val="19"/>
        </w:rPr>
        <w:t xml:space="preserve">Implement src/lib/types.ts — TypeScript interfaces for all JSONB sub-schemas (candidates array, polling_averages, bogs_signals, etc.)</w:t>
      </w:r>
    </w:p>
    <w:p>
      <w:pPr>
        <w:pStyle w:val="ListParagraph"/>
        <w:numPr>
          <w:ilvl w:val="0"/>
          <w:numId w:val="3"/>
        </w:numPr>
        <w:spacing w:before="60" w:after="60"/>
      </w:pPr>
      <w:r>
        <w:rPr>
          <w:rFonts w:ascii="Arial" w:cs="Arial" w:eastAsia="Arial" w:hAnsi="Arial"/>
          <w:sz w:val="19"/>
          <w:szCs w:val="19"/>
        </w:rPr>
        <w:t xml:space="preserve">Implement src/lib/claude.ts — clean wrapper around Anthropic API with retry logic and token usage logging</w:t>
      </w:r>
    </w:p>
    <w:p>
      <w:pPr>
        <w:pStyle w:val="ListParagraph"/>
        <w:numPr>
          <w:ilvl w:val="0"/>
          <w:numId w:val="3"/>
        </w:numPr>
        <w:spacing w:before="60" w:after="60"/>
      </w:pPr>
      <w:r>
        <w:rPr>
          <w:rFonts w:ascii="Arial" w:cs="Arial" w:eastAsia="Arial" w:hAnsi="Arial"/>
          <w:sz w:val="19"/>
          <w:szCs w:val="19"/>
        </w:rPr>
        <w:t xml:space="preserve">Implement src/stream/tierScorer.ts — the scoring algorithm from Section 5</w:t>
      </w:r>
    </w:p>
    <w:p>
      <w:pPr>
        <w:pStyle w:val="ListParagraph"/>
        <w:numPr>
          <w:ilvl w:val="0"/>
          <w:numId w:val="3"/>
        </w:numPr>
        <w:spacing w:before="60" w:after="60"/>
      </w:pPr>
      <w:r>
        <w:rPr>
          <w:rFonts w:ascii="Arial" w:cs="Arial" w:eastAsia="Arial" w:hAnsi="Arial"/>
          <w:sz w:val="19"/>
          <w:szCs w:val="19"/>
        </w:rPr>
        <w:t xml:space="preserve">Implement basic CRUD for Race Objects: src/api/races.ts</w:t>
      </w:r>
    </w:p>
    <w:p>
      <w:pPr>
        <w:pStyle w:val="ListParagraph"/>
        <w:numPr>
          <w:ilvl w:val="0"/>
          <w:numId w:val="3"/>
        </w:numPr>
        <w:spacing w:before="60" w:after="60"/>
      </w:pPr>
      <w:r>
        <w:rPr>
          <w:rFonts w:ascii="Arial" w:cs="Arial" w:eastAsia="Arial" w:hAnsi="Arial"/>
          <w:sz w:val="19"/>
          <w:szCs w:val="19"/>
        </w:rPr>
        <w:t xml:space="preserve">Implement src/agents/monitorAgent.ts with a stub news data source (can hardcode a test race for initial validation)</w:t>
      </w:r>
    </w:p>
    <w:p>
      <w:pPr>
        <w:pStyle w:val="ListParagraph"/>
        <w:numPr>
          <w:ilvl w:val="0"/>
          <w:numId w:val="3"/>
        </w:numPr>
        <w:spacing w:before="60" w:after="60"/>
      </w:pPr>
      <w:r>
        <w:rPr>
          <w:rFonts w:ascii="Arial" w:cs="Arial" w:eastAsia="Arial" w:hAnsi="Arial"/>
          <w:sz w:val="19"/>
          <w:szCs w:val="19"/>
        </w:rPr>
        <w:t xml:space="preserve">Implement src/agents/significanceScorer.ts and wire it to Monitor Agent output</w:t>
      </w:r>
    </w:p>
    <w:p>
      <w:pPr>
        <w:pStyle w:val="ListParagraph"/>
        <w:numPr>
          <w:ilvl w:val="0"/>
          <w:numId w:val="3"/>
        </w:numPr>
        <w:spacing w:before="60" w:after="60"/>
      </w:pPr>
      <w:r>
        <w:rPr>
          <w:rFonts w:ascii="Arial" w:cs="Arial" w:eastAsia="Arial" w:hAnsi="Arial"/>
          <w:sz w:val="19"/>
          <w:szCs w:val="19"/>
        </w:rPr>
        <w:t xml:space="preserve">Implement src/pipeline/productionQueue.ts — BullMQ queue with urgency tiers</w:t>
      </w:r>
    </w:p>
    <w:p>
      <w:pPr>
        <w:pStyle w:val="ListParagraph"/>
        <w:numPr>
          <w:ilvl w:val="0"/>
          <w:numId w:val="3"/>
        </w:numPr>
        <w:spacing w:before="60" w:after="60"/>
      </w:pPr>
      <w:r>
        <w:rPr>
          <w:rFonts w:ascii="Arial" w:cs="Arial" w:eastAsia="Arial" w:hAnsi="Arial"/>
          <w:sz w:val="19"/>
          <w:szCs w:val="19"/>
        </w:rPr>
        <w:t xml:space="preserve">Implement src/agents/scriptAgent.ts with gorilla character prompt constants</w:t>
      </w:r>
    </w:p>
    <w:p>
      <w:pPr>
        <w:pStyle w:val="ListParagraph"/>
        <w:numPr>
          <w:ilvl w:val="0"/>
          <w:numId w:val="3"/>
        </w:numPr>
        <w:spacing w:before="60" w:after="60"/>
      </w:pPr>
      <w:r>
        <w:rPr>
          <w:rFonts w:ascii="Arial" w:cs="Arial" w:eastAsia="Arial" w:hAnsi="Arial"/>
          <w:sz w:val="19"/>
          <w:szCs w:val="19"/>
        </w:rPr>
        <w:t xml:space="preserve">Build dashboard/ approval UI: queue overview page + script card with approve/edit/reject</w:t>
      </w:r>
    </w:p>
    <w:p>
      <w:pPr>
        <w:pStyle w:val="ListParagraph"/>
        <w:numPr>
          <w:ilvl w:val="0"/>
          <w:numId w:val="3"/>
        </w:numPr>
        <w:spacing w:before="60" w:after="60"/>
      </w:pPr>
      <w:r>
        <w:rPr>
          <w:rFonts w:ascii="Arial" w:cs="Arial" w:eastAsia="Arial" w:hAnsi="Arial"/>
          <w:sz w:val="19"/>
          <w:szCs w:val="19"/>
        </w:rPr>
        <w:t xml:space="preserve">Stub all $GRLA API endpoints (Section 9) — database records only, no contract calls</w:t>
      </w:r>
    </w:p>
    <w:p>
      <w:pPr>
        <w:pStyle w:val="ListParagraph"/>
        <w:numPr>
          <w:ilvl w:val="0"/>
          <w:numId w:val="3"/>
        </w:numPr>
        <w:spacing w:before="60" w:after="60"/>
      </w:pPr>
      <w:r>
        <w:rPr>
          <w:rFonts w:ascii="Arial" w:cs="Arial" w:eastAsia="Arial" w:hAnsi="Arial"/>
          <w:sz w:val="19"/>
          <w:szCs w:val="19"/>
        </w:rPr>
        <w:t xml:space="preserve">Write a seed script that creates 5-10 real Race Objects for the 2026 cycle as test data</w:t>
      </w:r>
    </w:p>
    <w:p>
      <w:pPr>
        <w:pStyle w:val="ListParagraph"/>
        <w:numPr>
          <w:ilvl w:val="0"/>
          <w:numId w:val="3"/>
        </w:numPr>
        <w:spacing w:before="60" w:after="60"/>
      </w:pPr>
      <w:r>
        <w:rPr>
          <w:rFonts w:ascii="Arial" w:cs="Arial" w:eastAsia="Arial" w:hAnsi="Arial"/>
          <w:sz w:val="19"/>
          <w:szCs w:val="19"/>
        </w:rPr>
        <w:t xml:space="preserve">Implement stream scheduler stub: src/stream/streamScheduler.ts outputting a valid schedule JSON from existing Content Packages</w:t>
      </w:r>
    </w:p>
    <w:p>
      <w:pPr>
        <w:pBdr>
          <w:bottom w:val="single" w:color="DDDDDD" w:sz="4" w:space="1"/>
        </w:pBdr>
        <w:spacing w:before="200" w:after="200"/>
      </w:pPr>
    </w:p>
    <w:p>
      <w:pPr>
        <w:spacing w:before="200" w:after="40"/>
        <w:jc w:val="center"/>
      </w:pPr>
      <w:r>
        <w:rPr>
          <w:rFonts w:ascii="Arial" w:cs="Arial" w:eastAsia="Arial" w:hAnsi="Arial"/>
          <w:i/>
          <w:iCs/>
          <w:color w:val="999999"/>
          <w:sz w:val="16"/>
          <w:szCs w:val="16"/>
        </w:rPr>
        <w:t xml:space="preserve">ElectionGorilla — Technical Specification v1.0</w:t>
      </w:r>
    </w:p>
    <w:p>
      <w:pPr>
        <w:spacing w:before="0" w:after="0"/>
        <w:jc w:val="center"/>
      </w:pPr>
      <w:r>
        <w:rPr>
          <w:rFonts w:ascii="Arial" w:cs="Arial" w:eastAsia="Arial" w:hAnsi="Arial"/>
          <w:color w:val="BBBBBB"/>
          <w:sz w:val="16"/>
          <w:szCs w:val="16"/>
        </w:rPr>
        <w:t xml:space="preserve">Confidential · Pre-Seed · 2026</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abstractNum w:abstractNumId="3" w15:restartNumberingAfterBreak="0">
    <w:multiLevelType w:val="hybridMultilevel"/>
    <w:lvl w:ilvl="0" w15:tentative="1">
      <w:start w:val="1"/>
      <w:numFmt w:val="decimal"/>
      <w:lvlText w:val="%1."/>
      <w:lvlJc w:val="left"/>
      <w:pPr>
        <w:ind w:left="54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A3C5E"/>
      <w:sz w:val="32"/>
      <w:szCs w:val="32"/>
    </w:rPr>
  </w:style>
  <w:style w:type="paragraph" w:styleId="Heading2">
    <w:name w:val="Heading 2"/>
    <w:basedOn w:val="Normal"/>
    <w:next w:val="Normal"/>
    <w:qFormat/>
    <w:pPr>
      <w:spacing w:before="300" w:after="120"/>
      <w:outlineLvl w:val="1"/>
    </w:pPr>
    <w:rPr>
      <w:rFonts w:ascii="Arial" w:cs="Arial" w:eastAsia="Arial" w:hAnsi="Arial"/>
      <w:b/>
      <w:bCs/>
      <w:color w:val="1A3C5E"/>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2026-03-04T22:37:11.586Z</dcterms:created>
  <dcterms:modified xsi:type="dcterms:W3CDTF">2026-03-04T22:37:11.587Z</dcterms:modified>
</cp:coreProperties>
</file>

<file path=docProps/custom.xml><?xml version="1.0" encoding="utf-8"?>
<Properties xmlns="http://schemas.openxmlformats.org/officeDocument/2006/custom-properties" xmlns:vt="http://schemas.openxmlformats.org/officeDocument/2006/docPropsVTypes"/>
</file>