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7526">
      <w:r>
        <w:rPr>
          <w:rFonts w:hint="eastAsia"/>
        </w:rPr>
        <w:t>小组信息： 胡耘宁12311047 周二下午五六节 王薇老师</w:t>
      </w:r>
    </w:p>
    <w:p w14:paraId="6EF47527">
      <w:r>
        <w:rPr>
          <w:rFonts w:hint="eastAsia"/>
        </w:rPr>
        <w:t xml:space="preserve">           魏宇晴12311043 周二下午五六节 王薇老师</w:t>
      </w:r>
    </w:p>
    <w:p w14:paraId="6EF47528"/>
    <w:p w14:paraId="6EF47529">
      <w:r>
        <w:rPr>
          <w:rFonts w:hint="eastAsia"/>
        </w:rPr>
        <w:t>代码规范约定</w:t>
      </w:r>
    </w:p>
    <w:p w14:paraId="6EF4752A">
      <w:pPr>
        <w:numPr>
          <w:ilvl w:val="0"/>
          <w:numId w:val="1"/>
        </w:numPr>
      </w:pPr>
      <w:r>
        <w:rPr>
          <w:rFonts w:hint="eastAsia"/>
        </w:rPr>
        <w:t>开展结构化设计：将两个mux设置为单独模块方便例化选择</w:t>
      </w:r>
    </w:p>
    <w:p w14:paraId="6EF4752B">
      <w:pPr>
        <w:numPr>
          <w:ilvl w:val="0"/>
          <w:numId w:val="1"/>
        </w:numPr>
      </w:pPr>
      <w:r>
        <w:rPr>
          <w:rFonts w:hint="eastAsia"/>
        </w:rPr>
        <w:t>命名规范：根据课件上的CPU设计图片进行模块命名以及相应的输入输出端口命名</w:t>
      </w:r>
    </w:p>
    <w:p w14:paraId="6EF4752C">
      <w:pPr>
        <w:numPr>
          <w:ilvl w:val="0"/>
          <w:numId w:val="1"/>
        </w:numPr>
      </w:pPr>
      <w:r>
        <w:rPr>
          <w:rFonts w:hint="eastAsia"/>
        </w:rPr>
        <w:t>注释要求：对于子模块之间的相互传递的信号标明来自哪个模块或者输出给哪个模块</w:t>
      </w:r>
    </w:p>
    <w:p w14:paraId="6EF4752D">
      <w:pPr>
        <w:numPr>
          <w:ilvl w:val="0"/>
          <w:numId w:val="1"/>
        </w:numPr>
      </w:pPr>
      <w:r>
        <w:rPr>
          <w:rFonts w:hint="eastAsia"/>
        </w:rPr>
        <w:t>符号化常量的定义及使用：去抖模块常数化去抖周期</w:t>
      </w:r>
    </w:p>
    <w:p w14:paraId="6EF4752E"/>
    <w:p w14:paraId="6EF4752F">
      <w:r>
        <w:rPr>
          <w:rFonts w:hint="eastAsia"/>
        </w:rPr>
        <w:t>CPU特性说明：单周期，时钟（23MHz），支持的指令集合（R型，I型，S型，B型，J型，U型）</w:t>
      </w:r>
    </w:p>
    <w:p w14:paraId="6EF47530">
      <w:r>
        <w:rPr>
          <w:rFonts w:hint="eastAsia"/>
        </w:rPr>
        <w:t>CPU架构设计（内部模块及连线关系）/接口设计说明：</w:t>
      </w:r>
    </w:p>
    <w:p w14:paraId="6EF47531">
      <w:r>
        <w:drawing>
          <wp:inline distT="0" distB="0" distL="114300" distR="114300">
            <wp:extent cx="2726055" cy="1792605"/>
            <wp:effectExtent l="0" t="0" r="4445" b="1079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rcRect l="6329" t="16582" r="5466"/>
                    <a:stretch>
                      <a:fillRect/>
                    </a:stretch>
                  </pic:blipFill>
                  <pic:spPr>
                    <a:xfrm>
                      <a:off x="0" y="0"/>
                      <a:ext cx="2726055" cy="1792605"/>
                    </a:xfrm>
                    <a:prstGeom prst="rect">
                      <a:avLst/>
                    </a:prstGeom>
                  </pic:spPr>
                </pic:pic>
              </a:graphicData>
            </a:graphic>
          </wp:inline>
        </w:drawing>
      </w:r>
      <w:r>
        <w:drawing>
          <wp:inline distT="0" distB="0" distL="114300" distR="114300">
            <wp:extent cx="1677670" cy="10947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677670" cy="1094740"/>
                    </a:xfrm>
                    <a:prstGeom prst="rect">
                      <a:avLst/>
                    </a:prstGeom>
                    <a:noFill/>
                    <a:ln>
                      <a:noFill/>
                    </a:ln>
                  </pic:spPr>
                </pic:pic>
              </a:graphicData>
            </a:graphic>
          </wp:inline>
        </w:drawing>
      </w:r>
      <w:r>
        <w:drawing>
          <wp:inline distT="0" distB="0" distL="114300" distR="114300">
            <wp:extent cx="2194560" cy="2203450"/>
            <wp:effectExtent l="0" t="0" r="2540" b="6350"/>
            <wp:docPr id="4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pic:cNvPicPr>
                      <a:picLocks noChangeAspect="1"/>
                    </pic:cNvPicPr>
                  </pic:nvPicPr>
                  <pic:blipFill>
                    <a:blip r:embed="rId6"/>
                    <a:stretch>
                      <a:fillRect/>
                    </a:stretch>
                  </pic:blipFill>
                  <pic:spPr>
                    <a:xfrm>
                      <a:off x="0" y="0"/>
                      <a:ext cx="2194560" cy="2203450"/>
                    </a:xfrm>
                    <a:prstGeom prst="rect">
                      <a:avLst/>
                    </a:prstGeom>
                  </pic:spPr>
                </pic:pic>
              </a:graphicData>
            </a:graphic>
          </wp:inline>
        </w:drawing>
      </w:r>
    </w:p>
    <w:p w14:paraId="6EF47532">
      <w:r>
        <w:rPr>
          <w:rFonts w:hint="eastAsia"/>
        </w:rPr>
        <w:t>由于接口命名和图片一致，所以可以根据图片清晰看出端口连接的设计</w:t>
      </w:r>
    </w:p>
    <w:p w14:paraId="6EF47533"/>
    <w:p w14:paraId="6EF47534">
      <w:r>
        <w:rPr>
          <w:rFonts w:hint="eastAsia"/>
        </w:rPr>
        <w:t>CPU指令与控制信号的关系：</w:t>
      </w:r>
    </w:p>
    <w:p w14:paraId="6EF47535">
      <w:pPr>
        <w:numPr>
          <w:ilvl w:val="0"/>
          <w:numId w:val="2"/>
        </w:numPr>
      </w:pPr>
      <w:r>
        <w:rPr>
          <w:rFonts w:hint="eastAsia"/>
        </w:rPr>
        <w:t>Instruction</w:t>
      </w:r>
      <w:r>
        <w:t> Fetch</w:t>
      </w:r>
      <w:r>
        <w:rPr>
          <w:rFonts w:hint="eastAsia"/>
        </w:rPr>
        <w:t>，</w:t>
      </w:r>
      <w:r>
        <w:t>根据当前 pc 值读取指令，同时根据 Branch 和 zero 信号决定是否跳转。</w:t>
      </w:r>
    </w:p>
    <w:p w14:paraId="6EF47536">
      <w:pPr>
        <w:numPr>
          <w:ilvl w:val="0"/>
          <w:numId w:val="2"/>
        </w:numPr>
      </w:pPr>
      <w:r>
        <w:t>Controller</w:t>
      </w:r>
      <w:r>
        <w:rPr>
          <w:rFonts w:hint="eastAsia"/>
        </w:rPr>
        <w:t>，</w:t>
      </w:r>
      <w:r>
        <w:t>根据当前指令解析生成对应的控制信号。</w:t>
      </w:r>
    </w:p>
    <w:p w14:paraId="6EF47537">
      <w:pPr>
        <w:numPr>
          <w:ilvl w:val="0"/>
          <w:numId w:val="2"/>
        </w:numPr>
      </w:pPr>
      <w:r>
        <w:t>Registers</w:t>
      </w:r>
      <w:r>
        <w:rPr>
          <w:rFonts w:hint="eastAsia"/>
        </w:rPr>
        <w:t>，</w:t>
      </w:r>
      <w:r>
        <w:t>根据控制信号决定是否对寄存器进行写操作。</w:t>
      </w:r>
    </w:p>
    <w:p w14:paraId="6EF47538">
      <w:pPr>
        <w:numPr>
          <w:ilvl w:val="0"/>
          <w:numId w:val="2"/>
        </w:numPr>
      </w:pPr>
      <w:r>
        <w:t>Imm_Gen</w:t>
      </w:r>
      <w:r>
        <w:rPr>
          <w:rFonts w:hint="eastAsia"/>
        </w:rPr>
        <w:t>，</w:t>
      </w:r>
      <w:r>
        <w:t>解析指令中的立即数字段，生成扩展后的立即数。</w:t>
      </w:r>
    </w:p>
    <w:p w14:paraId="6EF47539">
      <w:pPr>
        <w:numPr>
          <w:ilvl w:val="0"/>
          <w:numId w:val="2"/>
        </w:numPr>
      </w:pPr>
      <w:r>
        <w:t>ALU</w:t>
      </w:r>
      <w:r>
        <w:rPr>
          <w:rFonts w:hint="eastAsia"/>
        </w:rPr>
        <w:t>，</w:t>
      </w:r>
      <w:r>
        <w:t>执行算术或逻辑运算。</w:t>
      </w:r>
    </w:p>
    <w:p w14:paraId="6EF4753A">
      <w:pPr>
        <w:numPr>
          <w:ilvl w:val="0"/>
          <w:numId w:val="2"/>
        </w:numPr>
      </w:pPr>
      <w:r>
        <w:t>Data_memory</w:t>
      </w:r>
      <w:r>
        <w:rPr>
          <w:rFonts w:hint="eastAsia"/>
        </w:rPr>
        <w:t>，</w:t>
      </w:r>
      <w:r>
        <w:t>根据控制信号决定是否读写数据存储器。</w:t>
      </w:r>
    </w:p>
    <w:p w14:paraId="6EF4753B">
      <w:pPr>
        <w:numPr>
          <w:ilvl w:val="0"/>
          <w:numId w:val="2"/>
        </w:numPr>
      </w:pPr>
      <w:r>
        <w:t>MemOrIO</w:t>
      </w:r>
      <w:r>
        <w:rPr>
          <w:rFonts w:hint="eastAsia"/>
        </w:rPr>
        <w:t>，</w:t>
      </w:r>
      <w:r>
        <w:t>判断地址访问是否针对内存或 I/O 设备。</w:t>
      </w:r>
    </w:p>
    <w:p w14:paraId="6EF4753C"/>
    <w:p w14:paraId="6EF4753D">
      <w:r>
        <w:rPr>
          <w:rFonts w:hint="eastAsia"/>
        </w:rPr>
        <w:t>已完成的项目代码以及已搭建的测试场景：</w:t>
      </w:r>
    </w:p>
    <w:p w14:paraId="6EF4753E">
      <w:r>
        <w:rPr>
          <w:rFonts w:hint="eastAsia"/>
        </w:rPr>
        <w:t>CPU初步设计文件，数码管显示，按钮去抖，限制文件</w:t>
      </w:r>
    </w:p>
    <w:p w14:paraId="6EF4753F">
      <w:r>
        <w:rPr>
          <w:rFonts w:hint="eastAsia"/>
        </w:rPr>
        <w:t>CPU各个子模块的仿真文件</w:t>
      </w:r>
    </w:p>
    <w:p w14:paraId="12AD8CCF">
      <w:r>
        <w:rPr>
          <w:rFonts w:hint="eastAsia"/>
        </w:rPr>
        <w:t>Instruction_fetch  Instruction_fetch_tb</w:t>
      </w:r>
    </w:p>
    <w:p w14:paraId="446E8B7D">
      <w:r>
        <w:rPr>
          <w:rFonts w:hint="eastAsia"/>
        </w:rPr>
        <w:t>Controller  Controller_tb</w:t>
      </w:r>
    </w:p>
    <w:p w14:paraId="47AF10FC">
      <w:r>
        <w:rPr>
          <w:rFonts w:hint="eastAsia"/>
        </w:rPr>
        <w:t>Register  Register_tb</w:t>
      </w:r>
    </w:p>
    <w:p w14:paraId="0ABBD21A">
      <w:r>
        <w:t>Imm_gen</w:t>
      </w:r>
      <w:r>
        <w:rPr>
          <w:rFonts w:hint="eastAsia"/>
        </w:rPr>
        <w:t xml:space="preserve">  </w:t>
      </w:r>
      <w:r>
        <w:t>Imm_gen_tb</w:t>
      </w:r>
    </w:p>
    <w:p w14:paraId="61C71C01">
      <w:r>
        <w:rPr>
          <w:rFonts w:hint="eastAsia"/>
        </w:rPr>
        <w:t>ALU  ALU_tb</w:t>
      </w:r>
    </w:p>
    <w:p w14:paraId="4157A6A1">
      <w:r>
        <w:rPr>
          <w:rFonts w:hint="eastAsia"/>
        </w:rPr>
        <w:t>Data_memmory  Data_memmory_tb</w:t>
      </w:r>
    </w:p>
    <w:p w14:paraId="7588A03E">
      <w:r>
        <w:rPr>
          <w:rFonts w:hint="eastAsia"/>
        </w:rPr>
        <w:t>MemOrIO  MemOrIO_tb</w:t>
      </w:r>
    </w:p>
    <w:p w14:paraId="7B179C30">
      <w:pPr>
        <w:rPr>
          <w:rFonts w:hint="eastAsia"/>
        </w:rPr>
      </w:pPr>
    </w:p>
    <w:p w14:paraId="6EF47540">
      <w:r>
        <w:rPr>
          <w:rFonts w:hint="eastAsia"/>
        </w:rPr>
        <w:t>已搭建测试场景1的（0）（1）（2）及其testbench测试</w:t>
      </w:r>
    </w:p>
    <w:p w14:paraId="6EF47541">
      <w:r>
        <w:drawing>
          <wp:inline distT="0" distB="0" distL="0" distR="0">
            <wp:extent cx="6645910" cy="2626995"/>
            <wp:effectExtent l="0" t="0" r="2540" b="1905"/>
            <wp:docPr id="19064432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3235" name="图片 8"/>
                    <pic:cNvPicPr>
                      <a:picLocks noChangeAspect="1"/>
                    </pic:cNvPicPr>
                  </pic:nvPicPr>
                  <pic:blipFill>
                    <a:blip r:embed="rId7"/>
                    <a:stretch>
                      <a:fillRect/>
                    </a:stretch>
                  </pic:blipFill>
                  <pic:spPr>
                    <a:xfrm>
                      <a:off x="0" y="0"/>
                      <a:ext cx="6604000" cy="2610429"/>
                    </a:xfrm>
                    <a:prstGeom prst="rect">
                      <a:avLst/>
                    </a:prstGeom>
                  </pic:spPr>
                </pic:pic>
              </a:graphicData>
            </a:graphic>
          </wp:inline>
        </w:drawing>
      </w:r>
    </w:p>
    <w:p w14:paraId="6EF47542"/>
    <w:p w14:paraId="6EF47543">
      <w:r>
        <w:rPr>
          <w:rFonts w:hint="eastAsia"/>
        </w:rPr>
        <w:t>计划使用/开发的工具链：</w:t>
      </w:r>
    </w:p>
    <w:p w14:paraId="6EF47544">
      <w:pPr>
        <w:jc w:val="left"/>
      </w:pPr>
      <w:r>
        <w:rPr>
          <w:rFonts w:hint="eastAsia"/>
        </w:rPr>
        <w:t>Vivado：用于对Verilog实现的RISC-V CPU进行综合、布局布线并生成下载到FPGA的bit流文件。</w:t>
      </w:r>
    </w:p>
    <w:p w14:paraId="6EF47545">
      <w:pPr>
        <w:jc w:val="left"/>
      </w:pPr>
      <w:r>
        <w:rPr>
          <w:rFonts w:hint="eastAsia"/>
        </w:rPr>
        <w:t>UartAssist：</w:t>
      </w:r>
      <w:r>
        <w:t>用于串口调试和数据通信。</w:t>
      </w:r>
    </w:p>
    <w:p w14:paraId="6EF47546">
      <w:pPr>
        <w:jc w:val="left"/>
      </w:pPr>
      <w:r>
        <w:rPr>
          <w:rFonts w:hint="eastAsia"/>
        </w:rPr>
        <w:t>rars_27a7c1f：将RISC-V汇编语言代码组装成机器码</w:t>
      </w:r>
    </w:p>
    <w:p w14:paraId="6EF47547">
      <w:pPr>
        <w:jc w:val="left"/>
      </w:pPr>
      <w:r>
        <w:rPr>
          <w:rFonts w:hint="eastAsia"/>
        </w:rPr>
        <w:t>rars2coe：将Rars导出的指令和数据内存文本转为FPGA可识别的coe格式文件，用于</w:t>
      </w:r>
      <w:r>
        <w:t>配置 Vivado 设计的 IP 核</w:t>
      </w:r>
      <w:r>
        <w:rPr>
          <w:rFonts w:hint="eastAsia"/>
        </w:rPr>
        <w:t>。</w:t>
      </w:r>
    </w:p>
    <w:p w14:paraId="6EF47548"/>
    <w:p w14:paraId="6EF47549"/>
    <w:p w14:paraId="6EF4754A">
      <w:r>
        <w:rPr>
          <w:rFonts w:hint="eastAsia"/>
        </w:rPr>
        <w:t>项目进度：30%</w:t>
      </w:r>
    </w:p>
    <w:p w14:paraId="6EF4754B">
      <w:pPr>
        <w:rPr>
          <w:rFonts w:hint="default" w:eastAsiaTheme="minorEastAsia"/>
          <w:lang w:val="en-US" w:eastAsia="zh-CN"/>
        </w:rPr>
      </w:pPr>
      <w:r>
        <w:rPr>
          <w:rFonts w:hint="eastAsia"/>
        </w:rPr>
        <w:t>当前的困难或问题：MemOrIO</w:t>
      </w:r>
      <w:r>
        <w:rPr>
          <w:rFonts w:hint="eastAsia"/>
          <w:lang w:val="en-US" w:eastAsia="zh-CN"/>
        </w:rPr>
        <w:t>模块的实现</w:t>
      </w:r>
      <w:bookmarkStart w:id="0" w:name="_GoBack"/>
      <w:bookmarkEnd w:id="0"/>
    </w:p>
    <w:p w14:paraId="6EF4754C">
      <w:r>
        <w:rPr>
          <w:rFonts w:hint="eastAsia"/>
        </w:rPr>
        <w:t>预计最终答辩时间：第十六周</w:t>
      </w:r>
    </w:p>
    <w:p w14:paraId="6EF4754D">
      <w:r>
        <w:rPr>
          <w:rFonts w:hint="eastAsia"/>
        </w:rPr>
        <w:t>后续计划：进一步完善CPU设计，编写汇编语言文件完成两个测试场景</w:t>
      </w:r>
    </w:p>
    <w:p w14:paraId="6EF4754E"/>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BCBCF"/>
    <w:multiLevelType w:val="singleLevel"/>
    <w:tmpl w:val="DF4BCBCF"/>
    <w:lvl w:ilvl="0" w:tentative="0">
      <w:start w:val="1"/>
      <w:numFmt w:val="decimal"/>
      <w:suff w:val="space"/>
      <w:lvlText w:val="%1."/>
      <w:lvlJc w:val="left"/>
    </w:lvl>
  </w:abstractNum>
  <w:abstractNum w:abstractNumId="1">
    <w:nsid w:val="5D9A811C"/>
    <w:multiLevelType w:val="singleLevel"/>
    <w:tmpl w:val="5D9A811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25664D"/>
    <w:rsid w:val="000436AF"/>
    <w:rsid w:val="000C31C1"/>
    <w:rsid w:val="003D1E1C"/>
    <w:rsid w:val="00754CBC"/>
    <w:rsid w:val="00AA2E7B"/>
    <w:rsid w:val="00B53E2C"/>
    <w:rsid w:val="00B62F72"/>
    <w:rsid w:val="00BD3B8D"/>
    <w:rsid w:val="00CB4383"/>
    <w:rsid w:val="01323CE1"/>
    <w:rsid w:val="0325664D"/>
    <w:rsid w:val="03C2134C"/>
    <w:rsid w:val="072B545A"/>
    <w:rsid w:val="0B2C17A1"/>
    <w:rsid w:val="103C4234"/>
    <w:rsid w:val="1102722C"/>
    <w:rsid w:val="131B45D5"/>
    <w:rsid w:val="14FE5F5C"/>
    <w:rsid w:val="15104696"/>
    <w:rsid w:val="162D6610"/>
    <w:rsid w:val="18E65685"/>
    <w:rsid w:val="1A0538E9"/>
    <w:rsid w:val="1BF14125"/>
    <w:rsid w:val="209F6845"/>
    <w:rsid w:val="223232A4"/>
    <w:rsid w:val="22437BC1"/>
    <w:rsid w:val="250B1DA7"/>
    <w:rsid w:val="26123616"/>
    <w:rsid w:val="2B400399"/>
    <w:rsid w:val="2E2E2FB7"/>
    <w:rsid w:val="3599165E"/>
    <w:rsid w:val="367C6AD5"/>
    <w:rsid w:val="380F20AB"/>
    <w:rsid w:val="393B1C2D"/>
    <w:rsid w:val="39EB4452"/>
    <w:rsid w:val="3A323E2F"/>
    <w:rsid w:val="3B506C62"/>
    <w:rsid w:val="3B871F58"/>
    <w:rsid w:val="3F830C89"/>
    <w:rsid w:val="42B71375"/>
    <w:rsid w:val="42D261AF"/>
    <w:rsid w:val="42DC527F"/>
    <w:rsid w:val="42ED2FE9"/>
    <w:rsid w:val="42F51E9D"/>
    <w:rsid w:val="46207231"/>
    <w:rsid w:val="48DD3AFF"/>
    <w:rsid w:val="519B00B4"/>
    <w:rsid w:val="55825812"/>
    <w:rsid w:val="56D227CA"/>
    <w:rsid w:val="57076C37"/>
    <w:rsid w:val="578C2978"/>
    <w:rsid w:val="58C93758"/>
    <w:rsid w:val="58E30CBE"/>
    <w:rsid w:val="5BCF552A"/>
    <w:rsid w:val="5DBE7604"/>
    <w:rsid w:val="5E0F7E5F"/>
    <w:rsid w:val="62BD2580"/>
    <w:rsid w:val="67584625"/>
    <w:rsid w:val="6A724D32"/>
    <w:rsid w:val="6B930469"/>
    <w:rsid w:val="6C375151"/>
    <w:rsid w:val="6D417909"/>
    <w:rsid w:val="73840E89"/>
    <w:rsid w:val="738A025C"/>
    <w:rsid w:val="76DB492B"/>
    <w:rsid w:val="77863DDC"/>
    <w:rsid w:val="7A4647B1"/>
    <w:rsid w:val="7ACC44E8"/>
    <w:rsid w:val="7E9C7095"/>
    <w:rsid w:val="7EEC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qFormat/>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702</Words>
  <Characters>1024</Characters>
  <Lines>7</Lines>
  <Paragraphs>2</Paragraphs>
  <TotalTime>6</TotalTime>
  <ScaleCrop>false</ScaleCrop>
  <LinksUpToDate>false</LinksUpToDate>
  <CharactersWithSpaces>1068</CharactersWithSpaces>
  <Application>WPS Office_12.1.0.21171_F1E327BC-269C-435d-A152-05C5408002CA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2025-05-15T08:09:00Z</dcterms:created>
  <dc:creator>魏张军</dc:creator>
  <cp:lastModifiedBy>魏张军</cp:lastModifiedBy>
  <dcterms:modified xsi:type="dcterms:W3CDTF">2025-05-15T08:14:28Z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DBE86246498442138DB0D0E7DA65AC15_11</vt:lpwstr>
  </property>
  <property fmtid="{D5CDD505-2E9C-101B-9397-08002B2CF9AE}" pid="4" name="KSOTemplateDocerSaveRecord">
    <vt:lpwstr>eyJoZGlkIjoiMmYyYjkzMjI0NTgxZGUzMDJkZmYwN2UxMTUzYjBiNWQiLCJ1c2VySWQiOiI5MzEyMzc1MDAifQ==</vt:lpwstr>
  </property>
</Properties>
</file>