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589" w:rsidRPr="00F64589" w:rsidRDefault="00F64589" w:rsidP="00F64589">
      <w:pPr>
        <w:jc w:val="center"/>
        <w:rPr>
          <w:b/>
          <w:bCs/>
          <w:sz w:val="44"/>
          <w:szCs w:val="44"/>
        </w:rPr>
      </w:pPr>
      <w:r w:rsidRPr="00F64589">
        <w:rPr>
          <w:b/>
          <w:bCs/>
          <w:sz w:val="44"/>
          <w:szCs w:val="44"/>
        </w:rPr>
        <w:t>Report</w:t>
      </w:r>
    </w:p>
    <w:p w:rsidR="00792756" w:rsidRDefault="00D4535D" w:rsidP="00F64589">
      <w:pPr>
        <w:jc w:val="center"/>
      </w:pPr>
      <w:r>
        <w:t>Assignment</w:t>
      </w:r>
      <w:r w:rsidR="00F64589">
        <w:t xml:space="preserve"> 1, Deep Learning</w:t>
      </w:r>
    </w:p>
    <w:p w:rsidR="00F64589" w:rsidRDefault="00F64589" w:rsidP="00F64589">
      <w:pPr>
        <w:jc w:val="center"/>
      </w:pPr>
      <w:r>
        <w:t>by Carmel Schablin and Gregory Koushnir</w:t>
      </w:r>
    </w:p>
    <w:p w:rsidR="00F64589" w:rsidRDefault="00FF20BB" w:rsidP="00D4535D">
      <w:pPr>
        <w:pStyle w:val="Heading2"/>
      </w:pPr>
      <w:r>
        <w:t>The task</w:t>
      </w:r>
    </w:p>
    <w:p w:rsidR="00FF20BB" w:rsidRDefault="00FF20BB" w:rsidP="00D4535D">
      <w:r>
        <w:t>Use forward deep neural network to classify handwritten digits from MNIST dataset</w:t>
      </w:r>
    </w:p>
    <w:p w:rsidR="00FF20BB" w:rsidRDefault="00FF20BB" w:rsidP="00D4535D">
      <w:pPr>
        <w:pStyle w:val="Heading2"/>
      </w:pPr>
      <w:r>
        <w:t>The dataset</w:t>
      </w:r>
    </w:p>
    <w:p w:rsidR="00FF20BB" w:rsidRDefault="00FF20BB" w:rsidP="00D4535D">
      <w:r>
        <w:t>The MNIST dataset is used loaded with the Keras library</w:t>
      </w:r>
    </w:p>
    <w:p w:rsidR="00FF20BB" w:rsidRPr="00FF20BB" w:rsidRDefault="00FF20BB" w:rsidP="00FF20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F20BB">
        <w:rPr>
          <w:rFonts w:ascii="Courier New" w:eastAsia="Times New Roman" w:hAnsi="Courier New" w:cs="Courier New"/>
          <w:color w:val="A9B7C6"/>
          <w:sz w:val="20"/>
          <w:szCs w:val="20"/>
        </w:rPr>
        <w:t>keras.datasets.mnist.load_data()</w:t>
      </w:r>
    </w:p>
    <w:p w:rsidR="00FF20BB" w:rsidRDefault="00FF20BB" w:rsidP="00750EEF">
      <w:r>
        <w:t>This dataset contains train and test data including gray-scaled 28x28 images of handwri</w:t>
      </w:r>
      <w:r w:rsidR="00750EEF">
        <w:t>tt</w:t>
      </w:r>
      <w:r>
        <w:t xml:space="preserve">en digits with their labeled values. The original spread is 60k </w:t>
      </w:r>
      <w:r w:rsidR="00750EEF">
        <w:t>samples for training and 10k samples for test. For the purpose of our research, the train data is split in a ratio of 80% for a train set and 20% for the validation set.</w:t>
      </w:r>
      <w:r w:rsidR="00A010EC">
        <w:t xml:space="preserve"> The final split is: 48k train set, 12k validation set, 10k test set.</w:t>
      </w:r>
    </w:p>
    <w:p w:rsidR="00750EEF" w:rsidRDefault="00750EEF" w:rsidP="00D4535D">
      <w:pPr>
        <w:pStyle w:val="Heading2"/>
      </w:pPr>
      <w:r>
        <w:t>The method</w:t>
      </w:r>
    </w:p>
    <w:p w:rsidR="00750EEF" w:rsidRDefault="00750EEF" w:rsidP="007F69AD">
      <w:r>
        <w:t>The f</w:t>
      </w:r>
      <w:r w:rsidR="007F69AD">
        <w:t>o</w:t>
      </w:r>
      <w:r>
        <w:t>llowing architecture of the network is used to for the classification task:</w:t>
      </w:r>
    </w:p>
    <w:p w:rsidR="00F64589" w:rsidRDefault="005B370F">
      <w:r>
        <w:rPr>
          <w:noProof/>
        </w:rPr>
        <w:drawing>
          <wp:inline distT="0" distB="0" distL="0" distR="0">
            <wp:extent cx="6153150" cy="469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EEF" w:rsidRDefault="00750EEF" w:rsidP="00B33579">
      <w:r>
        <w:lastRenderedPageBreak/>
        <w:t>The training is done on the flattened image vectors (with length of 784) in batches and afterwards passes through</w:t>
      </w:r>
      <w:r w:rsidR="00B33579">
        <w:t xml:space="preserve"> </w:t>
      </w:r>
      <w:r w:rsidR="00B33579">
        <w:t>fully connected hidden</w:t>
      </w:r>
      <w:r>
        <w:t xml:space="preserve"> </w:t>
      </w:r>
      <w:r w:rsidR="00B33579">
        <w:t xml:space="preserve"> layers with </w:t>
      </w:r>
      <w:r>
        <w:t xml:space="preserve">20, 7 and 5 </w:t>
      </w:r>
      <w:r w:rsidR="00B33579">
        <w:t>units respectively using ReLU activation. The last layer has 10 units, as the number of digit classes and applies Softmax activation.</w:t>
      </w:r>
    </w:p>
    <w:p w:rsidR="00B33579" w:rsidRDefault="00B33579" w:rsidP="00B33579">
      <w:r>
        <w:t xml:space="preserve">Before the data is passed to the network, it is transformed in a following way: </w:t>
      </w:r>
    </w:p>
    <w:p w:rsidR="00B33579" w:rsidRDefault="00B33579" w:rsidP="00B33579">
      <w:pPr>
        <w:pStyle w:val="ListParagraph"/>
        <w:numPr>
          <w:ilvl w:val="0"/>
          <w:numId w:val="2"/>
        </w:numPr>
      </w:pPr>
      <w:r>
        <w:t>the images are flattened to 1-d array and their values are normalized by dividing by maximal value, so that the values range will be [0,1]</w:t>
      </w:r>
    </w:p>
    <w:p w:rsidR="00B33579" w:rsidRPr="00B33579" w:rsidRDefault="00B33579" w:rsidP="00B33579">
      <w:pPr>
        <w:pStyle w:val="ListParagraph"/>
        <w:numPr>
          <w:ilvl w:val="0"/>
          <w:numId w:val="2"/>
        </w:numPr>
      </w:pPr>
      <w:r>
        <w:t xml:space="preserve">each label is transformed to a vector </w:t>
      </w:r>
      <w:r w:rsidRPr="00B33579">
        <w:t>with 1 at input-index and zeros at rest</w:t>
      </w:r>
      <w:r>
        <w:t>, e.g label “3” becomes a vector [0., 0., 0., 1., 0., 0., 0., 0., 0., 0.]</w:t>
      </w:r>
    </w:p>
    <w:p w:rsidR="00B33579" w:rsidRDefault="00B33579" w:rsidP="00B33579">
      <w:r>
        <w:t>The network is initiated with random weights using normal di</w:t>
      </w:r>
      <w:r w:rsidR="007F69AD">
        <w:t>stribution in a range of [-1,1] and biases are set to 0.</w:t>
      </w:r>
    </w:p>
    <w:p w:rsidR="002A74DB" w:rsidRDefault="002A74DB" w:rsidP="002A74D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weight_matrix = np.random.randn(weight_layer_shape[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weight_layer_shape[</w:t>
      </w:r>
      <w:r>
        <w:rPr>
          <w:color w:val="6897BB"/>
        </w:rPr>
        <w:t>1</w:t>
      </w:r>
      <w:r>
        <w:rPr>
          <w:color w:val="A9B7C6"/>
        </w:rPr>
        <w:t>])*np.sqrt(</w:t>
      </w:r>
      <w:r>
        <w:rPr>
          <w:color w:val="6897BB"/>
        </w:rPr>
        <w:t>2</w:t>
      </w:r>
      <w:r>
        <w:rPr>
          <w:color w:val="A9B7C6"/>
        </w:rPr>
        <w:t>/weight_layer_shape[</w:t>
      </w:r>
      <w:r>
        <w:rPr>
          <w:color w:val="6897BB"/>
        </w:rPr>
        <w:t>1</w:t>
      </w:r>
      <w:r>
        <w:rPr>
          <w:color w:val="A9B7C6"/>
        </w:rPr>
        <w:t>])</w:t>
      </w:r>
    </w:p>
    <w:p w:rsidR="00D4535D" w:rsidRDefault="00D4535D" w:rsidP="00B33579">
      <w:r>
        <w:t xml:space="preserve">The network is trained using the </w:t>
      </w:r>
      <w:r w:rsidR="007C6B5C">
        <w:t>following</w:t>
      </w:r>
      <w:r>
        <w:t xml:space="preserve"> parameters:</w:t>
      </w:r>
    </w:p>
    <w:p w:rsidR="00D4535D" w:rsidRDefault="00D4535D" w:rsidP="00D4535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params</w:t>
      </w:r>
      <w:r>
        <w:rPr>
          <w:color w:val="CC7832"/>
        </w:rPr>
        <w:t xml:space="preserve">, </w:t>
      </w:r>
      <w:r>
        <w:rPr>
          <w:color w:val="A9B7C6"/>
        </w:rPr>
        <w:t>costs = NeuralNet.L_layer_model(x_train.T</w:t>
      </w:r>
      <w:r>
        <w:rPr>
          <w:color w:val="CC7832"/>
        </w:rPr>
        <w:t xml:space="preserve">, </w:t>
      </w:r>
      <w:r>
        <w:rPr>
          <w:color w:val="A9B7C6"/>
        </w:rPr>
        <w:t>y_train.T</w:t>
      </w:r>
      <w:r>
        <w:rPr>
          <w:color w:val="CC7832"/>
        </w:rPr>
        <w:t xml:space="preserve">, </w:t>
      </w:r>
      <w:r>
        <w:rPr>
          <w:color w:val="A9B7C6"/>
        </w:rPr>
        <w:t>layers_dims</w:t>
      </w:r>
      <w:r>
        <w:rPr>
          <w:color w:val="CC7832"/>
        </w:rPr>
        <w:t xml:space="preserve">, </w:t>
      </w:r>
      <w:r w:rsidRPr="007C6B5C">
        <w:rPr>
          <w:color w:val="AA4926"/>
          <w:highlight w:val="yellow"/>
        </w:rPr>
        <w:t>num_iterations</w:t>
      </w:r>
      <w:r w:rsidRPr="007C6B5C">
        <w:rPr>
          <w:color w:val="A9B7C6"/>
          <w:highlight w:val="yellow"/>
        </w:rPr>
        <w:t>=</w:t>
      </w:r>
      <w:r w:rsidRPr="007C6B5C">
        <w:rPr>
          <w:color w:val="6897BB"/>
          <w:highlight w:val="yellow"/>
        </w:rPr>
        <w:t>1000</w:t>
      </w:r>
      <w:r>
        <w:rPr>
          <w:color w:val="CC7832"/>
        </w:rPr>
        <w:t xml:space="preserve">, </w:t>
      </w:r>
      <w:r>
        <w:rPr>
          <w:color w:val="AA4926"/>
        </w:rPr>
        <w:t>batch_size</w:t>
      </w:r>
      <w:r>
        <w:rPr>
          <w:color w:val="A9B7C6"/>
        </w:rPr>
        <w:t>=</w:t>
      </w:r>
      <w:r>
        <w:rPr>
          <w:color w:val="6897BB"/>
        </w:rPr>
        <w:t>32</w:t>
      </w:r>
      <w:r>
        <w:rPr>
          <w:color w:val="CC7832"/>
        </w:rPr>
        <w:t xml:space="preserve">, </w:t>
      </w:r>
      <w:r>
        <w:rPr>
          <w:color w:val="AA4926"/>
        </w:rPr>
        <w:t>learning_rate</w:t>
      </w:r>
      <w:r>
        <w:rPr>
          <w:color w:val="A9B7C6"/>
        </w:rPr>
        <w:t>=</w:t>
      </w:r>
      <w:r>
        <w:rPr>
          <w:color w:val="6897BB"/>
        </w:rPr>
        <w:t>0.009</w:t>
      </w:r>
      <w:r>
        <w:rPr>
          <w:color w:val="A9B7C6"/>
        </w:rPr>
        <w:t>)</w:t>
      </w:r>
    </w:p>
    <w:p w:rsidR="007B4D35" w:rsidRDefault="007B4D35" w:rsidP="007B4D35"/>
    <w:p w:rsidR="007B4D35" w:rsidRDefault="007B4D35" w:rsidP="007F69AD">
      <w:r>
        <w:t>For each batch, to complete the forward and b</w:t>
      </w:r>
      <w:r w:rsidR="007F69AD">
        <w:t>a</w:t>
      </w:r>
      <w:r>
        <w:t>ckward propagation the following steps are taken:</w:t>
      </w:r>
    </w:p>
    <w:p w:rsidR="007B4D35" w:rsidRPr="007B4D35" w:rsidRDefault="007B4D35" w:rsidP="007B4D35">
      <w:pPr>
        <w:pStyle w:val="ListParagraph"/>
        <w:numPr>
          <w:ilvl w:val="0"/>
          <w:numId w:val="3"/>
        </w:numPr>
      </w:pPr>
      <w:r>
        <w:t xml:space="preserve">the prediction is made with </w:t>
      </w:r>
      <w:r w:rsidRPr="007F69AD">
        <w:t>linear_model_forward</w:t>
      </w:r>
    </w:p>
    <w:p w:rsidR="007B4D35" w:rsidRPr="007B4D35" w:rsidRDefault="007B4D35" w:rsidP="007B4D35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y_pred</w:t>
      </w:r>
      <w:r>
        <w:rPr>
          <w:color w:val="CC7832"/>
        </w:rPr>
        <w:t xml:space="preserve">, </w:t>
      </w:r>
      <w:r>
        <w:rPr>
          <w:color w:val="A9B7C6"/>
        </w:rPr>
        <w:t>caches = linear_model_forward(x_sub</w:t>
      </w:r>
      <w:r>
        <w:rPr>
          <w:color w:val="CC7832"/>
        </w:rPr>
        <w:t xml:space="preserve">, </w:t>
      </w:r>
      <w:r>
        <w:rPr>
          <w:color w:val="A9B7C6"/>
        </w:rPr>
        <w:t>params</w:t>
      </w:r>
      <w:r>
        <w:rPr>
          <w:color w:val="CC7832"/>
        </w:rPr>
        <w:t xml:space="preserve">, </w:t>
      </w:r>
      <w:r>
        <w:rPr>
          <w:color w:val="AA4926"/>
        </w:rPr>
        <w:t>use_batchnorm</w:t>
      </w:r>
      <w:r>
        <w:rPr>
          <w:color w:val="A9B7C6"/>
        </w:rPr>
        <w:t>=use_batch_norm)</w:t>
      </w:r>
    </w:p>
    <w:p w:rsidR="007B4D35" w:rsidRPr="007F69AD" w:rsidRDefault="007B4D35" w:rsidP="007B4D35">
      <w:pPr>
        <w:pStyle w:val="ListParagraph"/>
        <w:numPr>
          <w:ilvl w:val="0"/>
          <w:numId w:val="3"/>
        </w:numPr>
      </w:pPr>
      <w:r w:rsidRPr="007F69AD">
        <w:t>the batch loss is computed with compute_cost</w:t>
      </w:r>
    </w:p>
    <w:p w:rsidR="007B4D35" w:rsidRPr="007B4D35" w:rsidRDefault="007B4D35" w:rsidP="007B4D35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batch_loss = compute_cost(y_pred</w:t>
      </w:r>
      <w:r>
        <w:rPr>
          <w:color w:val="CC7832"/>
        </w:rPr>
        <w:t xml:space="preserve">, </w:t>
      </w:r>
      <w:r>
        <w:rPr>
          <w:color w:val="A9B7C6"/>
        </w:rPr>
        <w:t>y_sub)</w:t>
      </w:r>
    </w:p>
    <w:p w:rsidR="007B4D35" w:rsidRPr="007F69AD" w:rsidRDefault="007B4D35" w:rsidP="007B4D35">
      <w:pPr>
        <w:pStyle w:val="ListParagraph"/>
        <w:numPr>
          <w:ilvl w:val="0"/>
          <w:numId w:val="3"/>
        </w:numPr>
      </w:pPr>
      <w:r w:rsidRPr="007F69AD">
        <w:t xml:space="preserve">gradients are calculated </w:t>
      </w:r>
    </w:p>
    <w:p w:rsidR="007B4D35" w:rsidRPr="007B4D35" w:rsidRDefault="007B4D35" w:rsidP="007B4D35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grads = linear_model_backward(y_pred</w:t>
      </w:r>
      <w:r>
        <w:rPr>
          <w:color w:val="CC7832"/>
        </w:rPr>
        <w:t xml:space="preserve">, </w:t>
      </w:r>
      <w:r>
        <w:rPr>
          <w:color w:val="A9B7C6"/>
        </w:rPr>
        <w:t>y_sub</w:t>
      </w:r>
      <w:r>
        <w:rPr>
          <w:color w:val="CC7832"/>
        </w:rPr>
        <w:t xml:space="preserve">, </w:t>
      </w:r>
      <w:r>
        <w:rPr>
          <w:color w:val="A9B7C6"/>
        </w:rPr>
        <w:t>caches)</w:t>
      </w:r>
    </w:p>
    <w:p w:rsidR="00D4535D" w:rsidRPr="007F69AD" w:rsidRDefault="007B4D35" w:rsidP="007B4D35">
      <w:pPr>
        <w:pStyle w:val="ListParagraph"/>
        <w:numPr>
          <w:ilvl w:val="0"/>
          <w:numId w:val="3"/>
        </w:numPr>
      </w:pPr>
      <w:r w:rsidRPr="007F69AD">
        <w:t>networks parameters are being updated</w:t>
      </w:r>
    </w:p>
    <w:p w:rsidR="007B4D35" w:rsidRDefault="007B4D35" w:rsidP="007B4D35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params = update_parameters(params</w:t>
      </w:r>
      <w:r>
        <w:rPr>
          <w:color w:val="CC7832"/>
        </w:rPr>
        <w:t xml:space="preserve">, </w:t>
      </w:r>
      <w:r>
        <w:rPr>
          <w:color w:val="A9B7C6"/>
        </w:rPr>
        <w:t>grads</w:t>
      </w:r>
      <w:r>
        <w:rPr>
          <w:color w:val="CC7832"/>
        </w:rPr>
        <w:t xml:space="preserve">, </w:t>
      </w:r>
      <w:r>
        <w:rPr>
          <w:color w:val="A9B7C6"/>
        </w:rPr>
        <w:t>learning_rate)</w:t>
      </w:r>
    </w:p>
    <w:p w:rsidR="007B4D35" w:rsidRDefault="007B4D35" w:rsidP="007B4D35">
      <w:pPr>
        <w:pStyle w:val="ListParagraph"/>
      </w:pPr>
    </w:p>
    <w:p w:rsidR="002A74DB" w:rsidRDefault="007B4D35" w:rsidP="002A74DB">
      <w:r>
        <w:t>To check the convergence of the training process, every iteration step</w:t>
      </w:r>
      <w:r w:rsidR="00FC75F7">
        <w:t xml:space="preserve"> starting from the second epoch</w:t>
      </w:r>
      <w:r>
        <w:t xml:space="preserve"> the accuracy value of the validation set is calculated and compared to the accuracy from the previous 100 steps. </w:t>
      </w:r>
      <w:r w:rsidR="00120B36">
        <w:t xml:space="preserve">It seems to us reasonable to let the network train on the first epoch without interrupting it to make the predictions on the validation set. </w:t>
      </w:r>
      <w:r>
        <w:t xml:space="preserve">If there is no improvement at least by </w:t>
      </w:r>
      <m:oMath>
        <m:r>
          <w:rPr>
            <w:rFonts w:ascii="Cambria Math" w:hAnsi="Cambria Math"/>
          </w:rPr>
          <m:t>ϵ=1e-</m:t>
        </m:r>
        <m:r>
          <w:rPr>
            <w:rFonts w:ascii="Cambria Math" w:hAnsi="Cambria Math"/>
          </w:rPr>
          <m:t>4</m:t>
        </m:r>
      </m:oMath>
      <w:r>
        <w:t>, the training process stops.</w:t>
      </w:r>
    </w:p>
    <w:p w:rsidR="007C6B5C" w:rsidRDefault="007C6B5C" w:rsidP="00B33579"/>
    <w:p w:rsidR="00D4535D" w:rsidRDefault="00D4535D" w:rsidP="00D4535D">
      <w:pPr>
        <w:pStyle w:val="Heading2"/>
      </w:pPr>
      <w:r>
        <w:t>The results</w:t>
      </w:r>
    </w:p>
    <w:p w:rsidR="002A74DB" w:rsidRPr="002A74DB" w:rsidRDefault="002A74DB" w:rsidP="002A74DB">
      <w:r>
        <w:t>The network was trained twice: without and with batchnorm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7F69AD" w:rsidTr="007F69AD">
        <w:tc>
          <w:tcPr>
            <w:tcW w:w="3226" w:type="dxa"/>
          </w:tcPr>
          <w:p w:rsidR="007F69AD" w:rsidRDefault="007F69AD" w:rsidP="00D4535D"/>
        </w:tc>
        <w:tc>
          <w:tcPr>
            <w:tcW w:w="3226" w:type="dxa"/>
          </w:tcPr>
          <w:p w:rsidR="007F69AD" w:rsidRDefault="007F69AD" w:rsidP="00D4535D">
            <w:r>
              <w:t>w/o batchnorm</w:t>
            </w:r>
          </w:p>
        </w:tc>
        <w:tc>
          <w:tcPr>
            <w:tcW w:w="3227" w:type="dxa"/>
          </w:tcPr>
          <w:p w:rsidR="007F69AD" w:rsidRDefault="007F69AD" w:rsidP="00D4535D">
            <w:r>
              <w:t>With batchnorm</w:t>
            </w:r>
          </w:p>
        </w:tc>
      </w:tr>
      <w:tr w:rsidR="007F69AD" w:rsidTr="007F69AD">
        <w:tc>
          <w:tcPr>
            <w:tcW w:w="3226" w:type="dxa"/>
          </w:tcPr>
          <w:p w:rsidR="007F69AD" w:rsidRDefault="007F69AD" w:rsidP="00D4535D">
            <w:r>
              <w:t>Batch size</w:t>
            </w:r>
          </w:p>
        </w:tc>
        <w:tc>
          <w:tcPr>
            <w:tcW w:w="3226" w:type="dxa"/>
          </w:tcPr>
          <w:p w:rsidR="007F69AD" w:rsidRDefault="007F69AD" w:rsidP="00D4535D"/>
        </w:tc>
        <w:tc>
          <w:tcPr>
            <w:tcW w:w="3227" w:type="dxa"/>
          </w:tcPr>
          <w:p w:rsidR="007F69AD" w:rsidRDefault="007F69AD" w:rsidP="00D4535D"/>
        </w:tc>
      </w:tr>
      <w:tr w:rsidR="007F69AD" w:rsidTr="007F69AD">
        <w:tc>
          <w:tcPr>
            <w:tcW w:w="3226" w:type="dxa"/>
          </w:tcPr>
          <w:p w:rsidR="007F69AD" w:rsidRDefault="007F69AD" w:rsidP="00D4535D">
            <w:r>
              <w:t>Number of iterations</w:t>
            </w:r>
          </w:p>
        </w:tc>
        <w:tc>
          <w:tcPr>
            <w:tcW w:w="3226" w:type="dxa"/>
          </w:tcPr>
          <w:p w:rsidR="007F69AD" w:rsidRDefault="007F69AD" w:rsidP="00D4535D"/>
        </w:tc>
        <w:tc>
          <w:tcPr>
            <w:tcW w:w="3227" w:type="dxa"/>
          </w:tcPr>
          <w:p w:rsidR="007F69AD" w:rsidRDefault="007F69AD" w:rsidP="00D4535D"/>
        </w:tc>
      </w:tr>
      <w:tr w:rsidR="007F69AD" w:rsidTr="007F69AD">
        <w:tc>
          <w:tcPr>
            <w:tcW w:w="3226" w:type="dxa"/>
          </w:tcPr>
          <w:p w:rsidR="007F69AD" w:rsidRDefault="007F69AD" w:rsidP="00D4535D">
            <w:r>
              <w:t>Number of epochs</w:t>
            </w:r>
          </w:p>
        </w:tc>
        <w:tc>
          <w:tcPr>
            <w:tcW w:w="3226" w:type="dxa"/>
          </w:tcPr>
          <w:p w:rsidR="007F69AD" w:rsidRDefault="007F69AD" w:rsidP="00D4535D"/>
        </w:tc>
        <w:tc>
          <w:tcPr>
            <w:tcW w:w="3227" w:type="dxa"/>
          </w:tcPr>
          <w:p w:rsidR="007F69AD" w:rsidRDefault="007F69AD" w:rsidP="00D4535D"/>
        </w:tc>
      </w:tr>
      <w:tr w:rsidR="007F69AD" w:rsidTr="007F69AD">
        <w:tc>
          <w:tcPr>
            <w:tcW w:w="3226" w:type="dxa"/>
          </w:tcPr>
          <w:p w:rsidR="007F69AD" w:rsidRDefault="007F69AD" w:rsidP="00D4535D">
            <w:r>
              <w:t>Final accuracy – train set</w:t>
            </w:r>
          </w:p>
        </w:tc>
        <w:tc>
          <w:tcPr>
            <w:tcW w:w="3226" w:type="dxa"/>
          </w:tcPr>
          <w:p w:rsidR="007F69AD" w:rsidRDefault="007F69AD" w:rsidP="00D4535D"/>
        </w:tc>
        <w:tc>
          <w:tcPr>
            <w:tcW w:w="3227" w:type="dxa"/>
          </w:tcPr>
          <w:p w:rsidR="007F69AD" w:rsidRDefault="007F69AD" w:rsidP="00D4535D"/>
        </w:tc>
      </w:tr>
      <w:tr w:rsidR="007F69AD" w:rsidTr="007F69AD">
        <w:tc>
          <w:tcPr>
            <w:tcW w:w="3226" w:type="dxa"/>
          </w:tcPr>
          <w:p w:rsidR="007F69AD" w:rsidRDefault="007F69AD" w:rsidP="00D4535D">
            <w:r>
              <w:lastRenderedPageBreak/>
              <w:t>Final accuracy – validation set</w:t>
            </w:r>
          </w:p>
        </w:tc>
        <w:tc>
          <w:tcPr>
            <w:tcW w:w="3226" w:type="dxa"/>
          </w:tcPr>
          <w:p w:rsidR="007F69AD" w:rsidRDefault="007F69AD" w:rsidP="00D4535D"/>
        </w:tc>
        <w:tc>
          <w:tcPr>
            <w:tcW w:w="3227" w:type="dxa"/>
          </w:tcPr>
          <w:p w:rsidR="007F69AD" w:rsidRDefault="007F69AD" w:rsidP="00D4535D"/>
        </w:tc>
      </w:tr>
      <w:tr w:rsidR="007F69AD" w:rsidTr="007F69AD">
        <w:tc>
          <w:tcPr>
            <w:tcW w:w="3226" w:type="dxa"/>
          </w:tcPr>
          <w:p w:rsidR="007F69AD" w:rsidRDefault="007F69AD" w:rsidP="00D4535D">
            <w:r>
              <w:t>Final accuracy – test set</w:t>
            </w:r>
          </w:p>
        </w:tc>
        <w:tc>
          <w:tcPr>
            <w:tcW w:w="3226" w:type="dxa"/>
          </w:tcPr>
          <w:p w:rsidR="007F69AD" w:rsidRDefault="007F69AD" w:rsidP="00D4535D"/>
        </w:tc>
        <w:tc>
          <w:tcPr>
            <w:tcW w:w="3227" w:type="dxa"/>
          </w:tcPr>
          <w:p w:rsidR="007F69AD" w:rsidRDefault="007F69AD" w:rsidP="00D4535D"/>
        </w:tc>
      </w:tr>
    </w:tbl>
    <w:p w:rsidR="007F69AD" w:rsidRDefault="007F69AD" w:rsidP="00D4535D"/>
    <w:p w:rsidR="007F69AD" w:rsidRDefault="007F69AD" w:rsidP="00D4535D">
      <w:r>
        <w:t>Costs vectors:</w:t>
      </w:r>
    </w:p>
    <w:p w:rsidR="007F69AD" w:rsidRDefault="007F69AD" w:rsidP="00D4535D"/>
    <w:sectPr w:rsidR="007F69A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F7920"/>
    <w:multiLevelType w:val="hybridMultilevel"/>
    <w:tmpl w:val="F15C028E"/>
    <w:lvl w:ilvl="0" w:tplc="86D65E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F6B47"/>
    <w:multiLevelType w:val="hybridMultilevel"/>
    <w:tmpl w:val="FF040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F72CB"/>
    <w:multiLevelType w:val="hybridMultilevel"/>
    <w:tmpl w:val="7AC415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89"/>
    <w:rsid w:val="00120B36"/>
    <w:rsid w:val="002A74DB"/>
    <w:rsid w:val="005B370F"/>
    <w:rsid w:val="00750EEF"/>
    <w:rsid w:val="00792756"/>
    <w:rsid w:val="007B4D35"/>
    <w:rsid w:val="007C6B5C"/>
    <w:rsid w:val="007F69AD"/>
    <w:rsid w:val="00A010EC"/>
    <w:rsid w:val="00B33579"/>
    <w:rsid w:val="00D4535D"/>
    <w:rsid w:val="00F64589"/>
    <w:rsid w:val="00FC75F7"/>
    <w:rsid w:val="00FF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555196"/>
  <w15:chartTrackingRefBased/>
  <w15:docId w15:val="{C9A26419-3135-4D0B-BD28-4DAC0173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9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0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F2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20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453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B4D35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F69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F6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9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Greg</dc:creator>
  <cp:keywords/>
  <dc:description/>
  <cp:lastModifiedBy>K Greg</cp:lastModifiedBy>
  <cp:revision>8</cp:revision>
  <dcterms:created xsi:type="dcterms:W3CDTF">2021-03-27T10:35:00Z</dcterms:created>
  <dcterms:modified xsi:type="dcterms:W3CDTF">2021-03-27T13:03:00Z</dcterms:modified>
</cp:coreProperties>
</file>