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 w:val="0"/>
          <w:color w:val="B8860B"/>
          <w:sz w:val="20"/>
        </w:rPr>
        <w:t>投研看板  ·  内部运营报告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44"/>
        </w:rPr>
        <w:t>最近一周网站流量与用户使用习惯</w:t>
      </w:r>
    </w:p>
    <w:p>
      <w:pPr>
        <w:spacing w:after="28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8"/>
        </w:rPr>
        <w:t>数据来源：nginx access.log、public.auth_login_history，以及首页快速访问用的 recent-pages  ·  时区：Asia/Shanghai  ·  窗口：2026年09月18日 00:05 – 2026年09月24日 20:20（北京时间）  ·  生成时间：2026-09-24 20:58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一、执行摘要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最近 7 个自然日（9 月 18 日周五至 9 月 24 日周四，周四只统计到 20:20）共 193,967 次 HTTP 请求，传输 5.05 GB，来自 616 个 IP。产品请求（页面、业务 API、管理、登录）149,615 次，占 77.1%。工作日日均全部请求约 37,161，周末日均约 4,080。最忙的一天是 9/23(三)（50,119），最安静的是 9/19(六)（2,233）。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登录历史本期 50 次，成功 50、失败 0，重新输入密码的只有 caojie、cshen、luoshuang、sunjie。浏览器里勾了保持登录的人不会再打登录接口，所以只看这张表会漏人。站点把每个人的最近页面存在服务器上（请求头里的用户 id），按最后访问时间落在本周来认人，实际在用的还有 benc、chenpeifeng、G.Wave、hcx、sunzhou。本周没有页面痕迹的是 chy、liuyamin、musheng、yuki、zhougang、zzh。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使用上，真正有意图的页面是私募产品（6,599 次）和 MOM 分析（4,867 次）。侧栏约 9 个行情/AI/工具路由合计 33,722 次、条数接近，是 Next.js 预取，不是九个同样受欢迎的功能。请求量最大的是轮询：心跳、跟踪基金池、CTP live、实时行情，以及办公室上的 MCP 数据接口。最密的三个小时是 10 时（20,518）、09 时（18,017）、14 时（17,575）。2xx 占 92.7%。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二、数据口径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HTTP 来源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服务器 /var/log/nginx/access.log 及轮转文件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登录来源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public.auth_login_history（每次登录写入，含账号、IP、浏览器、成败）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窗口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2026-09-18 00:05 至 2026-09-24 20:20（末日不完整）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/ 产品请求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193,967 / 149,615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 / API / 心跳 / 静态 / 扫描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56,266 / 91,974 / 27,093 / 14,624 / 1,647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登录（成功 / 失败）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50（50 / 0）</w:t>
            </w:r>
          </w:p>
        </w:tc>
      </w:tr>
      <w:tr>
        <w:tc>
          <w:tcPr>
            <w:tcW w:type="dxa" w:w="311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注册账号 / 本期登录</w:t>
            </w:r>
          </w:p>
        </w:tc>
        <w:tc>
          <w:tcPr>
            <w:tcW w:type="dxa" w:w="65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 / 4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20"/>
        </w:rPr>
        <w:t>一次 HTTP 请求不是一个人，也不是一次会话。心跳、行情 live、跟踪基金池、路由预取都会把次数抬高。登录表只在重新输入密码时写一行。保持登录之后，前端仍会带上用户 id，最近页面按人存在 服务器 recent-pages 目录。这份记录每个页面只留最后一次访问（最多 80 条），能确认谁在用、最后看什么，不能还原一整周的每次点击。nginx 日志本身没有用户名。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三、流量什么时候发生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周六 9/19(六) 几乎空窗（全部 2,233）。周日晚上 cshen 仍从晚间网络登录，产品请求回到 3,864。周一到周三逐日升高，周三 9/23(三) 达到 50,119 次、传输 2.17 GB；当天页面次数并没有同步最高，API 有 30,533 次，更像行情或数据接口被长时间挂着。周四统计到 20:20 已有 38,192 次，和完整工作日同一量级。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全部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心跳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扫描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IP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9/18(五)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21,883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17,127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8,968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7,926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2,231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9/19(六)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2,233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289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112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9/20(日)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5,927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3,864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2,480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1,304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951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9/21(一)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36,910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30,117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11,998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17,850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3,462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118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9/22(二)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38,703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27,971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10,049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17,667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7,300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225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152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9/23(三)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50,119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39,983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9,259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30,533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6,921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9/24(四)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38,192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29,622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12,924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16,405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6,147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90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03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aily_ki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3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1. 按日请求量，按类型堆叠。9 月 24 日只统计到当晚约 20:20。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按钟点，产品请求最高的一小时是 9/22(二) 15 时（6,859 次）。全周合计最密的是 10 时（20,518）、09 时（18,017）、14 时（17,575）。12 时回落到 3,092。0–6 时合计只有 576，没有真人办公。21–22 时仍有第二波（7,112 与 9,131），对应晚间继续开着看板和行情页。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9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ourly_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2. 产品请求按钟点合计。红色为该小时 ≥ 15,000。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69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3. 产品请求热力图。周六基本空白；周日晚上和每个工作日 9–11 点、13–16 点是深色。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四、站点在被用来做什么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路径要分层看。轮询（心跳、CTP live、实时行情、跟踪基金池、auth/me）会占掉大部分次数。办公室还有一条 MCP 数据接口，一周一万次出头，是程序在拉数据，不是有人在点页面。扣掉这些之后，私募产品是主工作面，MOM / 单账户风控是第二工作面，投资笔记在少数 IP 上很集中。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6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4. 高频路径分组。金色偏轮询，紫色是侧栏预取，深蓝是页面。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路径分组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命中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心跳 /api/presence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25,379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跟踪基金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21,491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 live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11,688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行情其它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816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实时行情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25,000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投资笔记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5,283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5,636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576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最近页面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1,662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运营/产品要素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3,458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2,311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知识库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357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鉴权 /api/auth/me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1,714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965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私募产品页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6,599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分析页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4,867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</w:tbl>
    <w:p>
      <w:pPr>
        <w:spacing w:after="200" w:before="0" w:line="300" w:lineRule="auto"/>
        <w:ind w:firstLine="0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五、各用户使用习惯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人名以两处为准：登录表说明谁重新输入了密码；最近页面说明谁在保持登录的状态下真正打开过功能。下面按人写的使用面来自最近页面，不再把办公室 NAT 上的请求硬拆给某一个人。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674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log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6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5. 按人统计的登录次数。cshen 几乎每天都有，含晚间和本机；其余三人只在工作日出现。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登录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网络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首次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末次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Edge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办公室出口 A、晚间网络 B、本机开发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09-18 09:12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09-24 19:30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夸克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办公室出口 A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09-18 09:43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09-24 10:23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Chrome、Edge、手机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09-21 10:22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09-22 16:57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Chrome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网络 C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09-21 14:08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09-23 12:34</w:t>
            </w:r>
          </w:p>
        </w:tc>
      </w:tr>
    </w:tbl>
    <w:p>
      <w:pPr>
        <w:spacing w:after="160" w:before="0" w:line="300" w:lineRule="auto"/>
        <w:ind w:firstLin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9/18(五)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9/19(六)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9/20(日)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9/21(一)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9/22(二)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9/23(三)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9/24(四)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●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本周确有使用（含保持登录）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本周重新登录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最近页面落在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主要在用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 天都有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9/22–9/24（更早的被后来的访问盖掉）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跟踪产品、尽调表、投资笔记、单个私募、MOM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benc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9/23–9/24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跟踪产品、尽调表、MOM、单账户风控、投资笔记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9/18、9/20–9/24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FOF 底层、在管/跟踪、估值表、尽调表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9/21–9/22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9/18、9/21–9/24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投资笔记、尽调表、策略标签、组合与指令、管理人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 个工作日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9/21、9/23–9/24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每日风控、数据导入、运维跟踪/标签/要素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无（9/17 登录过）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9/20、9/22、9/24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每日风控、盘手复盘、单账户风控、业绩报酬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9/21、9/23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9/23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期货、宏观、股票、MOM 风控，午后短时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G.Wave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9/18 上午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尽调表、投资笔记、私募列表、MOM 每日风控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hcx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9/24 16:47</w:t>
            </w:r>
          </w:p>
        </w:tc>
        <w:tc>
          <w:tcPr>
            <w:tcW w:type="dxa" w:w="317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私募列表、宏观、事件日历、AI 知识库，各看一次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首页快速访问：各账户高频路径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20"/>
        </w:rPr>
        <w:t>首页「快速访问」读的是服务器 /root/market_dashboard_storage/recent-pages/{用户id}.json。排序和首页一样：次数 × 时间衰减（半衰期 14 天），只保留最后访问落在本周的路径，每人列前 6 条。次数是累计打开次数，不是这 7 天的精确点击。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高频路径（首页同一套排序）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175 次（09-24 19:52）；跟踪产品 144 次（09-24 20:03）；私募基金 128 次（09-24 19:52）；策略标签 101 次（09-24 17:31）；团队数据 91 次（09-24 17:31）；MOM分析 79 次（09-24 19:41）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benc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 173 次（09-24 15:18）；FOF底层 121 次（09-24 14:10）；在管产品 120 次（09-24 14:12）；尽调表格 89 次（09-24 15:07）；MOM分析 57 次（09-24 18:16）；私募基金 46 次（09-24 15:07）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92 次（09-24 19:13）；投资笔记 79 次（09-24 19:13）；策略标签 66 次（09-24 19:13）；新建组合 51 次（09-24 19:06）；尽调日历 38 次（09-24 09:18）；要素提取 39 次（09-23 16:25）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在管产品 77 次（09-24 12:34）；FOF底层 76 次（09-24 14:05）；跟踪产品 61 次（09-24 12:35）；尽调表格 47 次（09-24 09:58）；私募基金 38 次（09-24 09:57）；金舆基石一号 23 次（09-24 13:17）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MOM分析 37 次（09-24 16:59）；尽调表格 27 次（09-24 10:34）；策略标签 24 次（09-24 10:41）；私募基金 24 次（09-24 10:26）；投资笔记 23 次（09-24 10:34）；跟踪产品 22 次（09-24 10:41）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G.Wave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31 次（09-18 09:27）；投资笔记 30 次（09-18 09:27）；私募基金 16 次（09-18 09:27）；MOM 每日风控 8 次（09-18 09:27）；私募管理人 5 次（09-18 09:27）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每日风控 22 次（09-24 17:26）；MOM分析 18 次（09-24 17:26）；盘手历史交易复盘 9 次（09-22 18:03）；单账户每日风控 3 次（09-22 18:03）；业绩报酬测算 1 次（09-20 23:07）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期货市场 15 次（09-23 12:44）；宏观市场 6 次（09-23 12:44）；MOM分析 6 次（09-23 12:43）；MOM 每日风控 5 次（09-23 12:43）；股票市场 4 次（09-23 12:43）；期权市场 3 次（09-23 12:42）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hcx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私募基金 7 次（09-24 16:47）；宏观市场 2 次（09-24 16:47）；AI知识库 1 次（09-24 16:47）；事件日历 1 次（09-24 16:47）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cshen（管理员）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唯一 7 天都重新登录的人，终端是 Windows Edge。白天办公室，傍晚转到晚间网络，并多次在服务器本机登录。最近页面里跟踪产品、尽调表、投资笔记的累计打开次数都在一百次以上，周四晚上还在看具体产品（贞元虎踞一号等）。办公室上的 MCP 数据接口一周一万次出头，和他在线时段重合，更像他自己的拉数程序。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benc（管理员，本期没有重新登录）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登录表里本周是空的，但最近页面在 9 月 23–24 日持续更新到 24 日 18:16。他在看跟踪产品（累计 173 次）、尽调表、投资笔记，同时 MOM 分析和单账户每日风控也在当天反复打开，并点进多只私募详情。这是保持登录后的正常使用，不是偶发打开首页。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chenpeifeng（本期没有重新登录）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最近页面从 9 月 18 日到 24 日都有最后访问（周六除外），说明会话一直留着。工作面很集中：FOF 底层、在管产品、跟踪产品、尽调表，以及金舆基石、金舆锡泰等产品的估值表。9 月 23 日下午还在看交睿、众量、澜熙、昭明、铨景等产品详情。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sunjie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重新登录 5 次，都在工作日、办公室、夸克浏览器。最近页面把他和 cshen 分开了：他主要在 MOM 每日风控、MOM 分析、数据导入，以及运维侧的跟踪产品、策略标签、要素提取、FOF 底层。也会打开投资笔记和尽调表，但次数低于 cshen / benc / caojie。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sunzhou（本期没有重新登录）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9 月 17 日登录过一次，本周没有新的登录。最近页面显示 9 月 20 日 23:07 看过业绩报酬测算，22 日 18:03 看盘手历史交易复盘和单账户风控，24 日 17:26 仍在 MOM 每日风控和 MOM 分析。使用面几乎全在 MOM，不进私募投研页。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caojie（9 月 16 日新开）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重新登录在 21–22 日，终端换过 Edge、HeyTap 桌面和 Android 手机。最近页面从 18 日到 24 日都有，24 日晚上 19 点仍在投资笔记、尽调表、策略标签、新建组合和发起指令，并连续打开管理人页和基金详情。投资笔记是他的主工作面。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luoshuang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21 日、23 日重新登录，Chrome。最近页面只留在 23 日 12:41–12:44 这一小段：期货、宏观、股票、期权、实时行情、MOM 风控各看了几眼，没有停在某一个产品上。属于午后短时浏览。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G.Wave 与 hcx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两人都没有本周登录记录。G.Wave 只在 9 月 18 日 09:27 出现，打开了尽调表、投资笔记、私募列表和 MOM 每日风控。hcx 只在 9 月 24 日 16:47 出现，私募列表、宏观、事件日历、AI 知识库各一次，属于看一眼就离开。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本周没有使用痕迹的账号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chy、liuyamin、musheng、yuki、zhougang、zzh 本周既没有新登录，最近页面的最后访问也都早于 9 月 18 日。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六、对不上人名的流量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124.79.17.112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本期请求量第二，登录表从未出现这个 IP。路径几乎全是 CTP、实时行情、跟踪基金，外加投资笔记和私募页。像一个一直开着的会话，IP 在登录之后变过，或登录早于我们能对上的记录。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39.144.244.30 / 39.144.40.193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没有本期登录。cshen 在 8 月底到 9 月 7 日从 39.144 网段登录过，本期这两条仍是行情轮询。有可能是他手机上的旧会话，运营商地址变了。这只是线索，不是确认。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117.136.8.136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同样是行情轮询为主。cshen 9 月 16 日从 117.136.119.240 登录过，网段接近但不是同一地址，不能直接算成他。</w:t>
      </w:r>
    </w:p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61.170.144.214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与 chenpeifeng 在 8 月 25 日的登录 IP 完全相同。本期约三千次，页面分布像在浏览看板（首页、私募、工具、MOM），不是纯轮询。若这条家庭宽带地址没变，更像会话没过期后的继续使用。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115.175.161.* 一段有多台地址、页面和 API 都很少，更像扫描或空探测，不计入用户习惯。扫描类请求全周 1,647 次，相对产品流量不大。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七、可用性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2xx 占 92.7%。404 共 4,319，其中 /_vercel/insights/script.js 758 次，是自建站仍在请求 Vercel 统计脚本。499（客户端断开）275，502 252，500 166。这三项相对 19 万请求不高，但 502 说明 nginx 到 Next 有过短暂上游失败。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73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6. HTTP 状态码。绿色为 2xx/3xx，金色为 4xx，红色为 5xx。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118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networ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7. 网段。办公室出口 A 是共享 NAT；「其他」里混着手机运营商和个人宽带。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38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e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8. 终端。手机流量占比高，主要来自行情轮询，不都是新的登录。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八、结论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1）站点是工作日工具。周六基本无人，周日只有晚间少量使用。忙时在 9–11 点、13–16 点，21–22 点还有一波晚间会话。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2）重新登录的只有 cshen、sunjie、luoshuang、caojie。保持登录、本周仍在用的还有 benc、chenpeifeng、sunzhou、G.Wave、hcx。chy、liuyamin、musheng、yuki、zhougang、zzh 没有痕迹。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3）请求次数不能直接当成人气。预取、心跳、行情 live、跟踪基金池和办公室 MCP 把数字放大了。看功能应看私募产品、MOM/风控和投资笔记。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4）个人习惯以最近页面为准，登录表只说明谁重新输入了密码。最近页面每个功能只留最后一次，早几天的重复访问会被盖掉。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6"/>
        </w:rPr>
        <w:t>密级：内部。日志含客户端 IP 与浏览器信息，请勿转发到团队以外。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