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line="48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bsre10t6tynl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References</w:t>
      </w:r>
    </w:p>
    <w:p w:rsidR="00000000" w:rsidDel="00000000" w:rsidP="00000000" w:rsidRDefault="00000000" w:rsidRPr="00000000" w14:paraId="00000002">
      <w:pPr>
        <w:pageBreakBefore w:val="0"/>
        <w:spacing w:after="200" w:line="480" w:lineRule="auto"/>
        <w:ind w:left="450"/>
        <w:rPr>
          <w:rFonts w:ascii="Times New Roman" w:cs="Times New Roman" w:eastAsia="Times New Roman" w:hAnsi="Times New Roman"/>
          <w:color w:val="1d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rtl w:val="0"/>
        </w:rPr>
        <w:t xml:space="preserve">[1]   N. Bausch, D. P. Dawkins, R. Frei, and S. Klein, “3D Printing onto Unknown Uneven Surfaces**This work is supported by the University of Portsmouth – Research Development Framework (RDF) 2015.,” IFAC-PapersOnLine, vol. 49, no. 21, pp. 583–590, Jan. 2016.</w:t>
      </w:r>
    </w:p>
    <w:p w:rsidR="00000000" w:rsidDel="00000000" w:rsidP="00000000" w:rsidRDefault="00000000" w:rsidRPr="00000000" w14:paraId="00000003">
      <w:pPr>
        <w:pageBreakBefore w:val="0"/>
        <w:spacing w:after="200" w:line="480" w:lineRule="auto"/>
        <w:ind w:left="450"/>
        <w:rPr>
          <w:rFonts w:ascii="Times New Roman" w:cs="Times New Roman" w:eastAsia="Times New Roman" w:hAnsi="Times New Roman"/>
          <w:color w:val="1d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rtl w:val="0"/>
        </w:rPr>
        <w:t xml:space="preserve">[2]   N. Bausch, D. P. Dawkins, and R. Frei, “InSPIREd - advances in Conformal Printing: 3D printing onto unknown uneven surfaces,” in 2017 IEEE International Conference on Advanced Intelligent Mechatronics (AIM), Munich, Germany, 2017, pp. 430–435.</w:t>
      </w:r>
    </w:p>
    <w:p w:rsidR="00000000" w:rsidDel="00000000" w:rsidP="00000000" w:rsidRDefault="00000000" w:rsidRPr="00000000" w14:paraId="00000004">
      <w:pPr>
        <w:pageBreakBefore w:val="0"/>
        <w:tabs>
          <w:tab w:val="left" w:pos="450"/>
        </w:tabs>
        <w:spacing w:after="200" w:line="480" w:lineRule="auto"/>
        <w:ind w:left="4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[3]</w:t>
        <w:tab/>
        <w:t xml:space="preserve">Alex Derber, “Next Steps For Using Additive Manufacturing For Repairs,” MRO-Network, 11-Jul-2019. [Online]. Available: https://www.mro-network.com/emerging-technology/next-steps-using-additive-manufacturing-repairs. [Accessed: 16-Oct-2019].</w:t>
      </w:r>
    </w:p>
    <w:p w:rsidR="00000000" w:rsidDel="00000000" w:rsidP="00000000" w:rsidRDefault="00000000" w:rsidRPr="00000000" w14:paraId="00000005">
      <w:pPr>
        <w:pageBreakBefore w:val="0"/>
        <w:spacing w:after="200" w:line="480" w:lineRule="auto"/>
        <w:ind w:left="450"/>
        <w:rPr>
          <w:rFonts w:ascii="Times New Roman" w:cs="Times New Roman" w:eastAsia="Times New Roman" w:hAnsi="Times New Roman"/>
          <w:color w:val="1d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[4]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rtl w:val="0"/>
        </w:rPr>
        <w:tab/>
        <w:t xml:space="preserve">D. King, “SPACE SERVICING: PAST, PRESENT AND FUTURE,” 2001.</w:t>
      </w:r>
    </w:p>
    <w:p w:rsidR="00000000" w:rsidDel="00000000" w:rsidP="00000000" w:rsidRDefault="00000000" w:rsidRPr="00000000" w14:paraId="00000006">
      <w:pPr>
        <w:pageBreakBefore w:val="0"/>
        <w:spacing w:after="200" w:line="480" w:lineRule="auto"/>
        <w:ind w:left="450"/>
        <w:rPr>
          <w:rFonts w:ascii="Times New Roman" w:cs="Times New Roman" w:eastAsia="Times New Roman" w:hAnsi="Times New Roman"/>
          <w:color w:val="1d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rtl w:val="0"/>
        </w:rPr>
        <w:t xml:space="preserve">[5]</w:t>
        <w:tab/>
        <w:t xml:space="preserve">M. Doran, R. Sterritt, and G. Wilkie, “Autonomic Self-Adaptive Robot Wheel Alignment,” p. 7, 2016.</w:t>
      </w:r>
    </w:p>
    <w:p w:rsidR="00000000" w:rsidDel="00000000" w:rsidP="00000000" w:rsidRDefault="00000000" w:rsidRPr="00000000" w14:paraId="00000007">
      <w:pPr>
        <w:pageBreakBefore w:val="0"/>
        <w:spacing w:after="200" w:line="480" w:lineRule="auto"/>
        <w:ind w:left="450"/>
        <w:rPr>
          <w:rFonts w:ascii="Times New Roman" w:cs="Times New Roman" w:eastAsia="Times New Roman" w:hAnsi="Times New Roman"/>
          <w:color w:val="1d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rtl w:val="0"/>
        </w:rPr>
        <w:t xml:space="preserve">[6]</w:t>
        <w:tab/>
        <w:t xml:space="preserve">National Aeronautics and Space Administration. NASA: Meet The Swarmies-Robotics Answer To Bugs. [Online]. Available from: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d1c1d"/>
            <w:sz w:val="24"/>
            <w:szCs w:val="24"/>
            <w:rtl w:val="0"/>
          </w:rPr>
          <w:t xml:space="preserve">https://www.nasa.gov/content/meet-the-swarmies-robotics-answer-to-bugs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200" w:line="480" w:lineRule="auto"/>
        <w:ind w:left="450"/>
        <w:rPr>
          <w:rFonts w:ascii="Times New Roman" w:cs="Times New Roman" w:eastAsia="Times New Roman" w:hAnsi="Times New Roman"/>
          <w:color w:val="1d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rtl w:val="0"/>
        </w:rPr>
        <w:t xml:space="preserve">[7]   J. Iqbal, H. Khan, and M. Raza Ul Islam, “Modeling and Analysis of a 6 DOF Robotic Arm Manipulator,” vol. 3, no. 6, p. 8, 2012.</w:t>
      </w:r>
    </w:p>
    <w:p w:rsidR="00000000" w:rsidDel="00000000" w:rsidP="00000000" w:rsidRDefault="00000000" w:rsidRPr="00000000" w14:paraId="00000009">
      <w:pPr>
        <w:pageBreakBefore w:val="0"/>
        <w:spacing w:after="200" w:line="480" w:lineRule="auto"/>
        <w:ind w:left="450"/>
        <w:rPr>
          <w:rFonts w:ascii="Times New Roman" w:cs="Times New Roman" w:eastAsia="Times New Roman" w:hAnsi="Times New Roman"/>
          <w:color w:val="1d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rtl w:val="0"/>
        </w:rPr>
        <w:t xml:space="preserve">[8]   S. N. Cubero, “Blind Search Inverse Kinematics for Controlling All Types of Serial-link Robot Arms,” in Mechatronics and Machine Vision in Practice, J. Billingsley and R. Bradbeer, Eds. Berlin, Heidelberg: Springer Berlin Heidelberg, 2008, pp. 229–244.</w:t>
      </w:r>
    </w:p>
    <w:p w:rsidR="00000000" w:rsidDel="00000000" w:rsidP="00000000" w:rsidRDefault="00000000" w:rsidRPr="00000000" w14:paraId="0000000A">
      <w:pPr>
        <w:pageBreakBefore w:val="0"/>
        <w:spacing w:after="200" w:line="480" w:lineRule="auto"/>
        <w:ind w:left="450"/>
        <w:rPr>
          <w:rFonts w:ascii="Times New Roman" w:cs="Times New Roman" w:eastAsia="Times New Roman" w:hAnsi="Times New Roman"/>
          <w:color w:val="1d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rtl w:val="0"/>
        </w:rPr>
        <w:t xml:space="preserve">[9]   V. Potkonjak, S. Tzafestas, D. Kostic, and G. Djordjevic, “Human-like behavior of robot arms: general considerations and the handwriting task—Part I: mathematical description of human-like motion: distributed positioning and virtual fatigue,” Robotics and Computer-Integrated Manufacturing, vol. 17, no. 4, pp. 305–315, Aug. 2001.</w:t>
      </w:r>
    </w:p>
    <w:p w:rsidR="00000000" w:rsidDel="00000000" w:rsidP="00000000" w:rsidRDefault="00000000" w:rsidRPr="00000000" w14:paraId="0000000B">
      <w:pPr>
        <w:pageBreakBefore w:val="0"/>
        <w:tabs>
          <w:tab w:val="left" w:pos="450"/>
          <w:tab w:val="right" w:pos="270"/>
        </w:tabs>
        <w:spacing w:after="200" w:line="480" w:lineRule="auto"/>
        <w:ind w:left="450" w:hanging="540"/>
        <w:rPr>
          <w:rFonts w:ascii="Times New Roman" w:cs="Times New Roman" w:eastAsia="Times New Roman" w:hAnsi="Times New Roman"/>
          <w:color w:val="1d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rtl w:val="0"/>
        </w:rPr>
        <w:tab/>
        <w:t xml:space="preserve">[10] </w:t>
        <w:tab/>
        <w:t xml:space="preserve">N. G. Hockstein, J. P. Nolan, B. W. O’Malley, and Y. J. Woo, “Robot-Assisted Pharyngeal and Laryngeal Microsurgery: Results of Robotic Cadaver Dissections,” The Laryngoscope, vol. 115, no. 6, pp. 1003–1008, 2005.</w:t>
      </w:r>
    </w:p>
    <w:p w:rsidR="00000000" w:rsidDel="00000000" w:rsidP="00000000" w:rsidRDefault="00000000" w:rsidRPr="00000000" w14:paraId="0000000C">
      <w:pPr>
        <w:pageBreakBefore w:val="0"/>
        <w:tabs>
          <w:tab w:val="left" w:pos="450"/>
          <w:tab w:val="right" w:pos="270"/>
        </w:tabs>
        <w:spacing w:after="200" w:line="480" w:lineRule="auto"/>
        <w:ind w:left="450" w:hanging="540"/>
        <w:rPr>
          <w:rFonts w:ascii="Times New Roman" w:cs="Times New Roman" w:eastAsia="Times New Roman" w:hAnsi="Times New Roman"/>
          <w:color w:val="1d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rtl w:val="0"/>
        </w:rPr>
        <w:tab/>
        <w:t xml:space="preserve">[11] </w:t>
        <w:tab/>
        <w:t xml:space="preserve">C. Gosselin, R. Duballet, Ph. Roux, N. Gaudillière, J. Dirrenberger, and Ph. Morel, “Large-scale 3D printing of ultra-high performance concrete – a new processing route for architects and builders,” Materials &amp; Design, vol. 100, pp. 102–109, Jun. 2016.</w:t>
      </w:r>
    </w:p>
    <w:p w:rsidR="00000000" w:rsidDel="00000000" w:rsidP="00000000" w:rsidRDefault="00000000" w:rsidRPr="00000000" w14:paraId="0000000D">
      <w:pPr>
        <w:pageBreakBefore w:val="0"/>
        <w:tabs>
          <w:tab w:val="left" w:pos="450"/>
          <w:tab w:val="right" w:pos="270"/>
        </w:tabs>
        <w:spacing w:after="200" w:line="480" w:lineRule="auto"/>
        <w:ind w:left="450" w:hanging="540"/>
        <w:rPr>
          <w:rFonts w:ascii="Times New Roman" w:cs="Times New Roman" w:eastAsia="Times New Roman" w:hAnsi="Times New Roman"/>
          <w:color w:val="1d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rtl w:val="0"/>
        </w:rPr>
        <w:tab/>
        <w:t xml:space="preserve">[12] </w:t>
        <w:tab/>
        <w:t xml:space="preserve">R. Weskamp and M. R. Tennerstedt, “Quick change coupling system for robotic attachments,” US4906123A, 06-Mar-1990.</w:t>
      </w:r>
    </w:p>
    <w:p w:rsidR="00000000" w:rsidDel="00000000" w:rsidP="00000000" w:rsidRDefault="00000000" w:rsidRPr="00000000" w14:paraId="0000000E">
      <w:pPr>
        <w:pageBreakBefore w:val="0"/>
        <w:tabs>
          <w:tab w:val="left" w:pos="450"/>
          <w:tab w:val="right" w:pos="270"/>
        </w:tabs>
        <w:spacing w:after="200" w:line="480" w:lineRule="auto"/>
        <w:ind w:left="45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[13] </w:t>
        <w:tab/>
        <w:t xml:space="preserve">Robotic Tactile Sensor System and Applications - IEEE Journals &amp; Magazine,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https://ieeexplore.ieee.org/abstract/document/5229258/figures#figures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pageBreakBefore w:val="0"/>
        <w:tabs>
          <w:tab w:val="left" w:pos="450"/>
          <w:tab w:val="right" w:pos="270"/>
        </w:tabs>
        <w:spacing w:after="200" w:line="480" w:lineRule="auto"/>
        <w:ind w:left="450" w:hanging="540"/>
        <w:rPr>
          <w:rFonts w:ascii="Times New Roman" w:cs="Times New Roman" w:eastAsia="Times New Roman" w:hAnsi="Times New Roman"/>
          <w:color w:val="1d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rtl w:val="0"/>
        </w:rPr>
        <w:tab/>
        <w:t xml:space="preserve">[14] </w:t>
        <w:tab/>
        <w:t xml:space="preserve">Schubert, Carl, et al. “Innovations in 3D Printing: a 3D Overview from Optics to Organs.” British Journal of Ophthalmology, BMJ Publishing Group Ltd, 1 Feb. 2014, https://bjo.bmj.com/content/98/2/159.</w:t>
      </w:r>
    </w:p>
    <w:p w:rsidR="00000000" w:rsidDel="00000000" w:rsidP="00000000" w:rsidRDefault="00000000" w:rsidRPr="00000000" w14:paraId="00000010">
      <w:pPr>
        <w:pageBreakBefore w:val="0"/>
        <w:tabs>
          <w:tab w:val="left" w:pos="450"/>
          <w:tab w:val="right" w:pos="270"/>
        </w:tabs>
        <w:spacing w:after="200" w:line="480" w:lineRule="auto"/>
        <w:ind w:left="450" w:hanging="540"/>
        <w:rPr>
          <w:rFonts w:ascii="Times New Roman" w:cs="Times New Roman" w:eastAsia="Times New Roman" w:hAnsi="Times New Roman"/>
          <w:color w:val="1d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rtl w:val="0"/>
        </w:rPr>
        <w:tab/>
        <w:t xml:space="preserve">[15] </w:t>
        <w:tab/>
        <w:t xml:space="preserve">“3D Printed Previews for Fast Prototyping.” WirePrint, ACM, https://dl.acm.org/citation.cfm?id=2647359.</w:t>
      </w:r>
    </w:p>
    <w:p w:rsidR="00000000" w:rsidDel="00000000" w:rsidP="00000000" w:rsidRDefault="00000000" w:rsidRPr="00000000" w14:paraId="00000011">
      <w:pPr>
        <w:pageBreakBefore w:val="0"/>
        <w:tabs>
          <w:tab w:val="left" w:pos="450"/>
          <w:tab w:val="right" w:pos="270"/>
        </w:tabs>
        <w:spacing w:after="200" w:line="480" w:lineRule="auto"/>
        <w:ind w:left="450" w:hanging="540"/>
        <w:rPr>
          <w:rFonts w:ascii="Times New Roman" w:cs="Times New Roman" w:eastAsia="Times New Roman" w:hAnsi="Times New Roman"/>
          <w:color w:val="1d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rtl w:val="0"/>
        </w:rPr>
        <w:tab/>
        <w:t xml:space="preserve">[16] </w:t>
        <w:tab/>
        <w:t xml:space="preserve">L. Zhou, S. Bai, and M. R. Hansen, “Design optimization on the drive train of a light-weight robotic arm | Elsevier Enhanced Reader,” Mechatronics, vol. 21, no. 3, pp. 560–569, Apr. 2011.</w:t>
      </w:r>
    </w:p>
    <w:p w:rsidR="00000000" w:rsidDel="00000000" w:rsidP="00000000" w:rsidRDefault="00000000" w:rsidRPr="00000000" w14:paraId="00000012">
      <w:pPr>
        <w:pageBreakBefore w:val="0"/>
        <w:tabs>
          <w:tab w:val="left" w:pos="450"/>
          <w:tab w:val="right" w:pos="270"/>
        </w:tabs>
        <w:spacing w:after="200" w:line="480" w:lineRule="auto"/>
        <w:ind w:left="45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[17] </w:t>
        <w:tab/>
        <w:t xml:space="preserve">US9261172B2 - Multi-ply strap drive trains for surgical robotic arms. (n.d.). Retrieved from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https://patents.google.com/patent/US9261172B2/en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pageBreakBefore w:val="0"/>
        <w:tabs>
          <w:tab w:val="left" w:pos="450"/>
          <w:tab w:val="right" w:pos="270"/>
        </w:tabs>
        <w:spacing w:after="200" w:line="480" w:lineRule="auto"/>
        <w:ind w:left="450" w:hanging="540"/>
        <w:rPr>
          <w:rFonts w:ascii="Times New Roman" w:cs="Times New Roman" w:eastAsia="Times New Roman" w:hAnsi="Times New Roman"/>
          <w:color w:val="1d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rtl w:val="0"/>
        </w:rPr>
        <w:tab/>
        <w:t xml:space="preserve">[18] </w:t>
        <w:tab/>
        <w:t xml:space="preserve">G. S. Chirikjian and J. W. Burdick, "A hyper-redundant manipulator," in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d1c1d"/>
          <w:sz w:val="24"/>
          <w:szCs w:val="24"/>
          <w:rtl w:val="0"/>
        </w:rPr>
        <w:t xml:space="preserve">IEEE Robotics &amp; Automation Magazine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rtl w:val="0"/>
        </w:rPr>
        <w:t xml:space="preserve">, vol. 1, no. 4, pp. 22-29, Dec. 1994. doi: 10.1109/100.388263</w:t>
      </w:r>
    </w:p>
    <w:p w:rsidR="00000000" w:rsidDel="00000000" w:rsidP="00000000" w:rsidRDefault="00000000" w:rsidRPr="00000000" w14:paraId="00000014">
      <w:pPr>
        <w:pageBreakBefore w:val="0"/>
        <w:tabs>
          <w:tab w:val="left" w:pos="450"/>
          <w:tab w:val="right" w:pos="270"/>
        </w:tabs>
        <w:spacing w:after="200" w:line="480" w:lineRule="auto"/>
        <w:ind w:left="450" w:hanging="540"/>
        <w:rPr>
          <w:rFonts w:ascii="Times New Roman" w:cs="Times New Roman" w:eastAsia="Times New Roman" w:hAnsi="Times New Roman"/>
          <w:color w:val="1d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rtl w:val="0"/>
        </w:rPr>
        <w:tab/>
        <w:t xml:space="preserve">[19] </w:t>
        <w:tab/>
        <w:t xml:space="preserve">G. Hirzinger, A. Albu-Schaffer, M. Hahnle, I. Schaefer, and N. Sporer, “On a new generation of torque controlled light-weight robots,” in Proceedings 2001 ICRA. IEEE International Conference on Robotics and Automation (Cat. No.01CH37164), 2001, vol. 4, pp. 3356–3363 vol.4.</w:t>
      </w:r>
    </w:p>
    <w:p w:rsidR="00000000" w:rsidDel="00000000" w:rsidP="00000000" w:rsidRDefault="00000000" w:rsidRPr="00000000" w14:paraId="00000015">
      <w:pPr>
        <w:pageBreakBefore w:val="0"/>
        <w:tabs>
          <w:tab w:val="left" w:pos="450"/>
          <w:tab w:val="right" w:pos="270"/>
        </w:tabs>
        <w:spacing w:after="200" w:line="480" w:lineRule="auto"/>
        <w:ind w:left="450" w:hanging="540"/>
        <w:rPr>
          <w:rFonts w:ascii="Times New Roman" w:cs="Times New Roman" w:eastAsia="Times New Roman" w:hAnsi="Times New Roman"/>
          <w:color w:val="1d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rtl w:val="0"/>
        </w:rPr>
        <w:tab/>
        <w:t xml:space="preserve">[20] </w:t>
        <w:tab/>
        <w:t xml:space="preserve">D. A. Saravanos and J. S. Lamancusa, “Optimum structural design of robotic manipulators with fiber reinforced composite materials,” Computers &amp; Structures, vol. 36, no. 1, pp. 119–132, Jan. 1990.</w:t>
      </w:r>
    </w:p>
    <w:p w:rsidR="00000000" w:rsidDel="00000000" w:rsidP="00000000" w:rsidRDefault="00000000" w:rsidRPr="00000000" w14:paraId="00000016">
      <w:pPr>
        <w:pageBreakBefore w:val="0"/>
        <w:tabs>
          <w:tab w:val="left" w:pos="450"/>
          <w:tab w:val="right" w:pos="270"/>
        </w:tabs>
        <w:spacing w:after="200" w:line="480" w:lineRule="auto"/>
        <w:ind w:left="450" w:hanging="540"/>
        <w:rPr>
          <w:rFonts w:ascii="Times New Roman" w:cs="Times New Roman" w:eastAsia="Times New Roman" w:hAnsi="Times New Roman"/>
          <w:color w:val="1d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rtl w:val="0"/>
        </w:rPr>
        <w:tab/>
        <w:t xml:space="preserve">[21] </w:t>
        <w:tab/>
        <w:t xml:space="preserve">B. Champion, M. Jamshidi, and M. Joordens, “Increased functionality of an underwater robotic manipulator,” in 2016 11th System of Systems Engineering Conference (SoSE), 2016, pp. 1–6.</w:t>
      </w:r>
    </w:p>
    <w:p w:rsidR="00000000" w:rsidDel="00000000" w:rsidP="00000000" w:rsidRDefault="00000000" w:rsidRPr="00000000" w14:paraId="00000017">
      <w:pPr>
        <w:pageBreakBefore w:val="0"/>
        <w:tabs>
          <w:tab w:val="left" w:pos="450"/>
          <w:tab w:val="right" w:pos="270"/>
        </w:tabs>
        <w:spacing w:after="200" w:line="480" w:lineRule="auto"/>
        <w:ind w:left="450" w:hanging="540"/>
        <w:rPr>
          <w:rFonts w:ascii="Times New Roman" w:cs="Times New Roman" w:eastAsia="Times New Roman" w:hAnsi="Times New Roman"/>
          <w:color w:val="1d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rtl w:val="0"/>
        </w:rPr>
        <w:tab/>
        <w:t xml:space="preserve">[22] </w:t>
        <w:tab/>
        <w:t xml:space="preserve">J. A. Paulsen, M. Renn, K. Christenson, and R. Plourde, “Printing Conformal Electronics on 3D Structures with Aerosol Jet Technology,” IEEE Explore, 2012.</w:t>
      </w:r>
    </w:p>
    <w:p w:rsidR="00000000" w:rsidDel="00000000" w:rsidP="00000000" w:rsidRDefault="00000000" w:rsidRPr="00000000" w14:paraId="00000018">
      <w:pPr>
        <w:pageBreakBefore w:val="0"/>
        <w:tabs>
          <w:tab w:val="left" w:pos="450"/>
          <w:tab w:val="right" w:pos="270"/>
        </w:tabs>
        <w:spacing w:after="200" w:line="480" w:lineRule="auto"/>
        <w:ind w:left="450" w:hanging="540"/>
        <w:rPr>
          <w:rFonts w:ascii="Times New Roman" w:cs="Times New Roman" w:eastAsia="Times New Roman" w:hAnsi="Times New Roman"/>
          <w:color w:val="1d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rtl w:val="0"/>
        </w:rPr>
        <w:tab/>
        <w:t xml:space="preserve">[23] </w:t>
        <w:tab/>
        <w:t xml:space="preserve">S. Maktabi and P. R. Chiarot, “Electrohydrodynamic Printing of Organic Polymeric Resistors on Flat and Uneven Surfaces,” Journal of Applied Physics, Aug. 2016.</w:t>
      </w:r>
    </w:p>
    <w:p w:rsidR="00000000" w:rsidDel="00000000" w:rsidP="00000000" w:rsidRDefault="00000000" w:rsidRPr="00000000" w14:paraId="00000019">
      <w:pPr>
        <w:pageBreakBefore w:val="0"/>
        <w:tabs>
          <w:tab w:val="left" w:pos="450"/>
          <w:tab w:val="right" w:pos="270"/>
        </w:tabs>
        <w:spacing w:after="200" w:line="480" w:lineRule="auto"/>
        <w:ind w:left="450" w:hanging="540"/>
        <w:rPr>
          <w:rFonts w:ascii="Times New Roman" w:cs="Times New Roman" w:eastAsia="Times New Roman" w:hAnsi="Times New Roman"/>
          <w:color w:val="1d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rtl w:val="0"/>
        </w:rPr>
        <w:tab/>
        <w:t xml:space="preserve">[24] </w:t>
        <w:tab/>
        <w:t xml:space="preserve">S. Jasveer and X. Jianbin, “Comparison of Different Types of 3D Printing Technologies,” International Journal of Scientific and Research Publications, vol. 8, no. 4, Apr. 2018.</w:t>
      </w:r>
    </w:p>
    <w:p w:rsidR="00000000" w:rsidDel="00000000" w:rsidP="00000000" w:rsidRDefault="00000000" w:rsidRPr="00000000" w14:paraId="0000001A">
      <w:pPr>
        <w:pageBreakBefore w:val="0"/>
        <w:tabs>
          <w:tab w:val="left" w:pos="450"/>
          <w:tab w:val="right" w:pos="270"/>
        </w:tabs>
        <w:spacing w:after="200" w:line="480" w:lineRule="auto"/>
        <w:ind w:left="450" w:hanging="540"/>
        <w:rPr>
          <w:rFonts w:ascii="Times New Roman" w:cs="Times New Roman" w:eastAsia="Times New Roman" w:hAnsi="Times New Roman"/>
          <w:color w:val="1d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rtl w:val="0"/>
        </w:rPr>
        <w:tab/>
        <w:t xml:space="preserve">[25] </w:t>
        <w:tab/>
        <w:t xml:space="preserve">“2019 3D Printer Extruder Guide,” All3DP, 21-Aug-2019. [Online]. Available: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d1c1d"/>
            <w:sz w:val="24"/>
            <w:szCs w:val="24"/>
            <w:rtl w:val="0"/>
          </w:rPr>
          <w:t xml:space="preserve">          https://all3dp.com/1/3d-printer-extruder-nozzle-guide/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rtl w:val="0"/>
        </w:rPr>
        <w:t xml:space="preserve">. [Accessed: 07-Oct-2019].</w:t>
      </w:r>
    </w:p>
    <w:p w:rsidR="00000000" w:rsidDel="00000000" w:rsidP="00000000" w:rsidRDefault="00000000" w:rsidRPr="00000000" w14:paraId="0000001B">
      <w:pPr>
        <w:pageBreakBefore w:val="0"/>
        <w:tabs>
          <w:tab w:val="left" w:pos="450"/>
          <w:tab w:val="right" w:pos="270"/>
        </w:tabs>
        <w:spacing w:after="200" w:line="480" w:lineRule="auto"/>
        <w:ind w:left="450" w:hanging="540"/>
        <w:rPr>
          <w:rFonts w:ascii="Times New Roman" w:cs="Times New Roman" w:eastAsia="Times New Roman" w:hAnsi="Times New Roman"/>
          <w:color w:val="1d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rtl w:val="0"/>
        </w:rPr>
        <w:tab/>
        <w:t xml:space="preserve">[26] </w:t>
        <w:tab/>
        <w:t xml:space="preserve">T. Landry, “Extruders 101: A crash course on an essential component of your 3D printer,” MatterHackers. [Online]. Available: https://www.matterhackers.com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d1c1d"/>
            <w:sz w:val="24"/>
            <w:szCs w:val="24"/>
            <w:rtl w:val="0"/>
          </w:rPr>
          <w:t xml:space="preserve">/articles/extruders-101:-a-crash-course-on-an-essential-component-of-your-3d-printer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rtl w:val="0"/>
        </w:rPr>
        <w:t xml:space="preserve">. [Accessed: 07-Oct-2019].</w:t>
      </w:r>
    </w:p>
    <w:p w:rsidR="00000000" w:rsidDel="00000000" w:rsidP="00000000" w:rsidRDefault="00000000" w:rsidRPr="00000000" w14:paraId="0000001C">
      <w:pPr>
        <w:pageBreakBefore w:val="0"/>
        <w:tabs>
          <w:tab w:val="left" w:pos="450"/>
          <w:tab w:val="right" w:pos="270"/>
        </w:tabs>
        <w:spacing w:after="200" w:line="480" w:lineRule="auto"/>
        <w:ind w:left="450" w:hanging="540"/>
        <w:rPr>
          <w:rFonts w:ascii="Times New Roman" w:cs="Times New Roman" w:eastAsia="Times New Roman" w:hAnsi="Times New Roman"/>
          <w:color w:val="1d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rtl w:val="0"/>
        </w:rPr>
        <w:tab/>
        <w:t xml:space="preserve">[27] </w:t>
        <w:tab/>
        <w:t xml:space="preserve">3DAddict, “The Extruder Which One to Choose for your 3D Printer,” 3DAddict, 14-Jul-2017.</w:t>
      </w:r>
    </w:p>
    <w:p w:rsidR="00000000" w:rsidDel="00000000" w:rsidP="00000000" w:rsidRDefault="00000000" w:rsidRPr="00000000" w14:paraId="0000001D">
      <w:pPr>
        <w:pageBreakBefore w:val="0"/>
        <w:tabs>
          <w:tab w:val="left" w:pos="450"/>
          <w:tab w:val="right" w:pos="270"/>
        </w:tabs>
        <w:spacing w:after="200" w:line="480" w:lineRule="auto"/>
        <w:ind w:left="450" w:hanging="540"/>
        <w:rPr>
          <w:rFonts w:ascii="Times New Roman" w:cs="Times New Roman" w:eastAsia="Times New Roman" w:hAnsi="Times New Roman"/>
          <w:color w:val="1d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rtl w:val="0"/>
        </w:rPr>
        <w:tab/>
        <w:t xml:space="preserve">[28] </w:t>
        <w:tab/>
        <w:t xml:space="preserve">“Bowden Vs Direct: Quest for the Best 3D Printer Extruder,” 3D Printer Power, 17-Jan-2018.[Online].Available: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d1c1d"/>
            <w:sz w:val="24"/>
            <w:szCs w:val="24"/>
            <w:rtl w:val="0"/>
          </w:rPr>
          <w:t xml:space="preserve">https://3dprinterpower.com/bowden-extruder-vs-direct-extruder-showdown/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rtl w:val="0"/>
        </w:rPr>
        <w:t xml:space="preserve">. [Accessed: 07-Oct-2019].</w:t>
      </w:r>
    </w:p>
    <w:p w:rsidR="00000000" w:rsidDel="00000000" w:rsidP="00000000" w:rsidRDefault="00000000" w:rsidRPr="00000000" w14:paraId="0000001E">
      <w:pPr>
        <w:pageBreakBefore w:val="0"/>
        <w:tabs>
          <w:tab w:val="left" w:pos="450"/>
          <w:tab w:val="right" w:pos="270"/>
        </w:tabs>
        <w:spacing w:after="200" w:line="480" w:lineRule="auto"/>
        <w:ind w:left="450" w:hanging="540"/>
        <w:rPr>
          <w:rFonts w:ascii="Times New Roman" w:cs="Times New Roman" w:eastAsia="Times New Roman" w:hAnsi="Times New Roman"/>
          <w:color w:val="1d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rtl w:val="0"/>
        </w:rPr>
        <w:tab/>
        <w:t xml:space="preserve">[29] </w:t>
        <w:tab/>
        <w:t xml:space="preserve">T. Yao, Z. Deng, K. Zhang, and S. Li, “A method to predict the ultimate tensile strength of 3D printing polylactic acid (PLA) materials with different printing orientations,” Composites Part B: Engineering, vol. 163, pp. 393–402, Apr. 2019.</w:t>
      </w:r>
    </w:p>
    <w:p w:rsidR="00000000" w:rsidDel="00000000" w:rsidP="00000000" w:rsidRDefault="00000000" w:rsidRPr="00000000" w14:paraId="0000001F">
      <w:pPr>
        <w:pageBreakBefore w:val="0"/>
        <w:tabs>
          <w:tab w:val="left" w:pos="450"/>
          <w:tab w:val="right" w:pos="270"/>
        </w:tabs>
        <w:spacing w:after="200" w:line="480" w:lineRule="auto"/>
        <w:ind w:left="450" w:hanging="540"/>
        <w:rPr>
          <w:rFonts w:ascii="Times New Roman" w:cs="Times New Roman" w:eastAsia="Times New Roman" w:hAnsi="Times New Roman"/>
          <w:color w:val="1d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rtl w:val="0"/>
        </w:rPr>
        <w:tab/>
        <w:t xml:space="preserve">[30] </w:t>
        <w:tab/>
        <w:t xml:space="preserve">I. Kocserha and F. Kristály, “Effects of Extruder Head’s Geometry on the Properties of Extruded Ceramic Products,” MSF, vol. 659, pp. 499–504, Sep. 2010.</w:t>
      </w:r>
    </w:p>
    <w:p w:rsidR="00000000" w:rsidDel="00000000" w:rsidP="00000000" w:rsidRDefault="00000000" w:rsidRPr="00000000" w14:paraId="00000020">
      <w:pPr>
        <w:pageBreakBefore w:val="0"/>
        <w:tabs>
          <w:tab w:val="left" w:pos="450"/>
          <w:tab w:val="right" w:pos="270"/>
        </w:tabs>
        <w:spacing w:after="200" w:line="480" w:lineRule="auto"/>
        <w:ind w:left="450" w:hanging="540"/>
        <w:rPr>
          <w:rFonts w:ascii="Times New Roman" w:cs="Times New Roman" w:eastAsia="Times New Roman" w:hAnsi="Times New Roman"/>
          <w:color w:val="1d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rtl w:val="0"/>
        </w:rPr>
        <w:tab/>
        <w:t xml:space="preserve">[31] </w:t>
        <w:tab/>
        <w:t xml:space="preserve">J. Kentzer, B. Koch, M. Thiim, R. W. Jones, and E. Villumsen, “An open source hardware-based mechatronics project: The replicating rapid 3-D printer,” in 2011 4th International Conference on Mechatronics (ICOM), Kuala Lumpur, Malaysia, 2011, pp. 1–8.</w:t>
      </w:r>
    </w:p>
    <w:p w:rsidR="00000000" w:rsidDel="00000000" w:rsidP="00000000" w:rsidRDefault="00000000" w:rsidRPr="00000000" w14:paraId="00000021">
      <w:pPr>
        <w:pageBreakBefore w:val="0"/>
        <w:tabs>
          <w:tab w:val="left" w:pos="450"/>
          <w:tab w:val="right" w:pos="270"/>
        </w:tabs>
        <w:spacing w:after="200" w:line="480" w:lineRule="auto"/>
        <w:ind w:left="450" w:hanging="540"/>
        <w:rPr>
          <w:rFonts w:ascii="Times New Roman" w:cs="Times New Roman" w:eastAsia="Times New Roman" w:hAnsi="Times New Roman"/>
          <w:color w:val="1d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rtl w:val="0"/>
        </w:rPr>
        <w:t xml:space="preserve">[32] J. R. Kubalak, “Design and Realization of a 6 Degree of Freedom Robotic Extrusion Platform,” p. 19.</w:t>
      </w:r>
    </w:p>
    <w:p w:rsidR="00000000" w:rsidDel="00000000" w:rsidP="00000000" w:rsidRDefault="00000000" w:rsidRPr="00000000" w14:paraId="00000022">
      <w:pPr>
        <w:pageBreakBefore w:val="0"/>
        <w:tabs>
          <w:tab w:val="left" w:pos="450"/>
          <w:tab w:val="right" w:pos="270"/>
        </w:tabs>
        <w:spacing w:after="200" w:line="480" w:lineRule="auto"/>
        <w:ind w:left="450" w:hanging="540"/>
        <w:rPr>
          <w:rFonts w:ascii="Times New Roman" w:cs="Times New Roman" w:eastAsia="Times New Roman" w:hAnsi="Times New Roman"/>
          <w:color w:val="1d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rtl w:val="0"/>
        </w:rPr>
        <w:t xml:space="preserve">[33] O. Akyol and Z. Duran, “Low-Cost Laser Scanning System Design,” J Russ Laser Res, vol. 35, no. 3, pp. 244–251, May 2014.</w:t>
      </w:r>
    </w:p>
    <w:p w:rsidR="00000000" w:rsidDel="00000000" w:rsidP="00000000" w:rsidRDefault="00000000" w:rsidRPr="00000000" w14:paraId="00000023">
      <w:pPr>
        <w:pageBreakBefore w:val="0"/>
        <w:tabs>
          <w:tab w:val="left" w:pos="450"/>
          <w:tab w:val="right" w:pos="270"/>
        </w:tabs>
        <w:spacing w:after="200" w:line="480" w:lineRule="auto"/>
        <w:ind w:left="450" w:hanging="540"/>
        <w:rPr>
          <w:rFonts w:ascii="Times New Roman" w:cs="Times New Roman" w:eastAsia="Times New Roman" w:hAnsi="Times New Roman"/>
          <w:color w:val="1d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rtl w:val="0"/>
        </w:rPr>
        <w:t xml:space="preserve">[34] S. Winkelbach, S. Molkenstruck, and F. M. Wahl, “Low-Cost Laser Range Scanner and Fast Surface Registration Approach,” in Pattern Recognition, 2006, pp. 718–728.</w:t>
      </w:r>
    </w:p>
    <w:p w:rsidR="00000000" w:rsidDel="00000000" w:rsidP="00000000" w:rsidRDefault="00000000" w:rsidRPr="00000000" w14:paraId="00000024">
      <w:pPr>
        <w:pageBreakBefore w:val="0"/>
        <w:tabs>
          <w:tab w:val="left" w:pos="450"/>
          <w:tab w:val="right" w:pos="270"/>
        </w:tabs>
        <w:spacing w:after="200" w:line="480" w:lineRule="auto"/>
        <w:ind w:left="450" w:hanging="540"/>
        <w:rPr>
          <w:rFonts w:ascii="Times New Roman" w:cs="Times New Roman" w:eastAsia="Times New Roman" w:hAnsi="Times New Roman"/>
          <w:color w:val="1d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rtl w:val="0"/>
        </w:rPr>
        <w:t xml:space="preserve">[35]</w:t>
        <w:tab/>
        <w:t xml:space="preserve">D. Banerjee, K. Yu, and G. Aggarwal, “Robotic Arm Based 3D Reconstruction Test Automation,” IEEE Access, vol. 6, pp. 7206–7213, 2018.</w:t>
      </w:r>
    </w:p>
    <w:p w:rsidR="00000000" w:rsidDel="00000000" w:rsidP="00000000" w:rsidRDefault="00000000" w:rsidRPr="00000000" w14:paraId="00000025">
      <w:pPr>
        <w:pageBreakBefore w:val="0"/>
        <w:tabs>
          <w:tab w:val="left" w:pos="450"/>
          <w:tab w:val="right" w:pos="270"/>
        </w:tabs>
        <w:spacing w:after="200" w:line="480" w:lineRule="auto"/>
        <w:ind w:left="450" w:hanging="540"/>
        <w:rPr>
          <w:rFonts w:ascii="Times New Roman" w:cs="Times New Roman" w:eastAsia="Times New Roman" w:hAnsi="Times New Roman"/>
          <w:color w:val="1d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rtl w:val="0"/>
        </w:rPr>
        <w:t xml:space="preserve">[36]</w:t>
        <w:tab/>
        <w:t xml:space="preserve">M. Levoy et al., “The Digital Michelangelo Project: 3D Scanning of Large Statues,” in Proceedings of the 27th Annual Conference on Computer Graphics and Interactive Techniques, New York, NY, USA, 2000, pp. 131–144.</w:t>
      </w:r>
    </w:p>
    <w:p w:rsidR="00000000" w:rsidDel="00000000" w:rsidP="00000000" w:rsidRDefault="00000000" w:rsidRPr="00000000" w14:paraId="00000026">
      <w:pPr>
        <w:pageBreakBefore w:val="0"/>
        <w:tabs>
          <w:tab w:val="left" w:pos="450"/>
          <w:tab w:val="right" w:pos="270"/>
        </w:tabs>
        <w:spacing w:after="200" w:line="480" w:lineRule="auto"/>
        <w:ind w:left="450" w:hanging="540"/>
        <w:rPr>
          <w:rFonts w:ascii="Times New Roman" w:cs="Times New Roman" w:eastAsia="Times New Roman" w:hAnsi="Times New Roman"/>
          <w:color w:val="1d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rtl w:val="0"/>
        </w:rPr>
        <w:t xml:space="preserve">[37] Cracknell, Arthur P.; Hayes, Ladson. Introduction to Remote Sensing (2 ed.). London: Taylor and Francis, 2007.</w:t>
      </w:r>
    </w:p>
    <w:p w:rsidR="00000000" w:rsidDel="00000000" w:rsidP="00000000" w:rsidRDefault="00000000" w:rsidRPr="00000000" w14:paraId="00000027">
      <w:pPr>
        <w:pageBreakBefore w:val="0"/>
        <w:tabs>
          <w:tab w:val="left" w:pos="450"/>
          <w:tab w:val="right" w:pos="270"/>
        </w:tabs>
        <w:spacing w:after="200" w:line="480" w:lineRule="auto"/>
        <w:ind w:left="450" w:hanging="540"/>
        <w:rPr>
          <w:rFonts w:ascii="Times New Roman" w:cs="Times New Roman" w:eastAsia="Times New Roman" w:hAnsi="Times New Roman"/>
          <w:color w:val="1d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rtl w:val="0"/>
        </w:rPr>
        <w:tab/>
        <w:t xml:space="preserve">[38] </w:t>
        <w:tab/>
        <w:t xml:space="preserve">J. Carter, K. Schmid, et al., “Lidar 101: An Introduction to Lidar Technology, Data, and Applications,” National Oceanic and Atmospheric Administration (NOAA) Coastal Services Center. Charleston, SC, 2012. </w:t>
      </w:r>
    </w:p>
    <w:p w:rsidR="00000000" w:rsidDel="00000000" w:rsidP="00000000" w:rsidRDefault="00000000" w:rsidRPr="00000000" w14:paraId="00000028">
      <w:pPr>
        <w:pageBreakBefore w:val="0"/>
        <w:tabs>
          <w:tab w:val="left" w:pos="450"/>
          <w:tab w:val="right" w:pos="270"/>
        </w:tabs>
        <w:spacing w:after="200" w:line="480" w:lineRule="auto"/>
        <w:ind w:left="450" w:hanging="540"/>
        <w:rPr>
          <w:rFonts w:ascii="Times New Roman" w:cs="Times New Roman" w:eastAsia="Times New Roman" w:hAnsi="Times New Roman"/>
          <w:color w:val="1d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rtl w:val="0"/>
        </w:rPr>
        <w:t xml:space="preserve">[39] W. Boehler and A. Marbs, “3D Scanning Instruments,” International Society for Photogrammetry and Remote Sensing</w:t>
      </w:r>
    </w:p>
    <w:p w:rsidR="00000000" w:rsidDel="00000000" w:rsidP="00000000" w:rsidRDefault="00000000" w:rsidRPr="00000000" w14:paraId="00000029">
      <w:pPr>
        <w:pageBreakBefore w:val="0"/>
        <w:tabs>
          <w:tab w:val="left" w:pos="450"/>
          <w:tab w:val="right" w:pos="270"/>
        </w:tabs>
        <w:spacing w:after="200" w:line="480" w:lineRule="auto"/>
        <w:ind w:left="450" w:hanging="540"/>
        <w:rPr>
          <w:rFonts w:ascii="Times New Roman" w:cs="Times New Roman" w:eastAsia="Times New Roman" w:hAnsi="Times New Roman"/>
          <w:color w:val="1d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rtl w:val="0"/>
        </w:rPr>
        <w:t xml:space="preserve">[40] H. Zuowei, H. Yuanjiang, and H. Jie, “A Method for Noise Removal of LIDAR Point Clouds,” in 2013 Third International Conference on Intelligent System Design and Engineering Applications, 2013, pp. 104–107.</w:t>
      </w:r>
    </w:p>
    <w:p w:rsidR="00000000" w:rsidDel="00000000" w:rsidP="00000000" w:rsidRDefault="00000000" w:rsidRPr="00000000" w14:paraId="0000002A">
      <w:pPr>
        <w:pageBreakBefore w:val="0"/>
        <w:tabs>
          <w:tab w:val="left" w:pos="450"/>
          <w:tab w:val="right" w:pos="270"/>
        </w:tabs>
        <w:spacing w:after="200" w:line="480" w:lineRule="auto"/>
        <w:ind w:left="450" w:hanging="540"/>
        <w:rPr>
          <w:rFonts w:ascii="Times New Roman" w:cs="Times New Roman" w:eastAsia="Times New Roman" w:hAnsi="Times New Roman"/>
          <w:color w:val="1d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rtl w:val="0"/>
        </w:rPr>
        <w:t xml:space="preserve">[41] W. Boehler and A. Marbs, “3D SCANNING INSTRUMENTS,” p. 4, 2002.</w:t>
      </w:r>
    </w:p>
    <w:p w:rsidR="00000000" w:rsidDel="00000000" w:rsidP="00000000" w:rsidRDefault="00000000" w:rsidRPr="00000000" w14:paraId="0000002B">
      <w:pPr>
        <w:pageBreakBefore w:val="0"/>
        <w:tabs>
          <w:tab w:val="left" w:pos="450"/>
          <w:tab w:val="right" w:pos="270"/>
        </w:tabs>
        <w:spacing w:after="200" w:line="480" w:lineRule="auto"/>
        <w:ind w:left="450" w:hanging="540"/>
        <w:rPr>
          <w:rFonts w:ascii="Times New Roman" w:cs="Times New Roman" w:eastAsia="Times New Roman" w:hAnsi="Times New Roman"/>
          <w:color w:val="1d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rtl w:val="0"/>
        </w:rPr>
        <w:t xml:space="preserve">[42]</w:t>
        <w:tab/>
        <w:t xml:space="preserve">D. Eberly, “Dynamic Collision Detection using Oriented Bounding Boxes,” Magic Software, Inc., Mar. 1999.</w:t>
      </w:r>
    </w:p>
    <w:p w:rsidR="00000000" w:rsidDel="00000000" w:rsidP="00000000" w:rsidRDefault="00000000" w:rsidRPr="00000000" w14:paraId="0000002C">
      <w:pPr>
        <w:pageBreakBefore w:val="0"/>
        <w:tabs>
          <w:tab w:val="left" w:pos="450"/>
          <w:tab w:val="right" w:pos="270"/>
        </w:tabs>
        <w:spacing w:after="200" w:line="480" w:lineRule="auto"/>
        <w:ind w:left="450" w:hanging="540"/>
        <w:rPr>
          <w:rFonts w:ascii="Times New Roman" w:cs="Times New Roman" w:eastAsia="Times New Roman" w:hAnsi="Times New Roman"/>
          <w:color w:val="1d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rtl w:val="0"/>
        </w:rPr>
        <w:t xml:space="preserve">[43]</w:t>
        <w:tab/>
        <w:t xml:space="preserve">M. De Geir, “Control of a robotic arm: Application to on-surface 3D-printing.” 2015.</w:t>
      </w:r>
    </w:p>
    <w:p w:rsidR="00000000" w:rsidDel="00000000" w:rsidP="00000000" w:rsidRDefault="00000000" w:rsidRPr="00000000" w14:paraId="0000002D">
      <w:pPr>
        <w:pageBreakBefore w:val="0"/>
        <w:tabs>
          <w:tab w:val="left" w:pos="450"/>
          <w:tab w:val="right" w:pos="270"/>
        </w:tabs>
        <w:spacing w:after="200" w:line="480" w:lineRule="auto"/>
        <w:ind w:left="450" w:hanging="540"/>
        <w:rPr/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rtl w:val="0"/>
        </w:rPr>
        <w:t xml:space="preserve">[44]</w:t>
        <w:tab/>
        <w:t xml:space="preserve">Gottschalk, Stefan, Ming C. Lin, and Dinesh Manocha, “OBBTree: A hierarchical structure for rapid interference detection,” in Proceedings of the 23rd annual conference on Computer graphics and interactive techniques, 1996, pp. 171–180.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3dprinterpower.com/bowden-extruder-vs-direct-extruder-showdown/" TargetMode="External"/><Relationship Id="rId10" Type="http://schemas.openxmlformats.org/officeDocument/2006/relationships/hyperlink" Target="https://doi.org//articles/extruders-101:-a-crash-course-on-an-essential-component-of-your-3d-printer" TargetMode="External"/><Relationship Id="rId9" Type="http://schemas.openxmlformats.org/officeDocument/2006/relationships/hyperlink" Target="https://all3dp.com/1/3d-printer-extruder-nozzle-guide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nasa.gov/content/meet-the-swarmies-robotics-answer-to-bugs" TargetMode="External"/><Relationship Id="rId7" Type="http://schemas.openxmlformats.org/officeDocument/2006/relationships/hyperlink" Target="https://ieeexplore.ieee.org/abstract/document/5229258/figures#figures" TargetMode="External"/><Relationship Id="rId8" Type="http://schemas.openxmlformats.org/officeDocument/2006/relationships/hyperlink" Target="https://patents.google.com/patent/US9261172B2/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