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If we 3D printed a metal part with 100% and 80% infill, would the 80% in metal still be stronger than the 100%.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discussants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