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Emotional stuff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Direct Confrontation :), don’t be a beta, 𝛼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Start doing your own things!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Moving forward document “path-forward”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Subteam liaisons organize “path-forward” document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to Dr. Mitchell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Sub-teams get as far as they can first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team to integrate timelines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November 19th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lot of information, try to cut it down?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