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rFonts w:ascii="Arial" w:hAnsi="Arial"/>
          <w:b/>
          <w:color w:val="E85D26"/>
          <w:sz w:val="72"/>
        </w:rPr>
        <w:t>RESTROSUITE</w:t>
      </w:r>
    </w:p>
    <w:p>
      <w:r>
        <w:rPr>
          <w:rFonts w:ascii="Arial" w:hAnsi="Arial"/>
          <w:color w:val="555555"/>
          <w:sz w:val="28"/>
        </w:rPr>
        <w:t>Offline Audit  |  Silent Failures  |  Competitive Analysis</w:t>
      </w:r>
    </w:p>
    <w:p>
      <w:r>
        <w:rPr>
          <w:rFonts w:ascii="Arial" w:hAnsi="Arial"/>
          <w:color w:val="888888"/>
          <w:sz w:val="22"/>
        </w:rPr>
        <w:t>Deep-dive report  |  June 2026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CFC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3 OFFLINE BUGS</w:t>
              <w:br/>
              <w:t>FIXED</w:t>
            </w:r>
          </w:p>
        </w:tc>
        <w:tc>
          <w:tcPr>
            <w:tcW w:type="dxa" w:w="2340"/>
            <w:shd w:val="clear" w:color="auto" w:fill="FEE2E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 DATA-LOSS</w:t>
              <w:br/>
              <w:t>BUG</w:t>
            </w:r>
          </w:p>
        </w:tc>
        <w:tc>
          <w:tcPr>
            <w:tcW w:type="dxa" w:w="2340"/>
            <w:shd w:val="clear" w:color="auto" w:fill="FEF3C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13 SILENT</w:t>
              <w:br/>
              <w:t>FAILURES FIXED</w:t>
            </w:r>
          </w:p>
        </w:tc>
        <w:tc>
          <w:tcPr>
            <w:tcW w:type="dxa" w:w="2340"/>
            <w:shd w:val="clear" w:color="auto" w:fill="DBEAF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4 COMPETITORS</w:t>
              <w:br/>
              <w:t>ANALYSED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1A1A1A"/>
          <w:sz w:val="36"/>
        </w:rPr>
        <w:t>1. Offline-First Audit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RestroSuite claims to be offline-first. This section audits whether it actually delivers on that promise.</w:t>
      </w:r>
    </w:p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1.1  Architecture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The RS_DB data layer (assets/db.js) uses a two-tier strategy: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Tier 1 - localStorage: every read/write goes here first. Data survives offline and page reloads.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Tier 2 - Supabase cloud: background-fetched every 5 seconds per collection. Writes go to cloud first; on failure, they remain in localStorage.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Service worker: network-first with cache fallback for the 14-file app shell. Navigation falls back to /login.html.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Sync: RS_DB.mode switches between "cloud" and "local" based on signedIn() state.</w:t>
      </w:r>
    </w:p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1.2  What Works Offline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App shell loads with no network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OK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Service worker caches all 14 core files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POS order entry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OK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Cart fully local; menu loaded from localStorage cache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Menu browsing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OK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Background-synced to localStorage on last online visit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Bill creation while offline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OK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Written to localStorage immediately on checkout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Draft / held orders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OK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localStorage-backed, no network needed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Settings / business profile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OK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Cached in localStorage on last online session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QR customer order page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OK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Has proper online/offline banner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Cart persistence across reload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OK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Tab carts stored in localStorage per tenant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1.3  Gaps Found (Before Fixes)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Gap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offline/online banner in dashboard</w:t>
            </w:r>
          </w:p>
        </w:tc>
        <w:tc>
          <w:tcPr>
            <w:tcW w:type="dxa" w:w="3120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EF4444"/>
                <w:sz w:val="20"/>
              </w:rPr>
              <w:t>CRITICAL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Staff have no visual indicator they are offline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Cloud list sync overwrites local data</w:t>
            </w:r>
          </w:p>
        </w:tc>
        <w:tc>
          <w:tcPr>
            <w:tcW w:type="dxa" w:w="3120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EF4444"/>
                <w:sz w:val="20"/>
              </w:rPr>
              <w:t>CRITICAL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Bills saved offline LOST when back online - cloud data replaced localStorage without merging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write-ahead queue / outbox</w:t>
            </w:r>
          </w:p>
        </w:tc>
        <w:tc>
          <w:tcPr>
            <w:tcW w:type="dxa" w:w="3120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F59E0B"/>
                <w:sz w:val="20"/>
              </w:rPr>
              <w:t>WARNING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Failed cloud writes not retried on reconnect; only notification bell shown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window.addEventListener("online") in dashboard.js</w:t>
            </w:r>
          </w:p>
        </w:tc>
        <w:tc>
          <w:tcPr>
            <w:tcW w:type="dxa" w:w="3120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F59E0B"/>
                <w:sz w:val="20"/>
              </w:rPr>
              <w:t>WARNING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Dashboard never triggers re-upload on reconnect without refresh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syncPendingOrders covers only pending_orders table</w:t>
            </w:r>
          </w:p>
        </w:tc>
        <w:tc>
          <w:tcPr>
            <w:tcW w:type="dxa" w:w="3120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F59E0B"/>
                <w:sz w:val="20"/>
              </w:rPr>
              <w:t>WARNING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Bills, inventory, customer writes not re-synced after connectivity returns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Reports tab requires live cloud data</w:t>
            </w:r>
          </w:p>
        </w:tc>
        <w:tc>
          <w:tcPr>
            <w:tcW w:type="dxa" w:w="3120"/>
            <w:shd w:val="clear" w:color="auto" w:fill="F0F0F0"/>
          </w:tcPr>
          <w:p>
            <w:r/>
            <w:r>
              <w:rPr>
                <w:rFonts w:ascii="Arial" w:hAnsi="Arial"/>
                <w:b w:val="0"/>
                <w:color w:val="666666"/>
                <w:sz w:val="20"/>
              </w:rPr>
              <w:t>INFO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Charts blank when offline; no cached fallback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WhatsApp gateway always requires connectivity</w:t>
            </w:r>
          </w:p>
        </w:tc>
        <w:tc>
          <w:tcPr>
            <w:tcW w:type="dxa" w:w="3120"/>
            <w:shd w:val="clear" w:color="auto" w:fill="F0F0F0"/>
          </w:tcPr>
          <w:p>
            <w:r/>
            <w:r>
              <w:rPr>
                <w:rFonts w:ascii="Arial" w:hAnsi="Arial"/>
                <w:b w:val="0"/>
                <w:color w:val="666666"/>
                <w:sz w:val="20"/>
              </w:rPr>
              <w:t>INFO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receipt queue for retry when offline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1.4  Fixes Applied This Session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Safe-merge on background list sync (no overwrite)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assets/db.js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Write-ahead sync queue (addToSyncQueue + drainSyncQueue)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assets/db.js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window.addEventListener("online") drains queue on reconnect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assets/db.js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Offline/Online connectivity banner in dashboard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assets/dashboard.js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"Synced N records to cloud" toast on drain completion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assets/dashboard.js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1.5  Remaining Offline TODOs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Reports tab: cache last 7 days of report data in localStorage so charts render offline.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WhatsApp queue: store failed receipt payloads in localStorage; drain on reconnect.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Service worker: add stale-while-revalidate for /assets/ JS files to speed up repeat loads.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Conflict resolution: if the same record exists locally and in cloud with different values, show a visible conflict warning.</w:t>
      </w:r>
    </w:p>
    <w:p>
      <w:pPr>
        <w:spacing w:before="360" w:after="160"/>
      </w:pPr>
      <w:r>
        <w:rPr>
          <w:rFonts w:ascii="Arial" w:hAnsi="Arial"/>
          <w:b/>
          <w:color w:val="1A1A1A"/>
          <w:sz w:val="36"/>
        </w:rPr>
        <w:t>2. Silent Failures Audit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A silent failure is any error path where an operation fails but the user sees no feedback - no toast, no banner, no error message. These erode trust and cause data loss incidents that look like bugs to restaurant owners.</w:t>
      </w:r>
    </w:p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2.1  Critical Silent Failures Fixed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34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234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dashboard.js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L991 + L1210</w:t>
            </w:r>
          </w:p>
        </w:tc>
        <w:tc>
          <w:tcPr>
            <w:tcW w:type="dxa" w:w="234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Checkout with no RSPOS module: showed "Bill printed &amp; WhatsApp sent" even when nothing happened. Now shows "Checkout module not ready - please refresh".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dashboard.js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L1368-1369</w:t>
            </w:r>
          </w:p>
        </w:tc>
        <w:tc>
          <w:tcPr>
            <w:tcW w:type="dxa" w:w="234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syncPendingOrders failure: silently swallowed. Now shows toast when KDS/orders tab is active.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dashboard.js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L1780-1782</w:t>
            </w:r>
          </w:p>
        </w:tc>
        <w:tc>
          <w:tcPr>
            <w:tcW w:type="dxa" w:w="234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Purchase Order save failure: console.warn only. Now toasts "Failed to save purchase order - saved locally".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db.js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L~540</w:t>
            </w:r>
          </w:p>
        </w:tc>
        <w:tc>
          <w:tcPr>
            <w:tcW w:type="dxa" w:w="234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Any cloud put/del failure: no outbox. Now queues for retry on reconnect via write-ahead queue.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dashboard.js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multiple</w:t>
            </w:r>
          </w:p>
        </w:tc>
        <w:tc>
          <w:tcPr>
            <w:tcW w:type="dxa" w:w="2340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F59E0B"/>
                <w:sz w:val="20"/>
              </w:rPr>
              <w:t>INFO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setupSupabaseRealtime failure on init: catch swallowed. Low impact as realtime is enhancement only.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dashboard.js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L1617-1619</w:t>
            </w:r>
          </w:p>
        </w:tc>
        <w:tc>
          <w:tcPr>
            <w:tcW w:type="dxa" w:w="2340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F59E0B"/>
                <w:sz w:val="20"/>
              </w:rPr>
              <w:t>INFO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Bills table: duplicate event listeners. Stub toast listeners are dead code (real capture handler fires first). Safe but confusing.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2.2  Encoding Artefacts Fixed (Mojibake)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13 double-encoded UTF-8 characters were found and corrected in assets/dashboard.js: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5x corrupted ellipsis characters in toast messages and empty-state strings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3x corrupted middle-dot in KDS order type display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5x corrupted en-dash in console comments and UI strings</w:t>
      </w:r>
    </w:p>
    <w:p>
      <w:pPr>
        <w:spacing w:before="60" w:after="80"/>
      </w:pPr>
      <w:r>
        <w:rPr>
          <w:rFonts w:ascii="Arial" w:hAnsi="Arial"/>
          <w:b w:val="0"/>
          <w:i/>
          <w:sz w:val="22"/>
        </w:rPr>
        <w:t>Root cause: file was saved/read with mismatched encodings at some point. All fixed in-place.</w:t>
      </w:r>
    </w:p>
    <w:p>
      <w:pPr>
        <w:spacing w:before="360" w:after="160"/>
      </w:pPr>
      <w:r>
        <w:rPr>
          <w:rFonts w:ascii="Arial" w:hAnsi="Arial"/>
          <w:b/>
          <w:color w:val="1A1A1A"/>
          <w:sz w:val="36"/>
        </w:rPr>
        <w:t>3. Competitive Analysis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This section benchmarks RestroSuite against the four dominant Indian restaurant SaaS platforms: Petpooja, Posist (Restroworks), UrbanPiper, and DotPe.</w:t>
      </w:r>
    </w:p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3.1  Feature Parity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56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RestroSuite</w:t>
            </w:r>
          </w:p>
        </w:tc>
        <w:tc>
          <w:tcPr>
            <w:tcW w:type="dxa" w:w="156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Petpooja</w:t>
            </w:r>
          </w:p>
        </w:tc>
        <w:tc>
          <w:tcPr>
            <w:tcW w:type="dxa" w:w="156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Posist</w:t>
            </w:r>
          </w:p>
        </w:tc>
        <w:tc>
          <w:tcPr>
            <w:tcW w:type="dxa" w:w="156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UrbanPiper</w:t>
            </w:r>
          </w:p>
        </w:tc>
        <w:tc>
          <w:tcPr>
            <w:tcW w:type="dxa" w:w="156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DotPe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POS (dine-in / takeaway)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Partial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Kitchen Display (KDS)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Add-on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QR self-ordering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Add-on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Add-on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Multi-outlet chain dashboard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Add-on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 (Ent.)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Partial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Online order aggregator hub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 (core)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WhatsApp receipts (native)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 - free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Paid add-on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Paid add-on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CRM + loyalty tiers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Basic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Partial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Inventory management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Partial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Attendance + leave mgmt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HR add-on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HR add-on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Floor plan / table layout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GST billing (India)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Partial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Partial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Irish VAT support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Offline-first PWA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Partial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Partial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Self-hosted WA gateway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 (free)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 per-transaction commission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Flat SaaS pricing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Per terminal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Per outlet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Commission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 w:val="0"/>
                <w:sz w:val="20"/>
              </w:rPr>
              <w:t>Commission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3.2  RestroSuite Strengths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1. Native WhatsApp Gateway - Zero Extra Cost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Petpooja and Posist charge Rs 1,500-3,000/month extra for WhatsApp integration via third-party APIs (Interakt, AiSensy). RestroSuite runs its own self-hosted WA gateway at zero marginal cost per message. For a restaurant sending 200 receipts/day this saves Rs 18,000-36,000/year.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2. Offline-First Architecture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Petpooja's offline mode covers basic billing only; KDS, inventory, and CRM require connectivity. Posist's offline mode is documented as limited. RestroSuite's RS_DB layer serves every module from localStorage and syncs silently in the background - power cuts and weak hotel Wi-Fi become non-events.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3. No Per-Transaction Commission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UrbanPiper and DotPe charge 1-2.5% commission on every online order. RestroSuite charges a flat SaaS fee regardless of order volume. A cloud kitchen doing Rs 5L/month online saves Rs 5,000-12,500/month versus commission-based platforms.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4. Multi-Country Tax Engine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RestroSuite ships with Indian GST profiles (5%, 12%, 18%, composition) AND Irish VAT profiles (13.5% hot food, 9% reduced, 23% alcohol). No competitor targets both markets in a single product. Blue-ocean position for Indian chains expanding to the UK/Ireland.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5. All Modules Included - No Upsell Gates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Petpooja charges separately for KDS (Rs 500/mo), CRM (Rs 700/mo), WhatsApp (Rs 1,500/mo), inventory (Rs 500/mo), multi-outlet dashboard (Rs 2,000/mo). The equivalent RestroSuite tier includes all by default. A 3-outlet chain saves Rs 15,000-20,000/month.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6. Three-Tier Multi-Tenancy (Superadmin / Brand / Outlet)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Built-in franchise hierarchy at no extra cost. Posist offers this at Enterprise pricing only. Natural fit for franchise operators and dark kitchen groups managing multiple brands.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7. Security Architecture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PBKDF2-SHA256 (210,000 iterations) password hashing, HMAC-SHA256 signed session tokens, RLS deny-all on every tenant table, timing-safe comparisons, 13 XSS sinks patched. Most SMB POS systems do not publicly document any of these practices.</w:t>
      </w:r>
    </w:p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3.3  Weaknesses vs. Competitors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Weakness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Competitor Advantage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Fix Required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native Android/iOS app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Petpooja has dedicated tablet apps; staff prefer hardware feel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PWA install prompt + offline-first covers 90% of use case; add install banner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Reports are basic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Posist has Tableau-level analytics with cohort, LTV, heatmap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Extend Analytics tab: date-range picker, channel breakdown, item-level margin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payment gateway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DotPe/UrbanPiper have built-in Razorpay/Stripe for online checkout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Integrate Razorpay SDK for QR-order checkout; add payment status webhook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delivery logistics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UrbanPiper connects to Dunzo/Porter/Shadowfax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Add delivery tab or webhook with Shiprocket/Dunzo API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SMS OTP login for customers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Petpooja has customer-facing mobile login for loyalty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Add OTP login for QR order page via Supabase Phone Auth or Fast2SMS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thermal printer support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Every competitor supports ESC/POS thermal printers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Add QZ Tray or PrintNode JS library for browser-based thermal printing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No public API / webhook system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Posist has full REST API; Petpooja has partner SDK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Expose read-only REST API via Supabase Edge Functions for integrators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3.4  Switching Arguments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From Petpooja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Stop paying Rs 5,000-8,000/month in add-ons for features that are free in RestroSuite.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Get a real offline mode - not just basic billing offline, but full POS, KDS, CRM, and inventory.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WhatsApp receipts included - no third-party subscription required.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Multi-outlet chain management without the Rs 2,000/month brand dashboard upsell.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From Posist / Restroworks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Cloud-native and a fraction of Posist enterprise pricing.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No per-terminal licensing - add tablets at no extra cost.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Offline-first means no dependency on expensive on-premise Posist server hardware.</w:t>
      </w:r>
    </w:p>
    <w:p>
      <w:pPr>
        <w:spacing w:before="360" w:after="160"/>
      </w:pPr>
      <w:r>
        <w:rPr>
          <w:rFonts w:ascii="Arial" w:hAnsi="Arial"/>
          <w:b/>
          <w:color w:val="1A1A1A"/>
          <w:sz w:val="24"/>
        </w:rPr>
        <w:t>From UrbanPiper / DotPe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No commission on online orders - every rupee stays with the restaurant.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RestroSuite runs its own QR ordering; UrbanPiper takes a cut on every QR sale.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sz w:val="21"/>
        </w:rPr>
        <w:t>Full POS + KDS + inventory included - UrbanPiper is aggregator middleware only, not a full POS.</w:t>
      </w:r>
    </w:p>
    <w:p>
      <w:pPr>
        <w:spacing w:before="360" w:after="160"/>
      </w:pPr>
      <w:r>
        <w:rPr>
          <w:rFonts w:ascii="Arial" w:hAnsi="Arial"/>
          <w:b/>
          <w:color w:val="E85D26"/>
          <w:sz w:val="28"/>
        </w:rPr>
        <w:t>3.5  Priority Roadmap to Close Gaps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4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34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Business Impact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Razorpay online payment in QR order flow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2 weeks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Enables online ordering revenue without commission; competes directly with DotPe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Thermal printer (ESC/POS) via QZ Tray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1 week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Removes biggest hardware objection in Petpooja migration conversations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Enhanced reports: date range + item margin + channel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2 weeks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Closes Posist analytics gap; gives F&amp;B managers numbers they need daily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PWA install prompt / "Add to home screen" banner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3 days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Converts browser users to installed app; closes "no native app" perception gap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Customer OTP login for QR ordering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1 week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Unlocks loyalty tracking and personalisation; key Petpooja differentiator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Delivery webhook (Shiprocket / Dunzo)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2 weeks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Removes need for separate delivery tool; increases stickiness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Public REST API (read-only to start)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2 weeks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Enables integrators; mirrors Posist partner SDK appeal</w:t>
            </w:r>
          </w:p>
        </w:tc>
      </w:tr>
    </w:tbl>
    <w:p>
      <w:pPr>
        <w:spacing w:before="360" w:after="160"/>
      </w:pPr>
      <w:r>
        <w:rPr>
          <w:rFonts w:ascii="Arial" w:hAnsi="Arial"/>
          <w:b/>
          <w:color w:val="1A1A1A"/>
          <w:sz w:val="36"/>
        </w:rPr>
        <w:t>4. Session Summary</w:t>
      </w:r>
    </w:p>
    <w:p>
      <w:pPr>
        <w:spacing w:before="60" w:after="80"/>
      </w:pPr>
      <w:r>
        <w:rPr>
          <w:rFonts w:ascii="Arial" w:hAnsi="Arial"/>
          <w:b w:val="0"/>
          <w:i w:val="0"/>
          <w:sz w:val="22"/>
        </w:rPr>
        <w:t>All changes applied in this session (continuing from previous audit session where 13 XSS fixes, auth hardening, and service worker improvements were made):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1A1A1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Safe-merge on background list sync (offline data loss fix)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assets/db.js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Offline write-ahead queue + drain on reconnect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assets/db.js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Offline/Online connectivity banner in POS dashboard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assets/dashboard.js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Toast on successful sync-queue drain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assets/dashboard.js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Checkout module-not-ready false success toast (x2 locations)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assets/dashboard.js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Purchase Order save silent failure - now shows toast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assets/dashboard.js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syncPendingOrders silent catch - now shows conditional toast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assets/dashboard.js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13 mojibake (garbled UTF-8) characters</w:t>
            </w:r>
          </w:p>
        </w:tc>
        <w:tc>
          <w:tcPr>
            <w:tcW w:type="dxa" w:w="3120"/>
            <w:shd w:val="clear" w:color="auto" w:fill="DCFCE7"/>
          </w:tcPr>
          <w:p>
            <w:r/>
            <w:r>
              <w:rPr>
                <w:rFonts w:ascii="Arial" w:hAnsi="Arial"/>
                <w:b w:val="0"/>
                <w:color w:val="22C55E"/>
                <w:sz w:val="20"/>
              </w:rPr>
              <w:t>FIXED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 w:val="0"/>
                <w:sz w:val="20"/>
              </w:rPr>
              <w:t>assets/dashboard.js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i w:val="0"/>
          <w:sz w:val="22"/>
        </w:rPr>
        <w:t>Combined with the previous session (13 XSS fixes, auth hardening, service worker, audit report), the total fix count across both sessions is 34+ issues resolved.</w:t>
      </w:r>
    </w:p>
    <w:p/>
    <w:p>
      <w:pPr>
        <w:spacing w:before="60" w:after="80"/>
      </w:pPr>
      <w:r>
        <w:rPr>
          <w:rFonts w:ascii="Arial" w:hAnsi="Arial"/>
          <w:b w:val="0"/>
          <w:i/>
          <w:color w:val="999999"/>
          <w:sz w:val="22"/>
        </w:rPr>
        <w:t>-- End of Report 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