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58BBD" w14:textId="34250B4B" w:rsidR="005134B0" w:rsidRDefault="005134B0" w:rsidP="005134B0">
      <w:pPr>
        <w:pStyle w:val="Heading3"/>
        <w:jc w:val="center"/>
        <w:rPr>
          <w:rFonts w:ascii="Times New Roman" w:hAnsi="Times New Roman" w:cs="Times New Roman"/>
        </w:rPr>
      </w:pPr>
      <w:r w:rsidRPr="005134B0">
        <w:rPr>
          <w:rFonts w:ascii="Times New Roman" w:hAnsi="Times New Roman" w:cs="Times New Roman"/>
        </w:rPr>
        <w:t>Project Proposal</w:t>
      </w:r>
    </w:p>
    <w:p w14:paraId="3F909168" w14:textId="77777777" w:rsidR="0039102F" w:rsidRPr="0039102F" w:rsidRDefault="0039102F" w:rsidP="0039102F"/>
    <w:p w14:paraId="00000004" w14:textId="12291775" w:rsidR="00FD3981" w:rsidRPr="009D3910" w:rsidRDefault="00000000">
      <w:pPr>
        <w:rPr>
          <w:rFonts w:ascii="Times New Roman" w:hAnsi="Times New Roman" w:cs="Times New Roman"/>
        </w:rPr>
      </w:pPr>
      <w:r w:rsidRPr="009D3910">
        <w:rPr>
          <w:rFonts w:ascii="Times New Roman" w:hAnsi="Times New Roman" w:cs="Times New Roman"/>
          <w:b/>
          <w:bCs/>
          <w:u w:val="single"/>
        </w:rPr>
        <w:t>Paper 1:</w:t>
      </w:r>
      <w:r w:rsidR="004767F1" w:rsidRPr="009D3910">
        <w:rPr>
          <w:rFonts w:ascii="Times New Roman" w:hAnsi="Times New Roman" w:cs="Times New Roman"/>
        </w:rPr>
        <w:t xml:space="preserve"> </w:t>
      </w:r>
      <w:r w:rsidRPr="009D3910">
        <w:rPr>
          <w:rFonts w:ascii="Times New Roman" w:hAnsi="Times New Roman" w:cs="Times New Roman"/>
        </w:rPr>
        <w:t xml:space="preserve">69, </w:t>
      </w:r>
      <w:r w:rsidRPr="009D3910">
        <w:rPr>
          <w:rFonts w:ascii="Times New Roman" w:hAnsi="Times New Roman" w:cs="Times New Roman"/>
          <w:i/>
        </w:rPr>
        <w:t>Dynamic Survival Transformers for Causal Inference with Electronic Health Records</w:t>
      </w:r>
      <w:r w:rsidRPr="009D3910">
        <w:rPr>
          <w:rFonts w:ascii="Times New Roman" w:hAnsi="Times New Roman" w:cs="Times New Roman"/>
        </w:rPr>
        <w:t xml:space="preserve">, </w:t>
      </w:r>
      <w:proofErr w:type="spellStart"/>
      <w:r w:rsidRPr="009D3910">
        <w:rPr>
          <w:rFonts w:ascii="Times New Roman" w:hAnsi="Times New Roman" w:cs="Times New Roman"/>
        </w:rPr>
        <w:t>NeurIPS</w:t>
      </w:r>
      <w:proofErr w:type="spellEnd"/>
      <w:r w:rsidRPr="009D3910">
        <w:rPr>
          <w:rFonts w:ascii="Times New Roman" w:hAnsi="Times New Roman" w:cs="Times New Roman"/>
        </w:rPr>
        <w:t xml:space="preserve"> TS4H, Prayag Chatha, Yixin Wang, </w:t>
      </w:r>
      <w:proofErr w:type="spellStart"/>
      <w:r w:rsidRPr="009D3910">
        <w:rPr>
          <w:rFonts w:ascii="Times New Roman" w:hAnsi="Times New Roman" w:cs="Times New Roman"/>
        </w:rPr>
        <w:t>Zhenke</w:t>
      </w:r>
      <w:proofErr w:type="spellEnd"/>
      <w:r w:rsidRPr="009D3910">
        <w:rPr>
          <w:rFonts w:ascii="Times New Roman" w:hAnsi="Times New Roman" w:cs="Times New Roman"/>
        </w:rPr>
        <w:t xml:space="preserve"> Wu, Jeffrey Regier</w:t>
      </w:r>
    </w:p>
    <w:p w14:paraId="00000005" w14:textId="77777777" w:rsidR="00FD3981" w:rsidRPr="009D3910" w:rsidRDefault="00000000">
      <w:pPr>
        <w:rPr>
          <w:rFonts w:ascii="Times New Roman" w:hAnsi="Times New Roman" w:cs="Times New Roman"/>
        </w:rPr>
      </w:pPr>
      <w:r w:rsidRPr="009D3910">
        <w:rPr>
          <w:rFonts w:ascii="Times New Roman" w:hAnsi="Times New Roman" w:cs="Times New Roman"/>
        </w:rPr>
        <w:t xml:space="preserve">1) Task: Utilize a transformer to model the effects of treatment on a patient’s probability of survival as it changes with time.  </w:t>
      </w:r>
    </w:p>
    <w:p w14:paraId="00000006" w14:textId="77777777" w:rsidR="00FD3981" w:rsidRPr="009D3910" w:rsidRDefault="00000000">
      <w:pPr>
        <w:rPr>
          <w:rFonts w:ascii="Times New Roman" w:hAnsi="Times New Roman" w:cs="Times New Roman"/>
        </w:rPr>
      </w:pPr>
      <w:r w:rsidRPr="009D3910">
        <w:rPr>
          <w:rFonts w:ascii="Times New Roman" w:hAnsi="Times New Roman" w:cs="Times New Roman"/>
        </w:rPr>
        <w:t>2) Innovation: Introduction of a transformer to recalculate the probability of failure for patients for each time interval throughout the patient’s history.</w:t>
      </w:r>
    </w:p>
    <w:p w14:paraId="00000007" w14:textId="77777777" w:rsidR="00FD3981" w:rsidRPr="009D3910" w:rsidRDefault="00000000">
      <w:pPr>
        <w:rPr>
          <w:rFonts w:ascii="Times New Roman" w:hAnsi="Times New Roman" w:cs="Times New Roman"/>
        </w:rPr>
      </w:pPr>
      <w:r w:rsidRPr="009D3910">
        <w:rPr>
          <w:rFonts w:ascii="Times New Roman" w:hAnsi="Times New Roman" w:cs="Times New Roman"/>
        </w:rPr>
        <w:t xml:space="preserve">3) Adv/Dis: Patient survival probabilities are modeled at each timestep, independent of data from future timesteps, allowing the prediction to change over time.  Timesteps correspond to exactly one hour of time.  </w:t>
      </w:r>
    </w:p>
    <w:p w14:paraId="00000008" w14:textId="3243167D" w:rsidR="00FD3981" w:rsidRPr="009D3910" w:rsidRDefault="00000000">
      <w:pPr>
        <w:rPr>
          <w:rFonts w:ascii="Times New Roman" w:hAnsi="Times New Roman" w:cs="Times New Roman"/>
          <w:shd w:val="clear" w:color="auto" w:fill="FFD966"/>
        </w:rPr>
      </w:pPr>
      <w:r w:rsidRPr="009D3910">
        <w:rPr>
          <w:rFonts w:ascii="Times New Roman" w:hAnsi="Times New Roman" w:cs="Times New Roman"/>
        </w:rPr>
        <w:t xml:space="preserve">4) Dataset and Accessibility: MIMIC III Dataset utilizing patient stays longer than 16 hours (inclusive) and limited to the first 128 hours of length.  Exactly 30323 patient records in length.  </w:t>
      </w:r>
      <w:hyperlink r:id="rId7" w:history="1">
        <w:r w:rsidR="004767F1" w:rsidRPr="009D3910">
          <w:rPr>
            <w:rStyle w:val="Hyperlink"/>
            <w:rFonts w:ascii="Times New Roman" w:hAnsi="Times New Roman" w:cs="Times New Roman"/>
          </w:rPr>
          <w:t>https://physionet.org/content/mimiciii/1.4/</w:t>
        </w:r>
      </w:hyperlink>
      <w:r w:rsidR="004767F1" w:rsidRPr="009D3910">
        <w:rPr>
          <w:rFonts w:ascii="Times New Roman" w:hAnsi="Times New Roman" w:cs="Times New Roman"/>
        </w:rPr>
        <w:t xml:space="preserve"> </w:t>
      </w:r>
    </w:p>
    <w:p w14:paraId="00000009" w14:textId="77777777" w:rsidR="00FD3981" w:rsidRPr="009D3910" w:rsidRDefault="00000000">
      <w:pPr>
        <w:rPr>
          <w:rFonts w:ascii="Times New Roman" w:hAnsi="Times New Roman" w:cs="Times New Roman"/>
        </w:rPr>
      </w:pPr>
      <w:r w:rsidRPr="009D3910">
        <w:rPr>
          <w:rFonts w:ascii="Times New Roman" w:hAnsi="Times New Roman" w:cs="Times New Roman"/>
        </w:rPr>
        <w:t xml:space="preserve">5) Code Accessibility: </w:t>
      </w:r>
      <w:hyperlink r:id="rId8">
        <w:r w:rsidR="00FD3981" w:rsidRPr="009D3910">
          <w:rPr>
            <w:rFonts w:ascii="Times New Roman" w:hAnsi="Times New Roman" w:cs="Times New Roman"/>
            <w:color w:val="1155CC"/>
            <w:u w:val="single"/>
          </w:rPr>
          <w:t>https://github.com/prob-ml/DynST?utm_source=chatgpt.com</w:t>
        </w:r>
      </w:hyperlink>
    </w:p>
    <w:p w14:paraId="0000000A" w14:textId="77777777" w:rsidR="00FD3981" w:rsidRPr="009D3910" w:rsidRDefault="00000000">
      <w:pPr>
        <w:rPr>
          <w:rFonts w:ascii="Times New Roman" w:hAnsi="Times New Roman" w:cs="Times New Roman"/>
        </w:rPr>
      </w:pPr>
      <w:r w:rsidRPr="009D3910">
        <w:rPr>
          <w:rFonts w:ascii="Times New Roman" w:hAnsi="Times New Roman" w:cs="Times New Roman"/>
        </w:rPr>
        <w:t>6) Feasibility: The dataset used in this paper is MIMIC-III, which will be available and accessible to us. For data preprocessing, the authors utilized MIMIC-Extract, a pipeline that is also publicly available. To effectively replicate their methodology, we will need to understand how they configured and applied this pipeline. Regarding computational resources, the authors specified using an NVIDIA GTX 2080 Ti GPU. Since we have multiple computers equipped with NVIDIA GPUs, we can match their computational power, ensuring that hardware constraints do not pose a major challenge. The most challenging aspect of replicating this paper will be the integration of static and dynamic patient data using transformer layers. While the authors have made their codebase publicly available, successful replication will still require experimentation with different hyperparameters to optimize model performance and validate reproducibility.</w:t>
      </w:r>
    </w:p>
    <w:p w14:paraId="0000000B" w14:textId="77777777" w:rsidR="00FD3981" w:rsidRPr="009D3910" w:rsidRDefault="00FD3981">
      <w:pPr>
        <w:rPr>
          <w:rFonts w:ascii="Times New Roman" w:hAnsi="Times New Roman" w:cs="Times New Roman"/>
        </w:rPr>
      </w:pPr>
    </w:p>
    <w:p w14:paraId="0000000C" w14:textId="7C1FEA40" w:rsidR="00FD3981" w:rsidRPr="009D3910" w:rsidRDefault="00000000">
      <w:pPr>
        <w:rPr>
          <w:rFonts w:ascii="Times New Roman" w:hAnsi="Times New Roman" w:cs="Times New Roman"/>
        </w:rPr>
      </w:pPr>
      <w:r w:rsidRPr="009D3910">
        <w:rPr>
          <w:rFonts w:ascii="Times New Roman" w:hAnsi="Times New Roman" w:cs="Times New Roman"/>
          <w:b/>
          <w:bCs/>
          <w:u w:val="single"/>
        </w:rPr>
        <w:t>Paper 2:</w:t>
      </w:r>
      <w:r w:rsidR="004767F1" w:rsidRPr="009D3910">
        <w:rPr>
          <w:rFonts w:ascii="Times New Roman" w:hAnsi="Times New Roman" w:cs="Times New Roman"/>
        </w:rPr>
        <w:t xml:space="preserve"> </w:t>
      </w:r>
      <w:r w:rsidRPr="009D3910">
        <w:rPr>
          <w:rFonts w:ascii="Times New Roman" w:hAnsi="Times New Roman" w:cs="Times New Roman"/>
        </w:rPr>
        <w:t xml:space="preserve">46, </w:t>
      </w:r>
      <w:r w:rsidRPr="009D3910">
        <w:rPr>
          <w:rFonts w:ascii="Times New Roman" w:hAnsi="Times New Roman" w:cs="Times New Roman"/>
          <w:i/>
        </w:rPr>
        <w:t>Improving clinical outcome predictions using convolution over medical entities with multimodal learning</w:t>
      </w:r>
      <w:r w:rsidRPr="009D3910">
        <w:rPr>
          <w:rFonts w:ascii="Times New Roman" w:hAnsi="Times New Roman" w:cs="Times New Roman"/>
        </w:rPr>
        <w:t xml:space="preserve">, Artificial Intelligence in Medicine, Batuhan Bardak, Mehmet Tan </w:t>
      </w:r>
    </w:p>
    <w:p w14:paraId="0000000D" w14:textId="77777777" w:rsidR="00FD3981" w:rsidRPr="009D3910" w:rsidRDefault="00000000">
      <w:pPr>
        <w:rPr>
          <w:rFonts w:ascii="Times New Roman" w:hAnsi="Times New Roman" w:cs="Times New Roman"/>
        </w:rPr>
      </w:pPr>
      <w:r w:rsidRPr="009D3910">
        <w:rPr>
          <w:rFonts w:ascii="Times New Roman" w:hAnsi="Times New Roman" w:cs="Times New Roman"/>
        </w:rPr>
        <w:t>1) Task: Enhance the prediction of patient mortality and ICU length of stay by introducing clinical notes to the already existing structured dataset for patients.</w:t>
      </w:r>
    </w:p>
    <w:p w14:paraId="0000000E" w14:textId="77777777" w:rsidR="00FD3981" w:rsidRPr="009D3910" w:rsidRDefault="00000000">
      <w:pPr>
        <w:rPr>
          <w:rFonts w:ascii="Times New Roman" w:hAnsi="Times New Roman" w:cs="Times New Roman"/>
        </w:rPr>
      </w:pPr>
      <w:r w:rsidRPr="009D3910">
        <w:rPr>
          <w:rFonts w:ascii="Times New Roman" w:hAnsi="Times New Roman" w:cs="Times New Roman"/>
        </w:rPr>
        <w:t>2) Innovation: Utilizes the med7 named entity recognition model to extract diagnosis, drug dosage and frequency, and other medical  information from unstructured clinical notes.</w:t>
      </w:r>
    </w:p>
    <w:p w14:paraId="0000000F" w14:textId="77777777" w:rsidR="00FD3981" w:rsidRPr="009D3910" w:rsidRDefault="00000000">
      <w:pPr>
        <w:rPr>
          <w:rFonts w:ascii="Times New Roman" w:hAnsi="Times New Roman" w:cs="Times New Roman"/>
        </w:rPr>
      </w:pPr>
      <w:r w:rsidRPr="009D3910">
        <w:rPr>
          <w:rFonts w:ascii="Times New Roman" w:hAnsi="Times New Roman" w:cs="Times New Roman"/>
        </w:rPr>
        <w:t xml:space="preserve">3) Adv/Dis: Clinical notes tend to be difficult to process for meaning.  Dataset is imbalanced, with a significant portion of patients surviving and having short ICU stays.   </w:t>
      </w:r>
    </w:p>
    <w:p w14:paraId="00000010" w14:textId="118916F1" w:rsidR="00FD3981" w:rsidRPr="009D3910" w:rsidRDefault="00000000">
      <w:pPr>
        <w:rPr>
          <w:rFonts w:ascii="Times New Roman" w:hAnsi="Times New Roman" w:cs="Times New Roman"/>
        </w:rPr>
      </w:pPr>
      <w:r w:rsidRPr="009D3910">
        <w:rPr>
          <w:rFonts w:ascii="Times New Roman" w:hAnsi="Times New Roman" w:cs="Times New Roman"/>
        </w:rPr>
        <w:t xml:space="preserve">4) Dataset and Accessibility: MIMIC III Dataset utilizing patient stays between 12 hours and 10 days (inclusive) for patients older than 15 years of age with clinical notes within the first 24 hours of stay, excluding discharge summaries and clinical notes without a timestamp. </w:t>
      </w:r>
      <w:hyperlink r:id="rId9" w:history="1">
        <w:r w:rsidR="004767F1" w:rsidRPr="009D3910">
          <w:rPr>
            <w:rStyle w:val="Hyperlink"/>
            <w:rFonts w:ascii="Times New Roman" w:hAnsi="Times New Roman" w:cs="Times New Roman"/>
          </w:rPr>
          <w:t>https://physionet.org/content/mimiciii/1.4/</w:t>
        </w:r>
      </w:hyperlink>
      <w:r w:rsidR="004767F1" w:rsidRPr="009D3910">
        <w:rPr>
          <w:rFonts w:ascii="Times New Roman" w:hAnsi="Times New Roman" w:cs="Times New Roman"/>
        </w:rPr>
        <w:t xml:space="preserve"> </w:t>
      </w:r>
    </w:p>
    <w:p w14:paraId="00000011" w14:textId="77777777" w:rsidR="00FD3981" w:rsidRPr="009D3910" w:rsidRDefault="00000000">
      <w:pPr>
        <w:rPr>
          <w:rFonts w:ascii="Times New Roman" w:hAnsi="Times New Roman" w:cs="Times New Roman"/>
        </w:rPr>
      </w:pPr>
      <w:r w:rsidRPr="009D3910">
        <w:rPr>
          <w:rFonts w:ascii="Times New Roman" w:hAnsi="Times New Roman" w:cs="Times New Roman"/>
        </w:rPr>
        <w:t xml:space="preserve">5) Code Accessibility: </w:t>
      </w:r>
      <w:hyperlink r:id="rId10">
        <w:r w:rsidR="00FD3981" w:rsidRPr="009D3910">
          <w:rPr>
            <w:rFonts w:ascii="Times New Roman" w:hAnsi="Times New Roman" w:cs="Times New Roman"/>
            <w:color w:val="1155CC"/>
            <w:u w:val="single"/>
          </w:rPr>
          <w:t>https://github.com/tanlab/ConvolutionMedicalNer</w:t>
        </w:r>
      </w:hyperlink>
    </w:p>
    <w:p w14:paraId="00000012" w14:textId="77777777" w:rsidR="00FD3981" w:rsidRPr="009D3910" w:rsidRDefault="00000000">
      <w:pPr>
        <w:rPr>
          <w:rFonts w:ascii="Times New Roman" w:hAnsi="Times New Roman" w:cs="Times New Roman"/>
        </w:rPr>
      </w:pPr>
      <w:r w:rsidRPr="009D3910">
        <w:rPr>
          <w:rFonts w:ascii="Times New Roman" w:hAnsi="Times New Roman" w:cs="Times New Roman"/>
        </w:rPr>
        <w:t>6) Feasibility: The dataset used in this paper is MIMIC-III, which will be available and accessible to us. The authors employed a data pipeline for extracting and preprocessing the medical records, utilizing Med7, a publicly available NLP tool for medical entity recognition. However, we will need to familiarize ourselves with its functionality before integrating it into our workflow.</w:t>
      </w:r>
    </w:p>
    <w:p w14:paraId="00000013" w14:textId="77777777" w:rsidR="00FD3981" w:rsidRPr="009D3910" w:rsidRDefault="00000000">
      <w:pPr>
        <w:pBdr>
          <w:top w:val="nil"/>
          <w:left w:val="nil"/>
          <w:bottom w:val="nil"/>
          <w:right w:val="nil"/>
          <w:between w:val="nil"/>
        </w:pBdr>
        <w:rPr>
          <w:rFonts w:ascii="Times New Roman" w:hAnsi="Times New Roman" w:cs="Times New Roman"/>
        </w:rPr>
      </w:pPr>
      <w:r w:rsidRPr="009D3910">
        <w:rPr>
          <w:rFonts w:ascii="Times New Roman" w:hAnsi="Times New Roman" w:cs="Times New Roman"/>
        </w:rPr>
        <w:lastRenderedPageBreak/>
        <w:t>The paper does not specify the exact computational resources used. However, given the complexity of deep learning models, particularly convolutional architectures, it is reasonable to assume that a high-performance GPU will be required for efficient training.</w:t>
      </w:r>
    </w:p>
    <w:p w14:paraId="00000014" w14:textId="77777777" w:rsidR="00FD3981" w:rsidRPr="009D3910" w:rsidRDefault="00000000">
      <w:pPr>
        <w:pBdr>
          <w:top w:val="nil"/>
          <w:left w:val="nil"/>
          <w:bottom w:val="nil"/>
          <w:right w:val="nil"/>
          <w:between w:val="nil"/>
        </w:pBdr>
        <w:rPr>
          <w:rFonts w:ascii="Times New Roman" w:hAnsi="Times New Roman" w:cs="Times New Roman"/>
        </w:rPr>
      </w:pPr>
      <w:r w:rsidRPr="009D3910">
        <w:rPr>
          <w:rFonts w:ascii="Times New Roman" w:hAnsi="Times New Roman" w:cs="Times New Roman"/>
        </w:rPr>
        <w:t>The most challenging aspect of replicating this study would be designing and optimizing the convolutional layers to effectively process medical records. Tuning the model parameters and preprocessing pipelines for structured and unstructured medical data will also require careful experimentation.</w:t>
      </w:r>
    </w:p>
    <w:p w14:paraId="00000015" w14:textId="77777777" w:rsidR="00FD3981" w:rsidRPr="009D3910" w:rsidRDefault="00FD3981">
      <w:pPr>
        <w:pBdr>
          <w:top w:val="nil"/>
          <w:left w:val="nil"/>
          <w:bottom w:val="nil"/>
          <w:right w:val="nil"/>
          <w:between w:val="nil"/>
        </w:pBdr>
        <w:rPr>
          <w:rFonts w:ascii="Times New Roman" w:hAnsi="Times New Roman" w:cs="Times New Roman"/>
        </w:rPr>
      </w:pPr>
    </w:p>
    <w:p w14:paraId="00000016" w14:textId="77777777" w:rsidR="00FD3981" w:rsidRPr="009D3910" w:rsidRDefault="00000000">
      <w:pPr>
        <w:pBdr>
          <w:top w:val="nil"/>
          <w:left w:val="nil"/>
          <w:bottom w:val="nil"/>
          <w:right w:val="nil"/>
          <w:between w:val="nil"/>
        </w:pBdr>
        <w:rPr>
          <w:rFonts w:ascii="Times New Roman" w:hAnsi="Times New Roman" w:cs="Times New Roman"/>
        </w:rPr>
      </w:pPr>
      <w:r w:rsidRPr="009D3910">
        <w:rPr>
          <w:rFonts w:ascii="Times New Roman" w:hAnsi="Times New Roman" w:cs="Times New Roman"/>
          <w:b/>
          <w:bCs/>
          <w:u w:val="single"/>
        </w:rPr>
        <w:t>Paper 3</w:t>
      </w:r>
      <w:r w:rsidRPr="009D3910">
        <w:rPr>
          <w:rFonts w:ascii="Times New Roman" w:hAnsi="Times New Roman" w:cs="Times New Roman"/>
          <w:b/>
          <w:bCs/>
        </w:rPr>
        <w:t>:</w:t>
      </w:r>
      <w:r w:rsidRPr="009D3910">
        <w:rPr>
          <w:rFonts w:ascii="Times New Roman" w:hAnsi="Times New Roman" w:cs="Times New Roman"/>
        </w:rPr>
        <w:t xml:space="preserve"> 30, </w:t>
      </w:r>
      <w:r w:rsidRPr="009D3910">
        <w:rPr>
          <w:rFonts w:ascii="Times New Roman" w:hAnsi="Times New Roman" w:cs="Times New Roman"/>
          <w:i/>
        </w:rPr>
        <w:t>Towards automated clinical coding</w:t>
      </w:r>
      <w:r w:rsidRPr="009D3910">
        <w:rPr>
          <w:rFonts w:ascii="Times New Roman" w:hAnsi="Times New Roman" w:cs="Times New Roman"/>
        </w:rPr>
        <w:t xml:space="preserve">, International Journal of Medical Informatics, Finneas Catling, Georgios P. </w:t>
      </w:r>
      <w:proofErr w:type="spellStart"/>
      <w:r w:rsidRPr="009D3910">
        <w:rPr>
          <w:rFonts w:ascii="Times New Roman" w:hAnsi="Times New Roman" w:cs="Times New Roman"/>
        </w:rPr>
        <w:t>Spithourakis</w:t>
      </w:r>
      <w:proofErr w:type="spellEnd"/>
      <w:r w:rsidRPr="009D3910">
        <w:rPr>
          <w:rFonts w:ascii="Times New Roman" w:hAnsi="Times New Roman" w:cs="Times New Roman"/>
        </w:rPr>
        <w:t>, Sebastian Riedel</w:t>
      </w:r>
    </w:p>
    <w:p w14:paraId="00000017" w14:textId="77777777" w:rsidR="00FD3981" w:rsidRPr="009D3910" w:rsidRDefault="00000000">
      <w:pPr>
        <w:rPr>
          <w:rFonts w:ascii="Times New Roman" w:hAnsi="Times New Roman" w:cs="Times New Roman"/>
        </w:rPr>
      </w:pPr>
      <w:r w:rsidRPr="009D3910">
        <w:rPr>
          <w:rFonts w:ascii="Times New Roman" w:hAnsi="Times New Roman" w:cs="Times New Roman"/>
        </w:rPr>
        <w:t xml:space="preserve">1) Task: Develop a method to automate the process of turning clinical notes into structured clinical code.  </w:t>
      </w:r>
    </w:p>
    <w:p w14:paraId="00000018" w14:textId="77777777" w:rsidR="00FD3981" w:rsidRPr="009D3910" w:rsidRDefault="00000000">
      <w:pPr>
        <w:rPr>
          <w:rFonts w:ascii="Times New Roman" w:hAnsi="Times New Roman" w:cs="Times New Roman"/>
        </w:rPr>
      </w:pPr>
      <w:r w:rsidRPr="009D3910">
        <w:rPr>
          <w:rFonts w:ascii="Times New Roman" w:hAnsi="Times New Roman" w:cs="Times New Roman"/>
        </w:rPr>
        <w:t>2) Innovation: Broadens the scope of current automation studies to include more than just common diagnoses.  Trains discharge notes (with known diagnoses) on their symptoms presented to create a model to predict diagnoses upon patient admission, before it has been confirmed.</w:t>
      </w:r>
    </w:p>
    <w:p w14:paraId="00000019" w14:textId="77777777" w:rsidR="00FD3981" w:rsidRPr="009D3910" w:rsidRDefault="00000000">
      <w:pPr>
        <w:rPr>
          <w:rFonts w:ascii="Times New Roman" w:hAnsi="Times New Roman" w:cs="Times New Roman"/>
        </w:rPr>
      </w:pPr>
      <w:r w:rsidRPr="009D3910">
        <w:rPr>
          <w:rFonts w:ascii="Times New Roman" w:hAnsi="Times New Roman" w:cs="Times New Roman"/>
        </w:rPr>
        <w:t>3) Adv/Dis: Clinical notes generally lack structure, are full or errors, and medical coding is fuzzy (there are many synonyms and codes used to denote the same concept).  Clinical notes are, by nature, subjective.  Incredibly rare diagnoses sometimes lack specific medical codes to identify them.  Predictive models are prone to systematic errors caused on the institution level.</w:t>
      </w:r>
    </w:p>
    <w:p w14:paraId="0000001A" w14:textId="04FA6FEE" w:rsidR="00FD3981" w:rsidRPr="009D3910" w:rsidRDefault="00000000">
      <w:pPr>
        <w:rPr>
          <w:rFonts w:ascii="Times New Roman" w:hAnsi="Times New Roman" w:cs="Times New Roman"/>
        </w:rPr>
      </w:pPr>
      <w:r w:rsidRPr="009D3910">
        <w:rPr>
          <w:rFonts w:ascii="Times New Roman" w:hAnsi="Times New Roman" w:cs="Times New Roman"/>
        </w:rPr>
        <w:t xml:space="preserve">4) Dataset and Accessibility: The free-text discharge summaries and associated ICD-9-CM codes from the MIMIC III Dataset v1.4, excluding those with errors or no associated code.  </w:t>
      </w:r>
      <w:hyperlink r:id="rId11" w:history="1">
        <w:r w:rsidR="004767F1" w:rsidRPr="009D3910">
          <w:rPr>
            <w:rStyle w:val="Hyperlink"/>
            <w:rFonts w:ascii="Times New Roman" w:hAnsi="Times New Roman" w:cs="Times New Roman"/>
          </w:rPr>
          <w:t>https://physionet.org/content/mimiciii/1.4/</w:t>
        </w:r>
      </w:hyperlink>
      <w:r w:rsidR="004767F1" w:rsidRPr="009D3910">
        <w:rPr>
          <w:rFonts w:ascii="Times New Roman" w:hAnsi="Times New Roman" w:cs="Times New Roman"/>
        </w:rPr>
        <w:t xml:space="preserve"> </w:t>
      </w:r>
    </w:p>
    <w:p w14:paraId="0000001B" w14:textId="77777777" w:rsidR="00FD3981" w:rsidRPr="009D3910" w:rsidRDefault="00000000">
      <w:pPr>
        <w:rPr>
          <w:rFonts w:ascii="Times New Roman" w:hAnsi="Times New Roman" w:cs="Times New Roman"/>
        </w:rPr>
      </w:pPr>
      <w:r w:rsidRPr="009D3910">
        <w:rPr>
          <w:rFonts w:ascii="Times New Roman" w:hAnsi="Times New Roman" w:cs="Times New Roman"/>
        </w:rPr>
        <w:t>5) Code Accessibility: The codebase for this research is not provided.</w:t>
      </w:r>
    </w:p>
    <w:p w14:paraId="0000001C" w14:textId="77777777" w:rsidR="00FD3981" w:rsidRPr="009D3910" w:rsidRDefault="00000000">
      <w:pPr>
        <w:rPr>
          <w:rFonts w:ascii="Times New Roman" w:hAnsi="Times New Roman" w:cs="Times New Roman"/>
        </w:rPr>
      </w:pPr>
      <w:r w:rsidRPr="009D3910">
        <w:rPr>
          <w:rFonts w:ascii="Times New Roman" w:hAnsi="Times New Roman" w:cs="Times New Roman"/>
        </w:rPr>
        <w:t>6) Feasibility: The dataset for this paper would be easy to obtain, as it is the MIMIC-III dataset.  Additionally, multiple named entity recognition models could be implemented and tested for reading the clinical notes.  The difficulty with this paper would be improving upon the research done there-in, as we would be using the same dataset, if not a similar dataset from the same institution, prone to the same disadvantages outlined above.</w:t>
      </w:r>
    </w:p>
    <w:p w14:paraId="0000001D" w14:textId="77777777" w:rsidR="00FD3981" w:rsidRPr="009D3910" w:rsidRDefault="00FD3981">
      <w:pPr>
        <w:rPr>
          <w:rFonts w:ascii="Times New Roman" w:hAnsi="Times New Roman" w:cs="Times New Roman"/>
        </w:rPr>
      </w:pPr>
    </w:p>
    <w:p w14:paraId="0000001E" w14:textId="77777777" w:rsidR="00FD3981" w:rsidRPr="009D3910" w:rsidRDefault="00000000">
      <w:pPr>
        <w:rPr>
          <w:rFonts w:ascii="Times New Roman" w:hAnsi="Times New Roman" w:cs="Times New Roman"/>
        </w:rPr>
      </w:pPr>
      <w:r w:rsidRPr="009D3910">
        <w:rPr>
          <w:rFonts w:ascii="Times New Roman" w:hAnsi="Times New Roman" w:cs="Times New Roman"/>
          <w:b/>
          <w:bCs/>
          <w:u w:val="single"/>
        </w:rPr>
        <w:t>Target Paper:</w:t>
      </w:r>
      <w:r w:rsidRPr="009D3910">
        <w:rPr>
          <w:rFonts w:ascii="Times New Roman" w:hAnsi="Times New Roman" w:cs="Times New Roman"/>
        </w:rPr>
        <w:t xml:space="preserve"> Paper 1: 69, </w:t>
      </w:r>
      <w:r w:rsidRPr="009D3910">
        <w:rPr>
          <w:rFonts w:ascii="Times New Roman" w:hAnsi="Times New Roman" w:cs="Times New Roman"/>
          <w:i/>
        </w:rPr>
        <w:t>Dynamic Survival Transformers for Causal Inference with Electronic Health Records</w:t>
      </w:r>
      <w:r w:rsidRPr="009D3910">
        <w:rPr>
          <w:rFonts w:ascii="Times New Roman" w:hAnsi="Times New Roman" w:cs="Times New Roman"/>
        </w:rPr>
        <w:t xml:space="preserve">, </w:t>
      </w:r>
      <w:proofErr w:type="spellStart"/>
      <w:r w:rsidRPr="009D3910">
        <w:rPr>
          <w:rFonts w:ascii="Times New Roman" w:hAnsi="Times New Roman" w:cs="Times New Roman"/>
        </w:rPr>
        <w:t>NeurIPS</w:t>
      </w:r>
      <w:proofErr w:type="spellEnd"/>
      <w:r w:rsidRPr="009D3910">
        <w:rPr>
          <w:rFonts w:ascii="Times New Roman" w:hAnsi="Times New Roman" w:cs="Times New Roman"/>
        </w:rPr>
        <w:t xml:space="preserve"> TS4H, Prayag Chatha, Yixin Wang, </w:t>
      </w:r>
      <w:proofErr w:type="spellStart"/>
      <w:r w:rsidRPr="009D3910">
        <w:rPr>
          <w:rFonts w:ascii="Times New Roman" w:hAnsi="Times New Roman" w:cs="Times New Roman"/>
        </w:rPr>
        <w:t>Zhenke</w:t>
      </w:r>
      <w:proofErr w:type="spellEnd"/>
      <w:r w:rsidRPr="009D3910">
        <w:rPr>
          <w:rFonts w:ascii="Times New Roman" w:hAnsi="Times New Roman" w:cs="Times New Roman"/>
        </w:rPr>
        <w:t xml:space="preserve"> Wu, Jeffrey Regier</w:t>
      </w:r>
    </w:p>
    <w:p w14:paraId="0000001F" w14:textId="77777777" w:rsidR="00FD3981" w:rsidRPr="009D3910" w:rsidRDefault="00000000">
      <w:pPr>
        <w:rPr>
          <w:rFonts w:ascii="Times New Roman" w:hAnsi="Times New Roman" w:cs="Times New Roman"/>
        </w:rPr>
      </w:pPr>
      <w:r w:rsidRPr="009D3910">
        <w:rPr>
          <w:rFonts w:ascii="Times New Roman" w:hAnsi="Times New Roman" w:cs="Times New Roman"/>
        </w:rPr>
        <w:t xml:space="preserve">1) Why this paper: Both team members are interested in the paper’s use of transformers to train the electronic health records as a function of time.  </w:t>
      </w:r>
    </w:p>
    <w:p w14:paraId="00000020" w14:textId="77777777" w:rsidR="00FD3981" w:rsidRPr="009D3910" w:rsidRDefault="00000000">
      <w:pPr>
        <w:rPr>
          <w:rFonts w:ascii="Times New Roman" w:hAnsi="Times New Roman" w:cs="Times New Roman"/>
        </w:rPr>
      </w:pPr>
      <w:r w:rsidRPr="009D3910">
        <w:rPr>
          <w:rFonts w:ascii="Times New Roman" w:hAnsi="Times New Roman" w:cs="Times New Roman"/>
        </w:rPr>
        <w:t>2) Hypotheses to Verify: Utilizing transformers allowed the model to improve upon baseline models for predicting patient survivability by updating the probability at each unit in time.</w:t>
      </w:r>
    </w:p>
    <w:p w14:paraId="00000021" w14:textId="77777777" w:rsidR="00FD3981" w:rsidRPr="009D3910" w:rsidRDefault="00000000">
      <w:pPr>
        <w:rPr>
          <w:rFonts w:ascii="Times New Roman" w:hAnsi="Times New Roman" w:cs="Times New Roman"/>
        </w:rPr>
      </w:pPr>
      <w:r w:rsidRPr="009D3910">
        <w:rPr>
          <w:rFonts w:ascii="Times New Roman" w:hAnsi="Times New Roman" w:cs="Times New Roman"/>
        </w:rPr>
        <w:t xml:space="preserve">3) Methods: We are certain that the dataset used in the study is available, as it is utilizing the MIMIC-III dataset and the filtering data is provided.  Our computers have at least half of the power of the proposed GPU utilized in the paper.  Alternatively, we may leverage Google </w:t>
      </w:r>
      <w:proofErr w:type="spellStart"/>
      <w:r w:rsidRPr="009D3910">
        <w:rPr>
          <w:rFonts w:ascii="Times New Roman" w:hAnsi="Times New Roman" w:cs="Times New Roman"/>
        </w:rPr>
        <w:t>Colab</w:t>
      </w:r>
      <w:proofErr w:type="spellEnd"/>
      <w:r w:rsidRPr="009D3910">
        <w:rPr>
          <w:rFonts w:ascii="Times New Roman" w:hAnsi="Times New Roman" w:cs="Times New Roman"/>
        </w:rPr>
        <w:t xml:space="preserve"> compute nodes should either computer have troubles in training or testing the dataset.   </w:t>
      </w:r>
    </w:p>
    <w:p w14:paraId="36B46377" w14:textId="0C2F0335" w:rsidR="00FD3981" w:rsidRPr="009D3910" w:rsidRDefault="00872AE1">
      <w:pPr>
        <w:rPr>
          <w:rFonts w:ascii="Times New Roman" w:hAnsi="Times New Roman" w:cs="Times New Roman"/>
        </w:rPr>
      </w:pPr>
      <w:r w:rsidRPr="009D3910">
        <w:rPr>
          <w:rFonts w:ascii="Times New Roman" w:hAnsi="Times New Roman" w:cs="Times New Roman"/>
        </w:rPr>
        <w:br w:type="page"/>
      </w:r>
    </w:p>
    <w:p w14:paraId="00000024" w14:textId="77777777" w:rsidR="00FD3981" w:rsidRDefault="00000000" w:rsidP="005134B0">
      <w:pPr>
        <w:pStyle w:val="Heading3"/>
        <w:jc w:val="center"/>
        <w:rPr>
          <w:rFonts w:ascii="Times New Roman" w:hAnsi="Times New Roman" w:cs="Times New Roman"/>
        </w:rPr>
      </w:pPr>
      <w:r w:rsidRPr="005134B0">
        <w:rPr>
          <w:rFonts w:ascii="Times New Roman" w:hAnsi="Times New Roman" w:cs="Times New Roman"/>
        </w:rPr>
        <w:lastRenderedPageBreak/>
        <w:t>Appendix</w:t>
      </w:r>
    </w:p>
    <w:p w14:paraId="00A9E41E" w14:textId="77777777" w:rsidR="0039102F" w:rsidRPr="0039102F" w:rsidRDefault="0039102F" w:rsidP="0039102F"/>
    <w:p w14:paraId="00000025" w14:textId="133BFB77" w:rsidR="00FD3981" w:rsidRPr="006D5D28" w:rsidRDefault="00000000" w:rsidP="009D3910">
      <w:pPr>
        <w:pStyle w:val="ListParagraph"/>
        <w:numPr>
          <w:ilvl w:val="0"/>
          <w:numId w:val="4"/>
        </w:numPr>
        <w:rPr>
          <w:rFonts w:ascii="Times New Roman" w:hAnsi="Times New Roman" w:cs="Times New Roman"/>
          <w:u w:val="single"/>
        </w:rPr>
      </w:pPr>
      <w:bookmarkStart w:id="0" w:name="_a5tnugl4kga9" w:colFirst="0" w:colLast="0"/>
      <w:bookmarkEnd w:id="0"/>
      <w:r w:rsidRPr="006D5D28">
        <w:rPr>
          <w:rFonts w:ascii="Times New Roman" w:hAnsi="Times New Roman" w:cs="Times New Roman"/>
          <w:u w:val="single"/>
        </w:rPr>
        <w:t>MIMIC-Extract</w:t>
      </w:r>
      <w:r w:rsidR="006D5D28">
        <w:rPr>
          <w:rFonts w:ascii="Times New Roman" w:hAnsi="Times New Roman" w:cs="Times New Roman"/>
          <w:u w:val="single"/>
        </w:rPr>
        <w:t>:</w:t>
      </w:r>
    </w:p>
    <w:p w14:paraId="00000026" w14:textId="77777777" w:rsidR="00FD3981" w:rsidRPr="009D3910" w:rsidRDefault="00000000">
      <w:pPr>
        <w:spacing w:before="240" w:after="240"/>
        <w:ind w:left="720"/>
        <w:rPr>
          <w:rFonts w:ascii="Times New Roman" w:hAnsi="Times New Roman" w:cs="Times New Roman"/>
        </w:rPr>
      </w:pPr>
      <w:r w:rsidRPr="009D3910">
        <w:rPr>
          <w:rFonts w:ascii="Times New Roman" w:hAnsi="Times New Roman" w:cs="Times New Roman"/>
        </w:rPr>
        <w:t>MIMIC-Extract is a publicly available data extraction and preprocessing pipeline designed to streamline the use of the MIMIC-III clinical database for machine learning applications. Developed to address the challenges of working with raw electronic health records (EHRs), MIMIC-Extract provides a structured framework for processing patient data into a format suitable for predictive modeling.</w:t>
      </w:r>
    </w:p>
    <w:p w14:paraId="00000027" w14:textId="77777777" w:rsidR="00FD3981" w:rsidRPr="009D3910" w:rsidRDefault="00000000" w:rsidP="009D3910">
      <w:pPr>
        <w:ind w:firstLine="720"/>
        <w:rPr>
          <w:rFonts w:ascii="Times New Roman" w:hAnsi="Times New Roman" w:cs="Times New Roman"/>
        </w:rPr>
      </w:pPr>
      <w:bookmarkStart w:id="1" w:name="_abhgg2fmz5mt" w:colFirst="0" w:colLast="0"/>
      <w:bookmarkEnd w:id="1"/>
      <w:r w:rsidRPr="009D3910">
        <w:rPr>
          <w:rFonts w:ascii="Times New Roman" w:hAnsi="Times New Roman" w:cs="Times New Roman"/>
        </w:rPr>
        <w:t>Key Features:</w:t>
      </w:r>
    </w:p>
    <w:p w14:paraId="00000028" w14:textId="77777777" w:rsidR="00FD3981" w:rsidRPr="009D3910" w:rsidRDefault="00000000">
      <w:pPr>
        <w:numPr>
          <w:ilvl w:val="0"/>
          <w:numId w:val="2"/>
        </w:numPr>
        <w:spacing w:before="240"/>
        <w:ind w:left="1440"/>
        <w:rPr>
          <w:rFonts w:ascii="Times New Roman" w:hAnsi="Times New Roman" w:cs="Times New Roman"/>
        </w:rPr>
      </w:pPr>
      <w:r w:rsidRPr="009D3910">
        <w:rPr>
          <w:rFonts w:ascii="Times New Roman" w:hAnsi="Times New Roman" w:cs="Times New Roman"/>
        </w:rPr>
        <w:t>Standardized Data Representation: Transforms raw ICU patient records into a uniform, time-aligned dataset for easier analysis.</w:t>
      </w:r>
    </w:p>
    <w:p w14:paraId="00000029" w14:textId="77777777" w:rsidR="00FD3981" w:rsidRPr="009D3910" w:rsidRDefault="00000000">
      <w:pPr>
        <w:numPr>
          <w:ilvl w:val="0"/>
          <w:numId w:val="2"/>
        </w:numPr>
        <w:ind w:left="1440"/>
        <w:rPr>
          <w:rFonts w:ascii="Times New Roman" w:hAnsi="Times New Roman" w:cs="Times New Roman"/>
        </w:rPr>
      </w:pPr>
      <w:r w:rsidRPr="009D3910">
        <w:rPr>
          <w:rFonts w:ascii="Times New Roman" w:hAnsi="Times New Roman" w:cs="Times New Roman"/>
        </w:rPr>
        <w:t>Predefined Clinical Variables: Extracts vital signs, lab measurements, demographics, and treatment indicators from the MIMIC-III database.</w:t>
      </w:r>
    </w:p>
    <w:p w14:paraId="0000002A" w14:textId="77777777" w:rsidR="00FD3981" w:rsidRPr="009D3910" w:rsidRDefault="00000000">
      <w:pPr>
        <w:numPr>
          <w:ilvl w:val="0"/>
          <w:numId w:val="2"/>
        </w:numPr>
        <w:ind w:left="1440"/>
        <w:rPr>
          <w:rFonts w:ascii="Times New Roman" w:hAnsi="Times New Roman" w:cs="Times New Roman"/>
        </w:rPr>
      </w:pPr>
      <w:r w:rsidRPr="009D3910">
        <w:rPr>
          <w:rFonts w:ascii="Times New Roman" w:hAnsi="Times New Roman" w:cs="Times New Roman"/>
        </w:rPr>
        <w:t>Temporal Data Structuring: Organizes time-series data into fixed-hourly intervals to facilitate longitudinal analysis.</w:t>
      </w:r>
    </w:p>
    <w:p w14:paraId="0000002B" w14:textId="77777777" w:rsidR="00FD3981" w:rsidRPr="009D3910" w:rsidRDefault="00000000">
      <w:pPr>
        <w:numPr>
          <w:ilvl w:val="0"/>
          <w:numId w:val="2"/>
        </w:numPr>
        <w:spacing w:after="240"/>
        <w:ind w:left="1440"/>
        <w:rPr>
          <w:rFonts w:ascii="Times New Roman" w:hAnsi="Times New Roman" w:cs="Times New Roman"/>
        </w:rPr>
      </w:pPr>
      <w:r w:rsidRPr="009D3910">
        <w:rPr>
          <w:rFonts w:ascii="Times New Roman" w:hAnsi="Times New Roman" w:cs="Times New Roman"/>
        </w:rPr>
        <w:t>Open-Source Implementation: Available on GitHub (https://github.com/MLforHealth/MIMIC_Extract), allowing for modifications and extensions based on research needs.</w:t>
      </w:r>
    </w:p>
    <w:p w14:paraId="0000002C" w14:textId="77777777" w:rsidR="00FD3981" w:rsidRPr="009D3910" w:rsidRDefault="00000000" w:rsidP="009D3910">
      <w:pPr>
        <w:ind w:firstLine="720"/>
        <w:rPr>
          <w:rFonts w:ascii="Times New Roman" w:hAnsi="Times New Roman" w:cs="Times New Roman"/>
        </w:rPr>
      </w:pPr>
      <w:bookmarkStart w:id="2" w:name="_m0g4osddm3v7" w:colFirst="0" w:colLast="0"/>
      <w:bookmarkEnd w:id="2"/>
      <w:r w:rsidRPr="009D3910">
        <w:rPr>
          <w:rFonts w:ascii="Times New Roman" w:hAnsi="Times New Roman" w:cs="Times New Roman"/>
        </w:rPr>
        <w:t>Relevance to This Study:</w:t>
      </w:r>
    </w:p>
    <w:p w14:paraId="0000002D" w14:textId="77777777" w:rsidR="00FD3981" w:rsidRPr="009D3910" w:rsidRDefault="00000000">
      <w:pPr>
        <w:spacing w:before="240" w:after="240"/>
        <w:ind w:left="720"/>
        <w:rPr>
          <w:rFonts w:ascii="Times New Roman" w:hAnsi="Times New Roman" w:cs="Times New Roman"/>
        </w:rPr>
      </w:pPr>
      <w:r w:rsidRPr="009D3910">
        <w:rPr>
          <w:rFonts w:ascii="Times New Roman" w:hAnsi="Times New Roman" w:cs="Times New Roman"/>
        </w:rPr>
        <w:t>In our work, MIMIC-Extract is utilized to preprocess patient records, ensuring a structured and consistent input format for machine learning models. The extracted features serve as the foundation for training predictive models, including those based on transformers and survival analysis techniques. Understanding and adapting MIMIC-Extract is essential for maintaining data integrity and replicability in clinical outcome predictions.</w:t>
      </w:r>
    </w:p>
    <w:p w14:paraId="00000030" w14:textId="77777777" w:rsidR="00FD3981" w:rsidRPr="009D3910" w:rsidRDefault="00FD3981">
      <w:pPr>
        <w:rPr>
          <w:rFonts w:ascii="Times New Roman" w:hAnsi="Times New Roman" w:cs="Times New Roman"/>
        </w:rPr>
      </w:pPr>
    </w:p>
    <w:p w14:paraId="00000031" w14:textId="6334353F" w:rsidR="00FD3981" w:rsidRPr="004A4920" w:rsidRDefault="00B60827" w:rsidP="004A4920">
      <w:pPr>
        <w:pStyle w:val="ListParagraph"/>
        <w:numPr>
          <w:ilvl w:val="0"/>
          <w:numId w:val="4"/>
        </w:numPr>
        <w:rPr>
          <w:rFonts w:ascii="Times New Roman" w:hAnsi="Times New Roman" w:cs="Times New Roman"/>
        </w:rPr>
      </w:pPr>
      <w:r w:rsidRPr="006D5D28">
        <w:rPr>
          <w:rFonts w:ascii="Times New Roman" w:hAnsi="Times New Roman" w:cs="Times New Roman"/>
          <w:u w:val="single"/>
        </w:rPr>
        <w:t>Propensity Score:</w:t>
      </w:r>
      <w:r w:rsidRPr="004A4920">
        <w:rPr>
          <w:rFonts w:ascii="Times New Roman" w:hAnsi="Times New Roman" w:cs="Times New Roman"/>
        </w:rPr>
        <w:t xml:space="preserve"> The odds of a patient receiving a treatment dependent on their observed characteristics.  In this study, the propensity score is used to calculate a synthetic binary treatment variable</w:t>
      </w:r>
      <w:r w:rsidR="008D7EC9" w:rsidRPr="004A4920">
        <w:rPr>
          <w:rFonts w:ascii="Times New Roman" w:hAnsi="Times New Roman" w:cs="Times New Roman"/>
        </w:rPr>
        <w:t>,</w:t>
      </w:r>
      <w:r w:rsidRPr="004A4920">
        <w:rPr>
          <w:rFonts w:ascii="Times New Roman" w:hAnsi="Times New Roman" w:cs="Times New Roman"/>
        </w:rPr>
        <w:t xml:space="preserve"> </w:t>
      </w:r>
      <m:oMath>
        <m:r>
          <w:rPr>
            <w:rFonts w:ascii="Cambria Math" w:hAnsi="Cambria Math" w:cs="Times New Roman"/>
          </w:rPr>
          <m:t>A</m:t>
        </m:r>
      </m:oMath>
      <w:r w:rsidR="00DE6F90" w:rsidRPr="004A4920">
        <w:rPr>
          <w:rFonts w:ascii="Times New Roman" w:hAnsi="Times New Roman" w:cs="Times New Roman"/>
        </w:rPr>
        <w:t xml:space="preserve"> </w:t>
      </w:r>
      <w:r w:rsidRPr="004A4920">
        <w:rPr>
          <w:rFonts w:ascii="Times New Roman" w:hAnsi="Times New Roman" w:cs="Times New Roman"/>
        </w:rPr>
        <w:t xml:space="preserve">(whether the patient receives treatment).  Denoted by whether a patient is severely ill,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t>
            </m:r>
          </m:sub>
        </m:sSub>
      </m:oMath>
      <w:r w:rsidRPr="004A4920">
        <w:rPr>
          <w:rFonts w:ascii="Times New Roman" w:hAnsi="Times New Roman" w:cs="Times New Roman"/>
        </w:rPr>
        <w:t>, which is 1 when a patient has been diagnosed with more than one of the following conditions: hypertension, coronary atherosclerosis, and atrial fibrillation.  Propensity score is defined as:</w:t>
      </w:r>
    </w:p>
    <w:p w14:paraId="594E8C08" w14:textId="337113C2" w:rsidR="00B60827" w:rsidRPr="009D3910" w:rsidRDefault="00794822" w:rsidP="00B60827">
      <w:pPr>
        <w:pStyle w:val="ListParagraph"/>
        <w:rPr>
          <w:rFonts w:ascii="Times New Roman" w:hAnsi="Times New Roman" w:cs="Times New Roman"/>
        </w:rPr>
      </w:pPr>
      <m:oMathPara>
        <m:oMath>
          <m:r>
            <w:rPr>
              <w:rFonts w:ascii="Cambria Math" w:hAnsi="Cambria Math" w:cs="Times New Roman"/>
            </w:rPr>
            <m:t>P(A = 1 | X) ≡ π(</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 = </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 0.8, if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t>
                      </m:r>
                    </m:sub>
                  </m:sSub>
                  <m:r>
                    <w:rPr>
                      <w:rFonts w:ascii="Cambria Math" w:hAnsi="Cambria Math" w:cs="Times New Roman"/>
                    </w:rPr>
                    <m:t xml:space="preserve"> = 1 </m:t>
                  </m:r>
                </m:e>
                <m:e>
                  <m:r>
                    <w:rPr>
                      <w:rFonts w:ascii="Cambria Math" w:hAnsi="Cambria Math" w:cs="Times New Roman"/>
                    </w:rPr>
                    <m:t xml:space="preserve">0.2, if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t>
                      </m:r>
                    </m:sub>
                  </m:sSub>
                  <m:r>
                    <w:rPr>
                      <w:rFonts w:ascii="Cambria Math" w:hAnsi="Cambria Math" w:cs="Times New Roman"/>
                    </w:rPr>
                    <m:t xml:space="preserve"> = 0</m:t>
                  </m:r>
                </m:e>
              </m:eqArr>
            </m:e>
          </m:d>
          <m:r>
            <w:rPr>
              <w:rFonts w:ascii="Cambria Math" w:hAnsi="Cambria Math" w:cs="Times New Roman"/>
            </w:rPr>
            <m:t xml:space="preserve"> </m:t>
          </m:r>
        </m:oMath>
      </m:oMathPara>
    </w:p>
    <w:p w14:paraId="51B01167" w14:textId="22740E1F" w:rsidR="00B60827" w:rsidRPr="009D3910" w:rsidRDefault="00B60827" w:rsidP="00B60827">
      <w:pPr>
        <w:pStyle w:val="ListParagraph"/>
        <w:rPr>
          <w:rFonts w:ascii="Times New Roman" w:hAnsi="Times New Roman" w:cs="Times New Roman"/>
        </w:rPr>
      </w:pPr>
      <w:r w:rsidRPr="009D3910">
        <w:rPr>
          <w:rFonts w:ascii="Times New Roman" w:hAnsi="Times New Roman" w:cs="Times New Roman"/>
        </w:rPr>
        <w:t xml:space="preserve"> </w:t>
      </w:r>
    </w:p>
    <w:p w14:paraId="5337E5B4" w14:textId="2CC713B7" w:rsidR="00B60827" w:rsidRPr="009D3910" w:rsidRDefault="00DE6F90" w:rsidP="004A4920">
      <w:pPr>
        <w:pStyle w:val="ListParagraph"/>
        <w:numPr>
          <w:ilvl w:val="0"/>
          <w:numId w:val="4"/>
        </w:numPr>
        <w:rPr>
          <w:rFonts w:ascii="Times New Roman" w:hAnsi="Times New Roman" w:cs="Times New Roman"/>
        </w:rPr>
      </w:pPr>
      <w:r w:rsidRPr="006D5D28">
        <w:rPr>
          <w:rFonts w:ascii="Times New Roman" w:hAnsi="Times New Roman" w:cs="Times New Roman"/>
          <w:u w:val="single"/>
        </w:rPr>
        <w:t>Hazard Function:</w:t>
      </w:r>
      <w:r w:rsidRPr="009D3910">
        <w:rPr>
          <w:rFonts w:ascii="Times New Roman" w:hAnsi="Times New Roman" w:cs="Times New Roman"/>
        </w:rPr>
        <w:t xml:space="preserve"> The</w:t>
      </w:r>
      <w:r w:rsidR="008D7EC9" w:rsidRPr="009D3910">
        <w:rPr>
          <w:rFonts w:ascii="Times New Roman" w:hAnsi="Times New Roman" w:cs="Times New Roman"/>
        </w:rPr>
        <w:t xml:space="preserve"> risk of death at an instant in time given that a patient has survived up to that point in time.  </w:t>
      </w:r>
      <w:r w:rsidR="009D3910">
        <w:rPr>
          <w:rFonts w:ascii="Times New Roman" w:hAnsi="Times New Roman" w:cs="Times New Roman"/>
        </w:rPr>
        <w:t xml:space="preserve">Limited to the range </w:t>
      </w:r>
      <m:oMath>
        <m:d>
          <m:dPr>
            <m:ctrlPr>
              <w:rPr>
                <w:rFonts w:ascii="Cambria Math" w:hAnsi="Cambria Math" w:cs="Times New Roman"/>
                <w:i/>
              </w:rPr>
            </m:ctrlPr>
          </m:dPr>
          <m:e>
            <m:r>
              <w:rPr>
                <w:rFonts w:ascii="Cambria Math" w:hAnsi="Cambria Math" w:cs="Times New Roman"/>
              </w:rPr>
              <m:t>10</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-8</m:t>
                </m:r>
              </m:sup>
            </m:sSup>
            <m:r>
              <w:rPr>
                <w:rFonts w:ascii="Cambria Math" w:hAnsi="Cambria Math" w:cs="Times New Roman"/>
              </w:rPr>
              <m:t>,0.1</m:t>
            </m:r>
          </m:e>
        </m:d>
      </m:oMath>
      <w:r w:rsidR="009D3910">
        <w:rPr>
          <w:rFonts w:ascii="Times New Roman" w:hAnsi="Times New Roman" w:cs="Times New Roman"/>
        </w:rPr>
        <w:t xml:space="preserve"> and de</w:t>
      </w:r>
      <w:r w:rsidR="00046459" w:rsidRPr="009D3910">
        <w:rPr>
          <w:rFonts w:ascii="Times New Roman" w:hAnsi="Times New Roman" w:cs="Times New Roman"/>
        </w:rPr>
        <w:t>fined as the product of the baseline hazard (a), the treatment effect (b), static variables (c), the temporal interaction term (d), and dynamic variables (e), such that:</w:t>
      </w:r>
    </w:p>
    <w:p w14:paraId="0C1E3A22" w14:textId="0A75917C" w:rsidR="00046459" w:rsidRPr="009D3910" w:rsidRDefault="00046459" w:rsidP="00046459">
      <w:pPr>
        <w:pStyle w:val="ListParagraph"/>
        <w:rPr>
          <w:rFonts w:ascii="Times New Roman" w:hAnsi="Times New Roman" w:cs="Times New Roman"/>
        </w:rPr>
      </w:pPr>
      <m:oMathPara>
        <m:oMath>
          <m:r>
            <w:rPr>
              <w:rFonts w:ascii="Cambria Math" w:hAnsi="Cambria Math" w:cs="Times New Roman"/>
            </w:rPr>
            <w:lastRenderedPageBreak/>
            <m:t xml:space="preserve">h(t) = </m:t>
          </m:r>
          <m:f>
            <m:fPr>
              <m:type m:val="noBa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-λt</m:t>
                  </m:r>
                </m:sup>
              </m:sSup>
              <m:r>
                <w:rPr>
                  <w:rFonts w:ascii="Cambria Math" w:hAnsi="Cambria Math" w:cs="Times New Roman"/>
                </w:rPr>
                <m:t xml:space="preserve"> </m:t>
              </m:r>
            </m:num>
            <m:den>
              <m:r>
                <w:rPr>
                  <w:rFonts w:ascii="Cambria Math" w:hAnsi="Cambria Math" w:cs="Times New Roman"/>
                </w:rPr>
                <m:t>(a)</m:t>
              </m:r>
            </m:den>
          </m:f>
          <m:r>
            <w:rPr>
              <w:rFonts w:ascii="Cambria Math" w:hAnsi="Cambria Math" w:cs="Times New Roman"/>
            </w:rPr>
            <m:t xml:space="preserve">· </m:t>
          </m:r>
          <m:f>
            <m:fPr>
              <m:type m:val="noBa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θA</m:t>
                  </m:r>
                </m:sup>
              </m:sSup>
              <m:r>
                <w:rPr>
                  <w:rFonts w:ascii="Cambria Math" w:hAnsi="Cambria Math" w:cs="Times New Roman"/>
                </w:rPr>
                <m:t xml:space="preserve"> </m:t>
              </m:r>
            </m:num>
            <m:den>
              <m:r>
                <w:rPr>
                  <w:rFonts w:ascii="Cambria Math" w:hAnsi="Cambria Math" w:cs="Times New Roman"/>
                </w:rPr>
                <m:t>(b)</m:t>
              </m:r>
            </m:den>
          </m:f>
          <m:r>
            <w:rPr>
              <w:rFonts w:ascii="Cambria Math" w:hAnsi="Cambria Math" w:cs="Times New Roman"/>
            </w:rPr>
            <m:t xml:space="preserve"> · </m:t>
          </m:r>
          <m:f>
            <m:fPr>
              <m:type m:val="noBa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4</m:t>
                      </m:r>
                    </m:sup>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j</m:t>
                          </m:r>
                        </m:sub>
                      </m:sSub>
                      <m:r>
                        <w:rPr>
                          <w:rFonts w:ascii="Cambria Math" w:hAnsi="Cambria Math" w:cs="Times New Roman"/>
                        </w:rPr>
                        <m:t xml:space="preserve"> </m:t>
                      </m:r>
                    </m:e>
                  </m:nary>
                  <m:r>
                    <w:rPr>
                      <w:rFonts w:ascii="Cambria Math" w:hAnsi="Cambria Math" w:cs="Times New Roman"/>
                    </w:rPr>
                    <m:t xml:space="preserve"> )</m:t>
                  </m:r>
                </m:sup>
              </m:sSup>
            </m:num>
            <m:den>
              <m:r>
                <w:rPr>
                  <w:rFonts w:ascii="Cambria Math" w:hAnsi="Cambria Math" w:cs="Times New Roman"/>
                </w:rPr>
                <m:t>(c)</m:t>
              </m:r>
            </m:den>
          </m:f>
          <m:r>
            <w:rPr>
              <w:rFonts w:ascii="Cambria Math" w:hAnsi="Cambria Math" w:cs="Times New Roman"/>
            </w:rPr>
            <m:t xml:space="preserve"> ·</m:t>
          </m:r>
          <m:f>
            <m:fPr>
              <m:type m:val="noBa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1.02</m:t>
                          </m:r>
                        </m:e>
                      </m:d>
                    </m:e>
                  </m:func>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t>
                      </m:r>
                    </m:sub>
                  </m:sSub>
                </m:sup>
              </m:sSup>
            </m:num>
            <m:den>
              <m:r>
                <w:rPr>
                  <w:rFonts w:ascii="Cambria Math" w:hAnsi="Cambria Math" w:cs="Times New Roman"/>
                </w:rPr>
                <m:t>(d)</m:t>
              </m:r>
            </m:den>
          </m:f>
          <m:r>
            <w:rPr>
              <w:rFonts w:ascii="Cambria Math" w:hAnsi="Cambria Math" w:cs="Times New Roman"/>
            </w:rPr>
            <m:t xml:space="preserve"> · </m:t>
          </m:r>
          <m:f>
            <m:fPr>
              <m:type m:val="noBa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4</m:t>
                          </m:r>
                        </m:sup>
                        <m:e>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j</m:t>
                              </m:r>
                            </m:sub>
                          </m:sSub>
                          <m:r>
                            <w:rPr>
                              <w:rFonts w:ascii="Cambria Math" w:hAnsi="Cambria Math" w:cs="Times New Roman"/>
                            </w:rPr>
                            <m:t>g(</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j</m:t>
                              </m:r>
                            </m:sub>
                            <m:sup>
                              <m:r>
                                <w:rPr>
                                  <w:rFonts w:ascii="Cambria Math" w:hAnsi="Cambria Math" w:cs="Times New Roman"/>
                                </w:rPr>
                                <m:t>t</m:t>
                              </m:r>
                            </m:sup>
                          </m:sSubSup>
                          <m:r>
                            <w:rPr>
                              <w:rFonts w:ascii="Cambria Math" w:hAnsi="Cambria Math" w:cs="Times New Roman"/>
                            </w:rPr>
                            <m:t xml:space="preserve"> )</m:t>
                          </m:r>
                        </m:e>
                      </m:nary>
                    </m:e>
                  </m:d>
                </m:sup>
              </m:sSup>
            </m:num>
            <m:den>
              <m:r>
                <w:rPr>
                  <w:rFonts w:ascii="Cambria Math" w:hAnsi="Cambria Math" w:cs="Times New Roman"/>
                </w:rPr>
                <m:t>(e)</m:t>
              </m:r>
            </m:den>
          </m:f>
          <m:r>
            <w:rPr>
              <w:rFonts w:ascii="Cambria Math" w:hAnsi="Cambria Math" w:cs="Times New Roman"/>
            </w:rPr>
            <m:t xml:space="preserve"> </m:t>
          </m:r>
        </m:oMath>
      </m:oMathPara>
    </w:p>
    <w:p w14:paraId="26ABF273" w14:textId="04F89F9D" w:rsidR="00046459" w:rsidRPr="009D3910" w:rsidRDefault="00046459" w:rsidP="00046459">
      <w:pPr>
        <w:pStyle w:val="ListParagraph"/>
        <w:rPr>
          <w:rFonts w:ascii="Times New Roman" w:hAnsi="Times New Roman" w:cs="Times New Roman"/>
        </w:rPr>
      </w:pPr>
      <w:r w:rsidRPr="009D3910">
        <w:rPr>
          <w:rFonts w:ascii="Times New Roman" w:hAnsi="Times New Roman" w:cs="Times New Roman"/>
        </w:rPr>
        <w:t>Where:</w:t>
      </w:r>
    </w:p>
    <w:p w14:paraId="636CBC72" w14:textId="1B70AB18" w:rsidR="00046459" w:rsidRPr="009D3910" w:rsidRDefault="00EF3554" w:rsidP="004A4920">
      <w:pPr>
        <w:pStyle w:val="ListParagraph"/>
        <w:numPr>
          <w:ilvl w:val="1"/>
          <w:numId w:val="4"/>
        </w:numPr>
        <w:rPr>
          <w:rFonts w:ascii="Times New Roman" w:hAnsi="Times New Roman" w:cs="Times New Roman"/>
        </w:rPr>
      </w:pPr>
      <w:r w:rsidRPr="009D3910">
        <w:rPr>
          <w:rFonts w:ascii="Times New Roman" w:hAnsi="Times New Roman" w:cs="Times New Roman"/>
        </w:rPr>
        <w:t xml:space="preserve">Let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=0.001</m:t>
        </m:r>
      </m:oMath>
      <w:r w:rsidRPr="009D3910">
        <w:rPr>
          <w:rFonts w:ascii="Times New Roman" w:hAnsi="Times New Roman" w:cs="Times New Roman"/>
        </w:rPr>
        <w:t xml:space="preserve"> and </w:t>
      </w:r>
      <m:oMath>
        <m:r>
          <w:rPr>
            <w:rFonts w:ascii="Cambria Math" w:hAnsi="Cambria Math" w:cs="Times New Roman"/>
          </w:rPr>
          <m:t>λ=0.25</m:t>
        </m:r>
      </m:oMath>
      <w:r w:rsidRPr="009D3910">
        <w:rPr>
          <w:rFonts w:ascii="Times New Roman" w:hAnsi="Times New Roman" w:cs="Times New Roman"/>
        </w:rPr>
        <w:t>, such that a patient’s risk decreases the longer they survive.</w:t>
      </w:r>
    </w:p>
    <w:p w14:paraId="7393FD3A" w14:textId="522EC3B8" w:rsidR="00046459" w:rsidRPr="009D3910" w:rsidRDefault="00525B22" w:rsidP="004A4920">
      <w:pPr>
        <w:pStyle w:val="ListParagraph"/>
        <w:numPr>
          <w:ilvl w:val="1"/>
          <w:numId w:val="4"/>
        </w:numPr>
        <w:rPr>
          <w:rFonts w:ascii="Times New Roman" w:hAnsi="Times New Roman" w:cs="Times New Roman"/>
        </w:rPr>
      </w:pPr>
      <w:r w:rsidRPr="009D3910">
        <w:rPr>
          <w:rFonts w:ascii="Times New Roman" w:hAnsi="Times New Roman" w:cs="Times New Roman"/>
        </w:rPr>
        <w:t xml:space="preserve">Let </w:t>
      </w:r>
      <m:oMath>
        <m:r>
          <w:rPr>
            <w:rFonts w:ascii="Cambria Math" w:hAnsi="Cambria Math" w:cs="Times New Roman"/>
          </w:rPr>
          <m:t>A</m:t>
        </m:r>
      </m:oMath>
      <w:r w:rsidRPr="009D3910">
        <w:rPr>
          <w:rFonts w:ascii="Times New Roman" w:hAnsi="Times New Roman" w:cs="Times New Roman"/>
        </w:rPr>
        <w:t xml:space="preserve"> be the binary treatment variable and </w:t>
      </w:r>
      <m:oMath>
        <m:r>
          <w:rPr>
            <w:rFonts w:ascii="Cambria Math" w:hAnsi="Cambria Math" w:cs="Times New Roman"/>
          </w:rPr>
          <m:t>θ=-0.5</m:t>
        </m:r>
      </m:oMath>
      <w:r w:rsidRPr="009D3910">
        <w:rPr>
          <w:rFonts w:ascii="Times New Roman" w:hAnsi="Times New Roman" w:cs="Times New Roman"/>
        </w:rPr>
        <w:t>, such that treatment intervention reduces a patient’s risk.</w:t>
      </w:r>
    </w:p>
    <w:p w14:paraId="4ECA515A" w14:textId="0A9612A0" w:rsidR="00046459" w:rsidRPr="009D3910" w:rsidRDefault="00F96298" w:rsidP="004A4920">
      <w:pPr>
        <w:pStyle w:val="ListParagraph"/>
        <w:numPr>
          <w:ilvl w:val="1"/>
          <w:numId w:val="4"/>
        </w:numPr>
        <w:rPr>
          <w:rFonts w:ascii="Times New Roman" w:hAnsi="Times New Roman" w:cs="Times New Roman"/>
        </w:rPr>
      </w:pPr>
      <w:r w:rsidRPr="009D3910">
        <w:rPr>
          <w:rFonts w:ascii="Times New Roman" w:hAnsi="Times New Roman" w:cs="Times New Roman"/>
        </w:rPr>
        <w:t xml:space="preserve">Let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4</m:t>
            </m:r>
          </m:sub>
        </m:sSub>
      </m:oMath>
      <w:r w:rsidR="00BC192C" w:rsidRPr="009D3910">
        <w:rPr>
          <w:rFonts w:ascii="Times New Roman" w:hAnsi="Times New Roman" w:cs="Times New Roman"/>
        </w:rPr>
        <w:t xml:space="preserve"> </w:t>
      </w:r>
      <w:r w:rsidRPr="009D3910">
        <w:rPr>
          <w:rFonts w:ascii="Times New Roman" w:hAnsi="Times New Roman" w:cs="Times New Roman"/>
        </w:rPr>
        <w:t xml:space="preserve">be the binary variables for whether the patient is male, and if they have been diagnosed with hypertension, coronary atherosclerosis, and atrial fibrillation respectively.  Let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oMath>
      <w:r w:rsidRPr="009D3910">
        <w:rPr>
          <w:rFonts w:ascii="Times New Roman" w:hAnsi="Times New Roman" w:cs="Times New Roman"/>
        </w:rPr>
        <w:t xml:space="preserve"> be coefficients generated with a Uniform(0.7,1.2) distribution. </w:t>
      </w:r>
    </w:p>
    <w:p w14:paraId="0F25BAC2" w14:textId="15FF9E49" w:rsidR="00046459" w:rsidRPr="009D3910" w:rsidRDefault="00681A7C" w:rsidP="004A4920">
      <w:pPr>
        <w:pStyle w:val="ListParagraph"/>
        <w:numPr>
          <w:ilvl w:val="1"/>
          <w:numId w:val="4"/>
        </w:numPr>
        <w:rPr>
          <w:rFonts w:ascii="Times New Roman" w:hAnsi="Times New Roman" w:cs="Times New Roman"/>
        </w:rPr>
      </w:pPr>
      <w:r w:rsidRPr="009D3910">
        <w:rPr>
          <w:rFonts w:ascii="Times New Roman" w:hAnsi="Times New Roman" w:cs="Times New Roman"/>
        </w:rPr>
        <w:t xml:space="preserve">Let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t>
            </m:r>
          </m:sub>
        </m:sSub>
      </m:oMath>
      <w:r w:rsidRPr="009D3910">
        <w:rPr>
          <w:rFonts w:ascii="Times New Roman" w:hAnsi="Times New Roman" w:cs="Times New Roman"/>
        </w:rPr>
        <w:t xml:space="preserve"> be the indicator variable for severely ill patients as denoted in the propensity score function.  When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t>
            </m:r>
          </m:sub>
        </m:sSub>
        <m:r>
          <w:rPr>
            <w:rFonts w:ascii="Cambria Math" w:hAnsi="Cambria Math" w:cs="Times New Roman"/>
          </w:rPr>
          <m:t>=1</m:t>
        </m:r>
      </m:oMath>
      <w:r w:rsidRPr="009D3910">
        <w:rPr>
          <w:rFonts w:ascii="Times New Roman" w:hAnsi="Times New Roman" w:cs="Times New Roman"/>
        </w:rPr>
        <w:t xml:space="preserve"> the hazard increases by 2% each time step to replicate a severely ill patient’s deteriorating health.</w:t>
      </w:r>
    </w:p>
    <w:p w14:paraId="06D05819" w14:textId="7F137071" w:rsidR="00046459" w:rsidRPr="009D3910" w:rsidRDefault="00672F69" w:rsidP="004A4920">
      <w:pPr>
        <w:pStyle w:val="ListParagraph"/>
        <w:numPr>
          <w:ilvl w:val="1"/>
          <w:numId w:val="4"/>
        </w:numPr>
        <w:rPr>
          <w:rFonts w:ascii="Times New Roman" w:hAnsi="Times New Roman" w:cs="Times New Roman"/>
        </w:rPr>
      </w:pPr>
      <w:r w:rsidRPr="009D3910">
        <w:rPr>
          <w:rFonts w:ascii="Times New Roman" w:hAnsi="Times New Roman" w:cs="Times New Roman"/>
        </w:rPr>
        <w:t>Let</w:t>
      </w:r>
      <w:r w:rsidR="00C2666E" w:rsidRPr="009D391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j</m:t>
            </m:r>
          </m:sub>
        </m:sSub>
      </m:oMath>
      <w:r w:rsidRPr="009D3910">
        <w:rPr>
          <w:rFonts w:ascii="Times New Roman" w:hAnsi="Times New Roman" w:cs="Times New Roman"/>
        </w:rPr>
        <w:t xml:space="preserve"> be coefficients generated with a Uniform(</w:t>
      </w:r>
      <w:r w:rsidR="003D0AF8" w:rsidRPr="009D3910">
        <w:rPr>
          <w:rFonts w:ascii="Times New Roman" w:hAnsi="Times New Roman" w:cs="Times New Roman"/>
        </w:rPr>
        <w:t>0.1,0.3</w:t>
      </w:r>
      <w:r w:rsidRPr="009D3910">
        <w:rPr>
          <w:rFonts w:ascii="Times New Roman" w:hAnsi="Times New Roman" w:cs="Times New Roman"/>
        </w:rPr>
        <w:t>) distribution.</w:t>
      </w:r>
      <w:r w:rsidR="00681A7C" w:rsidRPr="009D3910">
        <w:rPr>
          <w:rFonts w:ascii="Times New Roman" w:hAnsi="Times New Roman" w:cs="Times New Roman"/>
        </w:rPr>
        <w:t xml:space="preserve"> </w:t>
      </w:r>
      <w:r w:rsidRPr="009D3910">
        <w:rPr>
          <w:rFonts w:ascii="Times New Roman" w:hAnsi="Times New Roman" w:cs="Times New Roman"/>
        </w:rPr>
        <w:t>Let</w:t>
      </w:r>
      <w:r w:rsidR="00C2666E" w:rsidRPr="009D391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4</m:t>
            </m:r>
          </m:sub>
        </m:sSub>
      </m:oMath>
      <w:r w:rsidRPr="009D3910">
        <w:rPr>
          <w:rFonts w:ascii="Times New Roman" w:hAnsi="Times New Roman" w:cs="Times New Roman"/>
        </w:rPr>
        <w:t xml:space="preserve"> be the vital readings for hematocrit, hemoglobin, platelets, and mean blood pressure, </w:t>
      </w:r>
      <w:r w:rsidR="003D0AF8" w:rsidRPr="009D3910">
        <w:rPr>
          <w:rFonts w:ascii="Times New Roman" w:hAnsi="Times New Roman" w:cs="Times New Roman"/>
        </w:rPr>
        <w:t>clipped to avoid inflated hazards such that</w:t>
      </w:r>
    </w:p>
    <w:p w14:paraId="5B73CAB4" w14:textId="63086B05" w:rsidR="003D0AF8" w:rsidRPr="009D3910" w:rsidRDefault="00C2666E" w:rsidP="003D0AF8">
      <w:pPr>
        <w:pStyle w:val="ListParagraph"/>
        <w:ind w:left="1440"/>
        <w:rPr>
          <w:rFonts w:ascii="Times New Roman" w:hAnsi="Times New Roman" w:cs="Times New Roman"/>
        </w:rPr>
      </w:pPr>
      <m:oMathPara>
        <m:oMath>
          <m:r>
            <w:rPr>
              <w:rFonts w:ascii="Cambria Math" w:hAnsi="Cambria Math" w:cs="Times New Roman"/>
            </w:rPr>
            <m:t>g(</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j</m:t>
              </m:r>
            </m:sub>
            <m:sup>
              <m:r>
                <w:rPr>
                  <w:rFonts w:ascii="Cambria Math" w:hAnsi="Cambria Math" w:cs="Times New Roman"/>
                </w:rPr>
                <m:t>t</m:t>
              </m:r>
            </m:sup>
          </m:sSubSup>
          <m:r>
            <w:rPr>
              <w:rFonts w:ascii="Cambria Math" w:hAnsi="Cambria Math" w:cs="Times New Roman"/>
            </w:rPr>
            <m:t xml:space="preserve">) = </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 0,                                if </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j</m:t>
                      </m:r>
                    </m:sub>
                    <m:sup>
                      <m:r>
                        <w:rPr>
                          <w:rFonts w:ascii="Cambria Math" w:hAnsi="Cambria Math" w:cs="Times New Roman"/>
                        </w:rPr>
                        <m:t>t</m:t>
                      </m:r>
                    </m:sup>
                  </m:sSubSup>
                  <m:r>
                    <w:rPr>
                      <w:rFonts w:ascii="Cambria Math" w:hAnsi="Cambria Math" w:cs="Times New Roman"/>
                    </w:rPr>
                    <m:t xml:space="preserve"> ≥ 0</m:t>
                  </m:r>
                </m:e>
                <m:e>
                  <m:r>
                    <w:rPr>
                      <w:rFonts w:ascii="Cambria Math" w:hAnsi="Cambria Math" w:cs="Times New Roman"/>
                    </w:rPr>
                    <m:t>max</m:t>
                  </m:r>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j</m:t>
                                  </m:r>
                                </m:sub>
                                <m:sup>
                                  <m:r>
                                    <w:rPr>
                                      <w:rFonts w:ascii="Cambria Math" w:hAnsi="Cambria Math" w:cs="Times New Roman"/>
                                    </w:rPr>
                                    <m:t>t</m:t>
                                  </m:r>
                                </m:sup>
                              </m:sSubSup>
                            </m:e>
                          </m:d>
                        </m:e>
                        <m:sup>
                          <m:r>
                            <w:rPr>
                              <w:rFonts w:ascii="Cambria Math" w:hAnsi="Cambria Math" w:cs="Times New Roman"/>
                            </w:rPr>
                            <m:t>2</m:t>
                          </m:r>
                        </m:sup>
                      </m:sSup>
                      <m:r>
                        <w:rPr>
                          <w:rFonts w:ascii="Cambria Math" w:hAnsi="Cambria Math" w:cs="Times New Roman"/>
                        </w:rPr>
                        <m:t xml:space="preserve"> , 3</m:t>
                      </m:r>
                    </m:e>
                  </m:d>
                  <m:r>
                    <w:rPr>
                      <w:rFonts w:ascii="Cambria Math" w:hAnsi="Cambria Math" w:cs="Times New Roman"/>
                    </w:rPr>
                    <m:t>,                else</m:t>
                  </m:r>
                </m:e>
              </m:eqArr>
            </m:e>
          </m:d>
        </m:oMath>
      </m:oMathPara>
    </w:p>
    <w:p w14:paraId="2E66DEFA" w14:textId="77777777" w:rsidR="00681A7C" w:rsidRPr="009D3910" w:rsidRDefault="00681A7C" w:rsidP="00681A7C">
      <w:pPr>
        <w:pStyle w:val="ListParagraph"/>
        <w:ind w:left="1440"/>
        <w:rPr>
          <w:rFonts w:ascii="Times New Roman" w:hAnsi="Times New Roman" w:cs="Times New Roman"/>
        </w:rPr>
      </w:pPr>
    </w:p>
    <w:p w14:paraId="6EF9E86E" w14:textId="5B70EEC1" w:rsidR="00046459" w:rsidRPr="006D5D28" w:rsidRDefault="008472B5" w:rsidP="004A4920">
      <w:pPr>
        <w:pStyle w:val="ListParagraph"/>
        <w:numPr>
          <w:ilvl w:val="0"/>
          <w:numId w:val="4"/>
        </w:numPr>
        <w:rPr>
          <w:rFonts w:ascii="Times New Roman" w:hAnsi="Times New Roman" w:cs="Times New Roman"/>
          <w:u w:val="single"/>
        </w:rPr>
      </w:pPr>
      <w:r w:rsidRPr="006D5D28">
        <w:rPr>
          <w:rFonts w:ascii="Times New Roman" w:hAnsi="Times New Roman" w:cs="Times New Roman"/>
          <w:u w:val="single"/>
        </w:rPr>
        <w:t xml:space="preserve">Estimated </w:t>
      </w:r>
      <w:r w:rsidR="00791DE4" w:rsidRPr="006D5D28">
        <w:rPr>
          <w:rFonts w:ascii="Times New Roman" w:hAnsi="Times New Roman" w:cs="Times New Roman"/>
          <w:u w:val="single"/>
        </w:rPr>
        <w:t xml:space="preserve">Survival Probability: </w:t>
      </w:r>
      <w:r w:rsidR="00323057" w:rsidRPr="006D5D28">
        <w:rPr>
          <w:rFonts w:ascii="Times New Roman" w:hAnsi="Times New Roman" w:cs="Times New Roman"/>
          <w:u w:val="single"/>
        </w:rPr>
        <w:t xml:space="preserve"> </w:t>
      </w:r>
      <w:r w:rsidR="00791DE4" w:rsidRPr="006D5D28">
        <w:rPr>
          <w:rFonts w:ascii="Times New Roman" w:hAnsi="Times New Roman" w:cs="Times New Roman"/>
          <w:u w:val="single"/>
        </w:rPr>
        <w:t xml:space="preserve"> </w:t>
      </w:r>
    </w:p>
    <w:p w14:paraId="3353FAE7" w14:textId="390788F5" w:rsidR="005D7C85" w:rsidRPr="00B67432" w:rsidRDefault="00000000" w:rsidP="005D7C85">
      <w:pPr>
        <w:rPr>
          <w:rFonts w:ascii="Times New Roman" w:hAnsi="Times New Roman"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acc>
          <m:r>
            <w:rPr>
              <w:rFonts w:ascii="Cambria Math" w:hAnsi="Cambria Math" w:cs="Times New Roman"/>
            </w:rPr>
            <m:t xml:space="preserve">(t) = </m:t>
          </m:r>
          <m:nary>
            <m:naryPr>
              <m:chr m:val="∏"/>
              <m:limLoc m:val="undOvr"/>
              <m:ctrlPr>
                <w:rPr>
                  <w:rFonts w:ascii="Cambria Math" w:hAnsi="Cambria Math" w:cs="Times New Roman"/>
                  <w:i/>
                </w:rPr>
              </m:ctrlPr>
            </m:naryPr>
            <m:sub>
              <m:r>
                <w:rPr>
                  <w:rFonts w:ascii="Cambria Math" w:hAnsi="Cambria Math" w:cs="Times New Roman"/>
                </w:rPr>
                <m:t>τ</m:t>
              </m:r>
            </m:sub>
            <m:sup>
              <m:r>
                <w:rPr>
                  <w:rFonts w:ascii="Cambria Math" w:hAnsi="Cambria Math" w:cs="Times New Roman"/>
                </w:rPr>
                <m:t>t</m:t>
              </m:r>
            </m:sup>
            <m:e>
              <m:acc>
                <m:accPr>
                  <m:ctrlPr>
                    <w:rPr>
                      <w:rFonts w:ascii="Cambria Math" w:hAnsi="Cambria Math" w:cs="Times New Roman"/>
                      <w:i/>
                    </w:rPr>
                  </m:ctrlPr>
                </m:accPr>
                <m:e>
                  <m:r>
                    <w:rPr>
                      <w:rFonts w:ascii="Cambria Math" w:hAnsi="Cambria Math" w:cs="Times New Roman"/>
                    </w:rPr>
                    <m:t>q</m:t>
                  </m:r>
                </m:e>
              </m:acc>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xml:space="preserve"> , </m:t>
              </m:r>
              <m:acc>
                <m:accPr>
                  <m:chr m:val="̅"/>
                  <m:ctrlPr>
                    <w:rPr>
                      <w:rFonts w:ascii="Cambria Math" w:hAnsi="Cambria Math" w:cs="Times New Roman"/>
                      <w:i/>
                    </w:rPr>
                  </m:ctrlPr>
                </m:accPr>
                <m:e>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i</m:t>
                      </m:r>
                    </m:sub>
                    <m:sup>
                      <m:r>
                        <w:rPr>
                          <w:rFonts w:ascii="Cambria Math" w:hAnsi="Cambria Math" w:cs="Times New Roman"/>
                        </w:rPr>
                        <m:t>t</m:t>
                      </m:r>
                    </m:sup>
                  </m:sSubSup>
                </m:e>
              </m:acc>
              <m:r>
                <w:rPr>
                  <w:rFonts w:ascii="Cambria Math" w:hAnsi="Cambria Math" w:cs="Times New Roman"/>
                </w:rPr>
                <m:t>)</m:t>
              </m:r>
            </m:e>
          </m:nary>
          <m:r>
            <w:rPr>
              <w:rFonts w:ascii="Cambria Math" w:hAnsi="Cambria Math" w:cs="Times New Roman"/>
            </w:rPr>
            <m:t xml:space="preserve"> </m:t>
          </m:r>
        </m:oMath>
      </m:oMathPara>
    </w:p>
    <w:p w14:paraId="58B3A560" w14:textId="4DC53366" w:rsidR="00B67432" w:rsidRPr="005D7C85" w:rsidRDefault="00B67432" w:rsidP="006D5D28">
      <w:pPr>
        <w:ind w:left="720"/>
        <w:rPr>
          <w:rFonts w:ascii="Times New Roman" w:hAnsi="Times New Roman" w:cs="Times New Roman"/>
        </w:rPr>
      </w:pPr>
      <w:r>
        <w:rPr>
          <w:rFonts w:ascii="Times New Roman" w:hAnsi="Times New Roman" w:cs="Times New Roman"/>
        </w:rPr>
        <w:t xml:space="preserve">Where </w:t>
      </w:r>
      <m:oMath>
        <m:r>
          <w:rPr>
            <w:rFonts w:ascii="Cambria Math" w:hAnsi="Cambria Math" w:cs="Times New Roman"/>
          </w:rPr>
          <m:t>τ</m:t>
        </m:r>
      </m:oMath>
      <w:r w:rsidR="00A9033C">
        <w:rPr>
          <w:rFonts w:ascii="Times New Roman" w:hAnsi="Times New Roman" w:cs="Times New Roman"/>
        </w:rPr>
        <w:t xml:space="preserve"> is the cutoff timestep, </w:t>
      </w:r>
      <m:oMath>
        <m:acc>
          <m:accPr>
            <m:chr m:val="̅"/>
            <m:ctrlPr>
              <w:rPr>
                <w:rFonts w:ascii="Cambria Math" w:hAnsi="Cambria Math" w:cs="Times New Roman"/>
                <w:i/>
              </w:rPr>
            </m:ctrlPr>
          </m:accPr>
          <m:e>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i</m:t>
                </m:r>
              </m:sub>
              <m:sup>
                <m:r>
                  <w:rPr>
                    <w:rFonts w:ascii="Cambria Math" w:hAnsi="Cambria Math" w:cs="Times New Roman"/>
                  </w:rPr>
                  <m:t>t</m:t>
                </m:r>
              </m:sup>
            </m:sSubSup>
          </m:e>
        </m:acc>
      </m:oMath>
      <w:r w:rsidR="005D0835">
        <w:rPr>
          <w:rFonts w:ascii="Times New Roman" w:hAnsi="Times New Roman" w:cs="Times New Roman"/>
        </w:rPr>
        <w:t xml:space="preserve"> </w:t>
      </w:r>
      <w:r>
        <w:rPr>
          <w:rFonts w:ascii="Times New Roman" w:hAnsi="Times New Roman" w:cs="Times New Roman"/>
        </w:rPr>
        <w:t xml:space="preserve">is the time series vector for dynamic variables to time </w:t>
      </w:r>
      <m:oMath>
        <m:r>
          <w:rPr>
            <w:rFonts w:ascii="Cambria Math" w:hAnsi="Cambria Math" w:cs="Times New Roman"/>
          </w:rPr>
          <m:t>t</m:t>
        </m:r>
      </m:oMath>
      <w:r>
        <w:rPr>
          <w:rFonts w:ascii="Times New Roman" w:hAnsi="Times New Roman" w:cs="Times New Roman"/>
        </w:rPr>
        <w:t xml:space="preserve">, and </w:t>
      </w:r>
      <m:oMath>
        <m:acc>
          <m:accPr>
            <m:ctrlPr>
              <w:rPr>
                <w:rFonts w:ascii="Cambria Math" w:hAnsi="Cambria Math" w:cs="Times New Roman"/>
                <w:i/>
              </w:rPr>
            </m:ctrlPr>
          </m:accPr>
          <m:e>
            <m:r>
              <w:rPr>
                <w:rFonts w:ascii="Cambria Math" w:hAnsi="Cambria Math" w:cs="Times New Roman"/>
              </w:rPr>
              <m:t>q</m:t>
            </m:r>
          </m:e>
        </m:acc>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xml:space="preserve"> , </m:t>
            </m:r>
            <m:acc>
              <m:accPr>
                <m:chr m:val="̅"/>
                <m:ctrlPr>
                  <w:rPr>
                    <w:rFonts w:ascii="Cambria Math" w:hAnsi="Cambria Math" w:cs="Times New Roman"/>
                    <w:i/>
                  </w:rPr>
                </m:ctrlPr>
              </m:accPr>
              <m:e>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i</m:t>
                    </m:r>
                  </m:sub>
                  <m:sup>
                    <m:r>
                      <w:rPr>
                        <w:rFonts w:ascii="Cambria Math" w:hAnsi="Cambria Math" w:cs="Times New Roman"/>
                      </w:rPr>
                      <m:t>t</m:t>
                    </m:r>
                  </m:sup>
                </m:sSubSup>
              </m:e>
            </m:acc>
          </m:e>
        </m:d>
      </m:oMath>
      <w:r>
        <w:rPr>
          <w:rFonts w:ascii="Times New Roman" w:hAnsi="Times New Roman" w:cs="Times New Roman"/>
        </w:rPr>
        <w:t xml:space="preserve"> is the compliment of the hazard function, such that </w:t>
      </w:r>
      <m:oMath>
        <m:acc>
          <m:accPr>
            <m:ctrlPr>
              <w:rPr>
                <w:rFonts w:ascii="Cambria Math" w:hAnsi="Cambria Math" w:cs="Times New Roman"/>
                <w:i/>
              </w:rPr>
            </m:ctrlPr>
          </m:accPr>
          <m:e>
            <m:r>
              <w:rPr>
                <w:rFonts w:ascii="Cambria Math" w:hAnsi="Cambria Math" w:cs="Times New Roman"/>
              </w:rPr>
              <m:t>q</m:t>
            </m:r>
          </m:e>
        </m:acc>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xml:space="preserve"> , </m:t>
            </m:r>
            <m:acc>
              <m:accPr>
                <m:chr m:val="̅"/>
                <m:ctrlPr>
                  <w:rPr>
                    <w:rFonts w:ascii="Cambria Math" w:hAnsi="Cambria Math" w:cs="Times New Roman"/>
                    <w:i/>
                  </w:rPr>
                </m:ctrlPr>
              </m:accPr>
              <m:e>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i</m:t>
                    </m:r>
                  </m:sub>
                  <m:sup>
                    <m:r>
                      <w:rPr>
                        <w:rFonts w:ascii="Cambria Math" w:hAnsi="Cambria Math" w:cs="Times New Roman"/>
                      </w:rPr>
                      <m:t>t</m:t>
                    </m:r>
                  </m:sup>
                </m:sSubSup>
              </m:e>
            </m:acc>
          </m:e>
        </m:d>
        <m:r>
          <w:rPr>
            <w:rFonts w:ascii="Cambria Math" w:hAnsi="Cambria Math" w:cs="Times New Roman"/>
          </w:rPr>
          <m:t>= 1-</m:t>
        </m:r>
        <m:r>
          <w:rPr>
            <w:rFonts w:ascii="Cambria Math" w:hAnsi="Cambria Math" w:cs="Times New Roman"/>
          </w:rPr>
          <m:t>h(t;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xml:space="preserve"> , </m:t>
        </m:r>
        <m:acc>
          <m:accPr>
            <m:chr m:val="̅"/>
            <m:ctrlPr>
              <w:rPr>
                <w:rFonts w:ascii="Cambria Math" w:hAnsi="Cambria Math" w:cs="Times New Roman"/>
                <w:i/>
              </w:rPr>
            </m:ctrlPr>
          </m:accPr>
          <m:e>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i</m:t>
                </m:r>
              </m:sub>
              <m:sup>
                <m:r>
                  <w:rPr>
                    <w:rFonts w:ascii="Cambria Math" w:hAnsi="Cambria Math" w:cs="Times New Roman"/>
                  </w:rPr>
                  <m:t>t</m:t>
                </m:r>
              </m:sup>
            </m:sSubSup>
          </m:e>
        </m:acc>
        <m:r>
          <w:rPr>
            <w:rFonts w:ascii="Cambria Math" w:hAnsi="Cambria Math" w:cs="Times New Roman"/>
          </w:rPr>
          <m:t>)</m:t>
        </m:r>
      </m:oMath>
      <w:r>
        <w:rPr>
          <w:rFonts w:ascii="Times New Roman" w:hAnsi="Times New Roman" w:cs="Times New Roman"/>
        </w:rPr>
        <w:t xml:space="preserve"> </w:t>
      </w:r>
    </w:p>
    <w:p w14:paraId="4995DEF0" w14:textId="77777777" w:rsidR="005D7C85" w:rsidRPr="005D7C85" w:rsidRDefault="005D7C85" w:rsidP="005D7C85">
      <w:pPr>
        <w:rPr>
          <w:rFonts w:ascii="Times New Roman" w:hAnsi="Times New Roman" w:cs="Times New Roman"/>
        </w:rPr>
      </w:pPr>
    </w:p>
    <w:p w14:paraId="75FABBAC" w14:textId="2714786B" w:rsidR="00791DE4" w:rsidRPr="006D5D28" w:rsidRDefault="008472B5" w:rsidP="004A4920">
      <w:pPr>
        <w:pStyle w:val="ListParagraph"/>
        <w:numPr>
          <w:ilvl w:val="0"/>
          <w:numId w:val="4"/>
        </w:numPr>
        <w:rPr>
          <w:rFonts w:ascii="Times New Roman" w:hAnsi="Times New Roman" w:cs="Times New Roman"/>
          <w:u w:val="single"/>
        </w:rPr>
      </w:pPr>
      <w:r w:rsidRPr="006D5D28">
        <w:rPr>
          <w:rFonts w:ascii="Times New Roman" w:hAnsi="Times New Roman" w:cs="Times New Roman"/>
          <w:u w:val="single"/>
        </w:rPr>
        <w:t xml:space="preserve">Predicted </w:t>
      </w:r>
      <w:r w:rsidR="00791DE4" w:rsidRPr="006D5D28">
        <w:rPr>
          <w:rFonts w:ascii="Times New Roman" w:hAnsi="Times New Roman" w:cs="Times New Roman"/>
          <w:u w:val="single"/>
        </w:rPr>
        <w:t xml:space="preserve">Survival Time: </w:t>
      </w:r>
    </w:p>
    <w:p w14:paraId="4623210E" w14:textId="3EDF30F7" w:rsidR="005D7C85" w:rsidRPr="005D7C85" w:rsidRDefault="00000000" w:rsidP="005D7C85">
      <w:pPr>
        <w:rPr>
          <w:rFonts w:ascii="Times New Roman" w:hAnsi="Times New Roman" w:cs="Times New Roman"/>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T</m:t>
                  </m:r>
                </m:e>
              </m:acc>
            </m:e>
            <m:sub>
              <m:r>
                <w:rPr>
                  <w:rFonts w:ascii="Cambria Math" w:hAnsi="Cambria Math" w:cs="Times New Roman"/>
                </w:rPr>
                <m:t>i</m:t>
              </m:r>
            </m:sub>
          </m:sSub>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t=1</m:t>
              </m:r>
            </m:sub>
            <m:sup>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max</m:t>
                  </m:r>
                </m:sub>
              </m:sSub>
            </m:sup>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acc>
              <m:r>
                <w:rPr>
                  <w:rFonts w:ascii="Cambria Math" w:hAnsi="Cambria Math" w:cs="Times New Roman"/>
                </w:rPr>
                <m:t>(t)</m:t>
              </m:r>
            </m:e>
          </m:nary>
        </m:oMath>
      </m:oMathPara>
    </w:p>
    <w:p w14:paraId="5A1A8312" w14:textId="77777777" w:rsidR="005D7C85" w:rsidRDefault="005D7C85" w:rsidP="005D7C85">
      <w:pPr>
        <w:pStyle w:val="ListParagraph"/>
        <w:rPr>
          <w:rFonts w:ascii="Times New Roman" w:hAnsi="Times New Roman" w:cs="Times New Roman"/>
        </w:rPr>
      </w:pPr>
    </w:p>
    <w:p w14:paraId="15497169" w14:textId="20D3386A" w:rsidR="00791DE4" w:rsidRDefault="008472B5" w:rsidP="004A4920">
      <w:pPr>
        <w:pStyle w:val="ListParagraph"/>
        <w:numPr>
          <w:ilvl w:val="0"/>
          <w:numId w:val="4"/>
        </w:numPr>
        <w:rPr>
          <w:rFonts w:ascii="Times New Roman" w:hAnsi="Times New Roman" w:cs="Times New Roman"/>
        </w:rPr>
      </w:pPr>
      <w:r w:rsidRPr="006D5D28">
        <w:rPr>
          <w:rFonts w:ascii="Times New Roman" w:hAnsi="Times New Roman" w:cs="Times New Roman"/>
          <w:u w:val="single"/>
        </w:rPr>
        <w:t>Loss Function:</w:t>
      </w:r>
      <w:r>
        <w:rPr>
          <w:rFonts w:ascii="Times New Roman" w:hAnsi="Times New Roman" w:cs="Times New Roman"/>
        </w:rPr>
        <w:t xml:space="preserve"> The difference between the model’s predicted output and the actual target value.</w:t>
      </w:r>
    </w:p>
    <w:p w14:paraId="4983D15B" w14:textId="44D0F769" w:rsidR="008472B5" w:rsidRDefault="008472B5" w:rsidP="008472B5">
      <w:pPr>
        <w:pStyle w:val="ListParagraph"/>
        <w:numPr>
          <w:ilvl w:val="1"/>
          <w:numId w:val="4"/>
        </w:numPr>
        <w:rPr>
          <w:rFonts w:ascii="Times New Roman" w:hAnsi="Times New Roman" w:cs="Times New Roman"/>
        </w:rPr>
      </w:pPr>
      <w:r w:rsidRPr="008472B5">
        <w:rPr>
          <w:rFonts w:ascii="Times New Roman" w:hAnsi="Times New Roman" w:cs="Times New Roman"/>
        </w:rPr>
        <w:t>Maximizing</w:t>
      </w:r>
      <w:r w:rsidR="005D7C85">
        <w:rPr>
          <w:rFonts w:ascii="Times New Roman" w:hAnsi="Times New Roman" w:cs="Times New Roman"/>
        </w:rPr>
        <w:t xml:space="preserve"> survival probabilities up to failure time for uncensored patients.</w:t>
      </w:r>
    </w:p>
    <w:p w14:paraId="4BC91214" w14:textId="0293B4B6" w:rsidR="005D7C85" w:rsidRPr="005D7C85" w:rsidRDefault="00000000" w:rsidP="005D7C85">
      <w:pPr>
        <w:rPr>
          <w:rFonts w:ascii="Times New Roman" w:hAnsi="Times New Roman" w:cs="Times New Roman"/>
        </w:rPr>
      </w:pPr>
      <m:oMathPara>
        <m:oMath>
          <m:sSubSup>
            <m:sSubSupPr>
              <m:ctrlPr>
                <w:rPr>
                  <w:rFonts w:ascii="Cambria Math" w:hAnsi="Cambria Math" w:cs="Times New Roman"/>
                  <w:i/>
                </w:rPr>
              </m:ctrlPr>
            </m:sSubSupPr>
            <m:e>
              <m:r>
                <m:rPr>
                  <m:scr m:val="script"/>
                </m:rPr>
                <w:rPr>
                  <w:rFonts w:ascii="Cambria Math" w:hAnsi="Cambria Math" w:cs="Times New Roman"/>
                </w:rPr>
                <m:t>L</m:t>
              </m:r>
            </m:e>
            <m:sub>
              <m:r>
                <w:rPr>
                  <w:rFonts w:ascii="Cambria Math" w:hAnsi="Cambria Math" w:cs="Times New Roman"/>
                </w:rPr>
                <m:t>1</m:t>
              </m:r>
            </m:sub>
            <m:sup>
              <m:r>
                <w:rPr>
                  <w:rFonts w:ascii="Cambria Math" w:hAnsi="Cambria Math" w:cs="Times New Roman"/>
                </w:rPr>
                <m:t>i</m:t>
              </m:r>
            </m:sup>
          </m:sSubSup>
          <m:r>
            <w:rPr>
              <w:rFonts w:ascii="Cambria Math" w:hAnsi="Cambria Math" w:cs="Times New Roman"/>
            </w:rPr>
            <m:t xml:space="preserve"> = </m:t>
          </m:r>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t=1</m:t>
                  </m:r>
                </m:sub>
                <m:sup>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i</m:t>
                      </m:r>
                    </m:sub>
                  </m:sSub>
                  <m:r>
                    <w:rPr>
                      <w:rFonts w:ascii="Cambria Math" w:hAnsi="Cambria Math" w:cs="Times New Roman"/>
                    </w:rPr>
                    <m:t>-1</m:t>
                  </m:r>
                </m:sup>
                <m:e>
                  <m:func>
                    <m:funcPr>
                      <m:ctrlPr>
                        <w:rPr>
                          <w:rFonts w:ascii="Cambria Math" w:hAnsi="Cambria Math" w:cs="Times New Roman"/>
                          <w:i/>
                        </w:rPr>
                      </m:ctrlPr>
                    </m:funcPr>
                    <m:fName>
                      <m:r>
                        <m:rPr>
                          <m:sty m:val="p"/>
                        </m:rPr>
                        <w:rPr>
                          <w:rFonts w:ascii="Cambria Math" w:hAnsi="Cambria Math" w:cs="Times New Roman"/>
                        </w:rPr>
                        <m:t>log</m:t>
                      </m:r>
                    </m:fName>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acc>
                      <m:d>
                        <m:dPr>
                          <m:ctrlPr>
                            <w:rPr>
                              <w:rFonts w:ascii="Cambria Math" w:hAnsi="Cambria Math" w:cs="Times New Roman"/>
                              <w:i/>
                            </w:rPr>
                          </m:ctrlPr>
                        </m:dPr>
                        <m:e>
                          <m:r>
                            <w:rPr>
                              <w:rFonts w:ascii="Cambria Math" w:hAnsi="Cambria Math" w:cs="Times New Roman"/>
                            </w:rPr>
                            <m:t>t</m:t>
                          </m:r>
                        </m:e>
                      </m:d>
                    </m:e>
                  </m:func>
                </m:e>
              </m:nary>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i</m:t>
                      </m:r>
                    </m:sub>
                  </m:sSub>
                </m:sub>
                <m:sup>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max</m:t>
                      </m:r>
                    </m:sub>
                  </m:sSub>
                </m:sup>
                <m:e>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 xml:space="preserve">1-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acc>
                          <m:d>
                            <m:dPr>
                              <m:ctrlPr>
                                <w:rPr>
                                  <w:rFonts w:ascii="Cambria Math" w:hAnsi="Cambria Math" w:cs="Times New Roman"/>
                                  <w:i/>
                                </w:rPr>
                              </m:ctrlPr>
                            </m:dPr>
                            <m:e>
                              <m:r>
                                <w:rPr>
                                  <w:rFonts w:ascii="Cambria Math" w:hAnsi="Cambria Math" w:cs="Times New Roman"/>
                                </w:rPr>
                                <m:t>t</m:t>
                              </m:r>
                            </m:e>
                          </m:d>
                        </m:e>
                      </m:d>
                    </m:e>
                  </m:func>
                </m:e>
              </m:nary>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m:t>
          </m:r>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t=1</m:t>
                  </m:r>
                </m:sub>
                <m:sup>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i</m:t>
                      </m:r>
                    </m:sub>
                  </m:sSub>
                </m:sup>
                <m:e>
                  <m:func>
                    <m:funcPr>
                      <m:ctrlPr>
                        <w:rPr>
                          <w:rFonts w:ascii="Cambria Math" w:hAnsi="Cambria Math" w:cs="Times New Roman"/>
                          <w:i/>
                        </w:rPr>
                      </m:ctrlPr>
                    </m:funcPr>
                    <m:fName>
                      <m:r>
                        <m:rPr>
                          <m:sty m:val="p"/>
                        </m:rPr>
                        <w:rPr>
                          <w:rFonts w:ascii="Cambria Math" w:hAnsi="Cambria Math" w:cs="Times New Roman"/>
                        </w:rPr>
                        <m:t>log</m:t>
                      </m:r>
                    </m:fName>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acc>
                      <m:d>
                        <m:dPr>
                          <m:ctrlPr>
                            <w:rPr>
                              <w:rFonts w:ascii="Cambria Math" w:hAnsi="Cambria Math" w:cs="Times New Roman"/>
                              <w:i/>
                            </w:rPr>
                          </m:ctrlPr>
                        </m:dPr>
                        <m:e>
                          <m:r>
                            <w:rPr>
                              <w:rFonts w:ascii="Cambria Math" w:hAnsi="Cambria Math" w:cs="Times New Roman"/>
                            </w:rPr>
                            <m:t>t</m:t>
                          </m:r>
                        </m:e>
                      </m:d>
                    </m:e>
                  </m:func>
                </m:e>
              </m:nary>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e>
          </m:d>
        </m:oMath>
      </m:oMathPara>
    </w:p>
    <w:p w14:paraId="2BB60E88" w14:textId="02731FD8" w:rsidR="005D7C85" w:rsidRDefault="005D7C85" w:rsidP="005D7C85">
      <w:pPr>
        <w:pStyle w:val="ListParagraph"/>
        <w:numPr>
          <w:ilvl w:val="1"/>
          <w:numId w:val="4"/>
        </w:numPr>
        <w:rPr>
          <w:rFonts w:ascii="Times New Roman" w:hAnsi="Times New Roman" w:cs="Times New Roman"/>
        </w:rPr>
      </w:pPr>
      <w:r>
        <w:rPr>
          <w:rFonts w:ascii="Times New Roman" w:hAnsi="Times New Roman" w:cs="Times New Roman"/>
        </w:rPr>
        <w:t>Penalizing error of predicted survival time such that for censored patients, only predicted times before censoring are penalized.</w:t>
      </w:r>
    </w:p>
    <w:p w14:paraId="33741B16" w14:textId="2B21725B" w:rsidR="005D7C85" w:rsidRPr="005D7C85" w:rsidRDefault="00000000" w:rsidP="005D7C85">
      <w:pPr>
        <w:rPr>
          <w:rFonts w:ascii="Times New Roman" w:hAnsi="Times New Roman" w:cs="Times New Roman"/>
        </w:rPr>
      </w:pPr>
      <m:oMathPara>
        <m:oMath>
          <m:sSubSup>
            <m:sSubSupPr>
              <m:ctrlPr>
                <w:rPr>
                  <w:rFonts w:ascii="Cambria Math" w:hAnsi="Cambria Math" w:cs="Times New Roman"/>
                  <w:i/>
                </w:rPr>
              </m:ctrlPr>
            </m:sSubSupPr>
            <m:e>
              <m:r>
                <m:rPr>
                  <m:scr m:val="script"/>
                </m:rPr>
                <w:rPr>
                  <w:rFonts w:ascii="Cambria Math" w:hAnsi="Cambria Math" w:cs="Times New Roman"/>
                </w:rPr>
                <m:t>L</m:t>
              </m:r>
            </m:e>
            <m:sub>
              <m:r>
                <w:rPr>
                  <w:rFonts w:ascii="Cambria Math" w:hAnsi="Cambria Math" w:cs="Times New Roman"/>
                </w:rPr>
                <m:t>2</m:t>
              </m:r>
            </m:sub>
            <m:sup>
              <m:r>
                <w:rPr>
                  <w:rFonts w:ascii="Cambria Math" w:hAnsi="Cambria Math" w:cs="Times New Roman"/>
                </w:rPr>
                <m:t>i</m:t>
              </m:r>
            </m:sup>
          </m:sSubSup>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i</m:t>
                  </m:r>
                </m:sub>
              </m:sSub>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rPr>
                      </m:ctrlPr>
                    </m:sSubPr>
                    <m:e>
                      <m:r>
                        <m:rPr>
                          <m:sty m:val="p"/>
                        </m:rPr>
                        <w:rPr>
                          <w:rFonts w:ascii="Cambria Math" w:hAnsi="Cambria Math" w:cs="Times New Roman"/>
                        </w:rPr>
                        <m:t>T</m:t>
                      </m:r>
                    </m:e>
                    <m:sub>
                      <m:r>
                        <w:rPr>
                          <w:rFonts w:ascii="Cambria Math" w:hAnsi="Cambria Math" w:cs="Times New Roman"/>
                        </w:rPr>
                        <m:t>i</m:t>
                      </m:r>
                    </m:sub>
                  </m:sSub>
                </m:e>
              </m:acc>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max</m:t>
              </m:r>
            </m:fName>
            <m:e>
              <m:d>
                <m:dPr>
                  <m:begChr m:val="{"/>
                  <m:endChr m:val="}"/>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i</m:t>
                      </m:r>
                    </m:sub>
                  </m:sSub>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e>
                  </m:acc>
                </m:e>
              </m:d>
            </m:e>
          </m:func>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e>
          </m:d>
        </m:oMath>
      </m:oMathPara>
    </w:p>
    <w:p w14:paraId="173675E5" w14:textId="0E1A2061" w:rsidR="008472B5" w:rsidRDefault="008472B5" w:rsidP="008472B5">
      <w:pPr>
        <w:pStyle w:val="ListParagraph"/>
        <w:numPr>
          <w:ilvl w:val="1"/>
          <w:numId w:val="4"/>
        </w:numPr>
        <w:rPr>
          <w:rFonts w:ascii="Times New Roman" w:hAnsi="Times New Roman" w:cs="Times New Roman"/>
        </w:rPr>
      </w:pPr>
      <w:r>
        <w:rPr>
          <w:rFonts w:ascii="Times New Roman" w:hAnsi="Times New Roman" w:cs="Times New Roman"/>
        </w:rPr>
        <w:t>Summed over all patients</w:t>
      </w:r>
    </w:p>
    <w:p w14:paraId="0AA2B92F" w14:textId="5C7AC44E" w:rsidR="005D7C85" w:rsidRPr="005D7C85" w:rsidRDefault="007E0710" w:rsidP="005D7C85">
      <w:pPr>
        <w:rPr>
          <w:rFonts w:ascii="Times New Roman" w:hAnsi="Times New Roman" w:cs="Times New Roman"/>
        </w:rPr>
      </w:pPr>
      <m:oMathPara>
        <m:oMath>
          <m:r>
            <m:rPr>
              <m:scr m:val="script"/>
            </m:rPr>
            <w:rPr>
              <w:rFonts w:ascii="Cambria Math" w:hAnsi="Cambria Math" w:cs="Times New Roman"/>
            </w:rPr>
            <m:t xml:space="preserve">L=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cs="Times New Roman"/>
                      <w:i/>
                    </w:rPr>
                  </m:ctrlPr>
                </m:dPr>
                <m:e>
                  <m:r>
                    <w:rPr>
                      <w:rFonts w:ascii="Cambria Math" w:hAnsi="Cambria Math" w:cs="Times New Roman"/>
                    </w:rPr>
                    <m:t>1-α</m:t>
                  </m:r>
                </m:e>
              </m:d>
              <m:sSubSup>
                <m:sSubSupPr>
                  <m:ctrlPr>
                    <w:rPr>
                      <w:rFonts w:ascii="Cambria Math" w:hAnsi="Cambria Math" w:cs="Times New Roman"/>
                      <w:i/>
                    </w:rPr>
                  </m:ctrlPr>
                </m:sSubSupPr>
                <m:e>
                  <m:r>
                    <m:rPr>
                      <m:scr m:val="script"/>
                    </m:rPr>
                    <w:rPr>
                      <w:rFonts w:ascii="Cambria Math" w:hAnsi="Cambria Math" w:cs="Times New Roman"/>
                    </w:rPr>
                    <m:t>L</m:t>
                  </m:r>
                </m:e>
                <m:sub>
                  <m:r>
                    <w:rPr>
                      <w:rFonts w:ascii="Cambria Math" w:hAnsi="Cambria Math" w:cs="Times New Roman"/>
                    </w:rPr>
                    <m:t>1</m:t>
                  </m:r>
                </m:sub>
                <m:sup>
                  <m:r>
                    <w:rPr>
                      <w:rFonts w:ascii="Cambria Math" w:hAnsi="Cambria Math" w:cs="Times New Roman"/>
                    </w:rPr>
                    <m:t>i</m:t>
                  </m:r>
                </m:sup>
              </m:sSubSup>
              <m:r>
                <w:rPr>
                  <w:rFonts w:ascii="Cambria Math" w:hAnsi="Cambria Math" w:cs="Times New Roman"/>
                </w:rPr>
                <m:t>+ α</m:t>
              </m:r>
              <m:sSubSup>
                <m:sSubSupPr>
                  <m:ctrlPr>
                    <w:rPr>
                      <w:rFonts w:ascii="Cambria Math" w:hAnsi="Cambria Math" w:cs="Times New Roman"/>
                      <w:i/>
                    </w:rPr>
                  </m:ctrlPr>
                </m:sSubSupPr>
                <m:e>
                  <m:r>
                    <m:rPr>
                      <m:scr m:val="script"/>
                    </m:rPr>
                    <w:rPr>
                      <w:rFonts w:ascii="Cambria Math" w:hAnsi="Cambria Math" w:cs="Times New Roman"/>
                    </w:rPr>
                    <m:t>L</m:t>
                  </m:r>
                </m:e>
                <m:sub>
                  <m:r>
                    <w:rPr>
                      <w:rFonts w:ascii="Cambria Math" w:hAnsi="Cambria Math" w:cs="Times New Roman"/>
                    </w:rPr>
                    <m:t>2</m:t>
                  </m:r>
                </m:sub>
                <m:sup>
                  <m:r>
                    <w:rPr>
                      <w:rFonts w:ascii="Cambria Math" w:hAnsi="Cambria Math" w:cs="Times New Roman"/>
                    </w:rPr>
                    <m:t>i</m:t>
                  </m:r>
                </m:sup>
              </m:sSubSup>
            </m:e>
          </m:nary>
          <m:r>
            <w:rPr>
              <w:rFonts w:ascii="Cambria Math" w:hAnsi="Cambria Math" w:cs="Times New Roman"/>
            </w:rPr>
            <m:t xml:space="preserve"> </m:t>
          </m:r>
        </m:oMath>
      </m:oMathPara>
    </w:p>
    <w:p w14:paraId="47831C62" w14:textId="78EDFBEB" w:rsidR="00CF006A" w:rsidRDefault="007E0710" w:rsidP="00CF006A">
      <w:pPr>
        <w:pStyle w:val="ListParagraph"/>
        <w:rPr>
          <w:rFonts w:ascii="Times New Roman" w:hAnsi="Times New Roman" w:cs="Times New Roman"/>
        </w:rPr>
      </w:pPr>
      <w:r>
        <w:rPr>
          <w:rFonts w:ascii="Times New Roman" w:hAnsi="Times New Roman" w:cs="Times New Roman"/>
        </w:rPr>
        <w:lastRenderedPageBreak/>
        <w:t xml:space="preserve">Where </w:t>
      </w:r>
      <m:oMath>
        <m:r>
          <w:rPr>
            <w:rFonts w:ascii="Cambria Math" w:hAnsi="Cambria Math" w:cs="Times New Roman"/>
          </w:rPr>
          <m:t>α</m:t>
        </m:r>
      </m:oMath>
      <w:r>
        <w:rPr>
          <w:rFonts w:ascii="Times New Roman" w:hAnsi="Times New Roman" w:cs="Times New Roman"/>
        </w:rPr>
        <w:t xml:space="preserve"> is the tuning hyperparameter.</w:t>
      </w:r>
    </w:p>
    <w:p w14:paraId="55669216" w14:textId="77777777" w:rsidR="00CF006A" w:rsidRDefault="00CF006A" w:rsidP="00CF006A">
      <w:pPr>
        <w:pStyle w:val="ListParagraph"/>
        <w:rPr>
          <w:rFonts w:ascii="Times New Roman" w:hAnsi="Times New Roman" w:cs="Times New Roman"/>
        </w:rPr>
      </w:pPr>
    </w:p>
    <w:p w14:paraId="3FE3D946" w14:textId="0D5FECD3" w:rsidR="00066F82" w:rsidRDefault="00323057" w:rsidP="004A4920">
      <w:pPr>
        <w:pStyle w:val="ListParagraph"/>
        <w:numPr>
          <w:ilvl w:val="0"/>
          <w:numId w:val="4"/>
        </w:numPr>
        <w:rPr>
          <w:rFonts w:ascii="Times New Roman" w:hAnsi="Times New Roman" w:cs="Times New Roman"/>
        </w:rPr>
      </w:pPr>
      <w:r w:rsidRPr="006D5D28">
        <w:rPr>
          <w:rFonts w:ascii="Times New Roman" w:hAnsi="Times New Roman" w:cs="Times New Roman"/>
          <w:u w:val="single"/>
        </w:rPr>
        <w:t>True Average Treatment Effect:</w:t>
      </w:r>
      <w:r>
        <w:rPr>
          <w:rFonts w:ascii="Times New Roman" w:hAnsi="Times New Roman" w:cs="Times New Roman"/>
        </w:rPr>
        <w:t xml:space="preserve"> Defined on R</w:t>
      </w:r>
      <w:r w:rsidR="00066F82">
        <w:rPr>
          <w:rFonts w:ascii="Times New Roman" w:hAnsi="Times New Roman" w:cs="Times New Roman"/>
        </w:rPr>
        <w:t xml:space="preserve">estricted Mean Survival Time (RMST) from two copies of the dataset, one in which every patient receives treatments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=1</m:t>
            </m:r>
          </m:e>
        </m:d>
      </m:oMath>
      <w:r w:rsidR="00066F82">
        <w:rPr>
          <w:rFonts w:ascii="Times New Roman" w:hAnsi="Times New Roman" w:cs="Times New Roman"/>
        </w:rPr>
        <w:t xml:space="preserve"> and one in which no patients receive treatment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=0</m:t>
            </m:r>
          </m:e>
        </m:d>
      </m:oMath>
      <w:r w:rsidR="00066F82">
        <w:rPr>
          <w:rFonts w:ascii="Times New Roman" w:hAnsi="Times New Roman" w:cs="Times New Roman"/>
        </w:rPr>
        <w:t xml:space="preserve">.  </w:t>
      </w:r>
    </w:p>
    <w:p w14:paraId="548AE2FB" w14:textId="7C9D1469" w:rsidR="00066F82" w:rsidRPr="00CF006A" w:rsidRDefault="00066F82" w:rsidP="00066F82">
      <w:pPr>
        <w:pStyle w:val="ListParagraph"/>
        <w:ind w:left="1440"/>
        <w:jc w:val="center"/>
        <w:rPr>
          <w:rFonts w:ascii="Times New Roman" w:hAnsi="Times New Roman" w:cs="Times New Roman"/>
        </w:rPr>
      </w:pPr>
      <m:oMathPara>
        <m:oMath>
          <m:r>
            <w:rPr>
              <w:rFonts w:ascii="Cambria Math" w:hAnsi="Cambria Math" w:cs="Times New Roman"/>
            </w:rPr>
            <m:t>ψ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 xml:space="preserve">i,τ </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i,τ</m:t>
                  </m:r>
                </m:sub>
              </m:sSub>
              <m:r>
                <w:rPr>
                  <w:rFonts w:ascii="Cambria Math" w:hAnsi="Cambria Math" w:cs="Times New Roman"/>
                </w:rPr>
                <m:t xml:space="preserve">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e>
          </m:nary>
        </m:oMath>
      </m:oMathPara>
    </w:p>
    <w:p w14:paraId="6205AB38" w14:textId="77777777" w:rsidR="00CF006A" w:rsidRDefault="00CF006A" w:rsidP="00066F82">
      <w:pPr>
        <w:pStyle w:val="ListParagraph"/>
        <w:ind w:left="1440"/>
        <w:jc w:val="center"/>
        <w:rPr>
          <w:rFonts w:ascii="Times New Roman" w:hAnsi="Times New Roman" w:cs="Times New Roman"/>
        </w:rPr>
      </w:pPr>
    </w:p>
    <w:p w14:paraId="73D21BB3" w14:textId="7FA21E54" w:rsidR="00323057" w:rsidRPr="006D5D28" w:rsidRDefault="00323057" w:rsidP="004A4920">
      <w:pPr>
        <w:pStyle w:val="ListParagraph"/>
        <w:numPr>
          <w:ilvl w:val="0"/>
          <w:numId w:val="4"/>
        </w:numPr>
        <w:rPr>
          <w:rFonts w:ascii="Times New Roman" w:hAnsi="Times New Roman" w:cs="Times New Roman"/>
          <w:u w:val="single"/>
        </w:rPr>
      </w:pPr>
      <w:r>
        <w:rPr>
          <w:rFonts w:ascii="Times New Roman" w:hAnsi="Times New Roman" w:cs="Times New Roman"/>
        </w:rPr>
        <w:t xml:space="preserve">  </w:t>
      </w:r>
      <w:r w:rsidR="00CF006A" w:rsidRPr="006D5D28">
        <w:rPr>
          <w:rFonts w:ascii="Times New Roman" w:hAnsi="Times New Roman" w:cs="Times New Roman"/>
          <w:u w:val="single"/>
        </w:rPr>
        <w:t xml:space="preserve">Mean Absolute Error: </w:t>
      </w:r>
    </w:p>
    <w:p w14:paraId="1E8DB026" w14:textId="6FD0329A" w:rsidR="00CF006A" w:rsidRPr="00414250" w:rsidRDefault="00000000" w:rsidP="00CF006A">
      <w:pPr>
        <w:pStyle w:val="ListParagrap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MAE</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begChr m:val="["/>
                  <m:endChr m:val="]"/>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i</m:t>
                          </m:r>
                        </m:sub>
                      </m:sSub>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rPr>
                              </m:ctrlPr>
                            </m:sSubPr>
                            <m:e>
                              <m:r>
                                <m:rPr>
                                  <m:sty m:val="p"/>
                                </m:rPr>
                                <w:rPr>
                                  <w:rFonts w:ascii="Cambria Math" w:hAnsi="Cambria Math" w:cs="Times New Roman"/>
                                </w:rPr>
                                <m:t>T</m:t>
                              </m:r>
                            </m:e>
                            <m:sub>
                              <m:r>
                                <w:rPr>
                                  <w:rFonts w:ascii="Cambria Math" w:hAnsi="Cambria Math" w:cs="Times New Roman"/>
                                </w:rPr>
                                <m:t>i</m:t>
                              </m:r>
                            </m:sub>
                          </m:sSub>
                        </m:e>
                      </m:acc>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max</m:t>
                      </m:r>
                    </m:fName>
                    <m:e>
                      <m:d>
                        <m:dPr>
                          <m:begChr m:val="{"/>
                          <m:endChr m:val="}"/>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i</m:t>
                              </m:r>
                            </m:sub>
                          </m:sSub>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i</m:t>
                                  </m:r>
                                </m:sub>
                              </m:sSub>
                            </m:e>
                          </m:acc>
                        </m:e>
                      </m:d>
                    </m:e>
                  </m:func>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e>
                  </m:d>
                </m:e>
              </m:d>
              <m:r>
                <w:rPr>
                  <w:rFonts w:ascii="Cambria Math" w:hAnsi="Cambria Math" w:cs="Times New Roman"/>
                </w:rPr>
                <m:t xml:space="preserve"> </m:t>
              </m:r>
            </m:e>
          </m:nary>
        </m:oMath>
      </m:oMathPara>
    </w:p>
    <w:p w14:paraId="7784D1BB" w14:textId="1C41AB25" w:rsidR="00791DE4" w:rsidRPr="00B67432" w:rsidRDefault="00414250" w:rsidP="00B67432">
      <w:pPr>
        <w:pStyle w:val="ListParagraph"/>
        <w:rPr>
          <w:rFonts w:ascii="Times New Roman" w:hAnsi="Times New Roman" w:cs="Times New Roman"/>
        </w:rPr>
      </w:pPr>
      <w:r>
        <w:rPr>
          <w:rFonts w:ascii="Times New Roman" w:hAnsi="Times New Roman" w:cs="Times New Roman"/>
        </w:rPr>
        <w:t>Where</w:t>
      </w:r>
      <w:r w:rsidR="00B6743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i</m:t>
            </m:r>
          </m:sub>
        </m:sSub>
      </m:oMath>
      <w:r w:rsidR="008472B5" w:rsidRPr="00B67432">
        <w:rPr>
          <w:rFonts w:ascii="Times New Roman" w:hAnsi="Times New Roman" w:cs="Times New Roman"/>
        </w:rPr>
        <w:t xml:space="preserve"> i</w:t>
      </w:r>
      <w:r w:rsidR="00791DE4" w:rsidRPr="00B67432">
        <w:rPr>
          <w:rFonts w:ascii="Times New Roman" w:hAnsi="Times New Roman" w:cs="Times New Roman"/>
        </w:rPr>
        <w:t>s the observed survival time</w:t>
      </w:r>
      <w:r w:rsidR="008472B5" w:rsidRPr="00B67432">
        <w:rPr>
          <w:rFonts w:ascii="Times New Roman" w:hAnsi="Times New Roman" w:cs="Times New Roman"/>
        </w:rPr>
        <w:t xml:space="preserve"> or censor time,</w:t>
      </w:r>
      <w:r w:rsidR="00B67432" w:rsidRPr="00B67432">
        <w:rPr>
          <w:rFonts w:ascii="Times New Roman" w:hAnsi="Times New Roman" w:cs="Times New Roman"/>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T</m:t>
                </m:r>
              </m:e>
            </m:acc>
          </m:e>
          <m:sub>
            <m:r>
              <w:rPr>
                <w:rFonts w:ascii="Cambria Math" w:hAnsi="Cambria Math" w:cs="Times New Roman"/>
              </w:rPr>
              <m:t>i</m:t>
            </m:r>
          </m:sub>
        </m:sSub>
      </m:oMath>
      <w:r w:rsidR="008472B5" w:rsidRPr="00B67432">
        <w:rPr>
          <w:rFonts w:ascii="Times New Roman" w:hAnsi="Times New Roman" w:cs="Times New Roman"/>
        </w:rPr>
        <w:t xml:space="preserve"> i</w:t>
      </w:r>
      <w:r w:rsidR="00791DE4" w:rsidRPr="00B67432">
        <w:rPr>
          <w:rFonts w:ascii="Times New Roman" w:hAnsi="Times New Roman" w:cs="Times New Roman"/>
        </w:rPr>
        <w:t>s the predicted survival time</w:t>
      </w:r>
      <w:r w:rsidR="008472B5" w:rsidRPr="00B67432">
        <w:rPr>
          <w:rFonts w:ascii="Times New Roman" w:hAnsi="Times New Roman" w:cs="Times New Roman"/>
        </w:rPr>
        <w:t>, and</w:t>
      </w:r>
      <w:r w:rsidR="00B67432" w:rsidRPr="00B6743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oMath>
      <w:r w:rsidR="008472B5" w:rsidRPr="00B67432">
        <w:rPr>
          <w:rFonts w:ascii="Times New Roman" w:hAnsi="Times New Roman" w:cs="Times New Roman"/>
        </w:rPr>
        <w:t xml:space="preserve"> i</w:t>
      </w:r>
      <w:r w:rsidR="00791DE4" w:rsidRPr="00B67432">
        <w:rPr>
          <w:rFonts w:ascii="Times New Roman" w:hAnsi="Times New Roman" w:cs="Times New Roman"/>
        </w:rPr>
        <w:t>s a binary indicator for if the patient record is censored (</w:t>
      </w:r>
      <w:r w:rsidR="008472B5" w:rsidRPr="00B67432">
        <w:rPr>
          <w:rFonts w:ascii="Times New Roman" w:hAnsi="Times New Roman" w:cs="Times New Roman"/>
        </w:rPr>
        <w:t>for patient records longer than 128 hours</w:t>
      </w:r>
      <w:r w:rsidR="00791DE4" w:rsidRPr="00B67432">
        <w:rPr>
          <w:rFonts w:ascii="Times New Roman" w:hAnsi="Times New Roman" w:cs="Times New Roman"/>
        </w:rPr>
        <w:t>)</w:t>
      </w:r>
    </w:p>
    <w:p w14:paraId="00000032" w14:textId="77777777" w:rsidR="00FD3981" w:rsidRDefault="00FD3981">
      <w:pPr>
        <w:rPr>
          <w:rFonts w:ascii="Times New Roman" w:hAnsi="Times New Roman" w:cs="Times New Roman"/>
        </w:rPr>
      </w:pPr>
    </w:p>
    <w:p w14:paraId="64720412" w14:textId="4A42ECE2" w:rsidR="0099187C" w:rsidRPr="009D3910" w:rsidRDefault="0099187C">
      <w:pPr>
        <w:rPr>
          <w:rFonts w:ascii="Times New Roman" w:hAnsi="Times New Roman" w:cs="Times New Roman"/>
        </w:rPr>
      </w:pPr>
      <w:r>
        <w:rPr>
          <w:rFonts w:ascii="Times New Roman" w:hAnsi="Times New Roman" w:cs="Times New Roman"/>
        </w:rPr>
        <w:t xml:space="preserve">Note: Our team chose not to use any LLMs during the project proposal.  </w:t>
      </w:r>
    </w:p>
    <w:p w14:paraId="00000033" w14:textId="77777777" w:rsidR="00FD3981" w:rsidRPr="009D3910" w:rsidRDefault="00FD3981">
      <w:pPr>
        <w:rPr>
          <w:rFonts w:ascii="Times New Roman" w:hAnsi="Times New Roman" w:cs="Times New Roman"/>
        </w:rPr>
      </w:pPr>
    </w:p>
    <w:p w14:paraId="00000034" w14:textId="77777777" w:rsidR="00FD3981" w:rsidRPr="009D3910" w:rsidRDefault="00FD3981">
      <w:pPr>
        <w:rPr>
          <w:rFonts w:ascii="Times New Roman" w:hAnsi="Times New Roman" w:cs="Times New Roman"/>
        </w:rPr>
      </w:pPr>
    </w:p>
    <w:p w14:paraId="00000035" w14:textId="77777777" w:rsidR="00FD3981" w:rsidRPr="009D3910" w:rsidRDefault="00FD3981">
      <w:pPr>
        <w:rPr>
          <w:rFonts w:ascii="Times New Roman" w:hAnsi="Times New Roman" w:cs="Times New Roman"/>
        </w:rPr>
      </w:pPr>
    </w:p>
    <w:p w14:paraId="00000036" w14:textId="77777777" w:rsidR="00FD3981" w:rsidRPr="009D3910" w:rsidRDefault="00FD3981">
      <w:pPr>
        <w:rPr>
          <w:rFonts w:ascii="Times New Roman" w:hAnsi="Times New Roman" w:cs="Times New Roman"/>
        </w:rPr>
      </w:pPr>
    </w:p>
    <w:p w14:paraId="00000037" w14:textId="7B2EEE0D" w:rsidR="00872AE1" w:rsidRPr="009D3910" w:rsidRDefault="00872AE1">
      <w:pPr>
        <w:rPr>
          <w:rFonts w:ascii="Times New Roman" w:hAnsi="Times New Roman" w:cs="Times New Roman"/>
        </w:rPr>
      </w:pPr>
      <w:r w:rsidRPr="009D3910">
        <w:rPr>
          <w:rFonts w:ascii="Times New Roman" w:hAnsi="Times New Roman" w:cs="Times New Roman"/>
        </w:rPr>
        <w:br w:type="page"/>
      </w:r>
    </w:p>
    <w:p w14:paraId="0000003A" w14:textId="25981472" w:rsidR="00FD3981" w:rsidRPr="005134B0" w:rsidRDefault="00000000" w:rsidP="005134B0">
      <w:pPr>
        <w:pStyle w:val="Heading3"/>
        <w:jc w:val="center"/>
        <w:rPr>
          <w:rFonts w:ascii="Times New Roman" w:hAnsi="Times New Roman" w:cs="Times New Roman"/>
        </w:rPr>
      </w:pPr>
      <w:r w:rsidRPr="005134B0">
        <w:rPr>
          <w:rFonts w:ascii="Times New Roman" w:hAnsi="Times New Roman" w:cs="Times New Roman"/>
        </w:rPr>
        <w:lastRenderedPageBreak/>
        <w:t>References</w:t>
      </w:r>
    </w:p>
    <w:p w14:paraId="29E732E4" w14:textId="77777777" w:rsidR="00872AE1" w:rsidRPr="009D3910" w:rsidRDefault="00872AE1" w:rsidP="00872AE1">
      <w:pPr>
        <w:jc w:val="center"/>
        <w:rPr>
          <w:rFonts w:ascii="Times New Roman" w:hAnsi="Times New Roman" w:cs="Times New Roman"/>
          <w:u w:val="single"/>
        </w:rPr>
      </w:pPr>
    </w:p>
    <w:p w14:paraId="0000003B" w14:textId="77777777" w:rsidR="00FD3981" w:rsidRPr="009D3910" w:rsidRDefault="00000000">
      <w:pPr>
        <w:numPr>
          <w:ilvl w:val="0"/>
          <w:numId w:val="3"/>
        </w:numPr>
        <w:rPr>
          <w:rFonts w:ascii="Times New Roman" w:hAnsi="Times New Roman" w:cs="Times New Roman"/>
        </w:rPr>
      </w:pPr>
      <w:r w:rsidRPr="009D3910">
        <w:rPr>
          <w:rFonts w:ascii="Times New Roman" w:hAnsi="Times New Roman" w:cs="Times New Roman"/>
          <w:i/>
        </w:rPr>
        <w:t>Dynamic Survival Transformers for Causal Inference with Electronic Health Records</w:t>
      </w:r>
      <w:r w:rsidRPr="009D3910">
        <w:rPr>
          <w:rFonts w:ascii="Times New Roman" w:hAnsi="Times New Roman" w:cs="Times New Roman"/>
        </w:rPr>
        <w:t xml:space="preserve">, </w:t>
      </w:r>
      <w:proofErr w:type="spellStart"/>
      <w:r w:rsidRPr="009D3910">
        <w:rPr>
          <w:rFonts w:ascii="Times New Roman" w:hAnsi="Times New Roman" w:cs="Times New Roman"/>
        </w:rPr>
        <w:t>NeurIPS</w:t>
      </w:r>
      <w:proofErr w:type="spellEnd"/>
      <w:r w:rsidRPr="009D3910">
        <w:rPr>
          <w:rFonts w:ascii="Times New Roman" w:hAnsi="Times New Roman" w:cs="Times New Roman"/>
        </w:rPr>
        <w:t xml:space="preserve"> TS4H, Prayag Chatha, Yixin Wang, </w:t>
      </w:r>
      <w:proofErr w:type="spellStart"/>
      <w:r w:rsidRPr="009D3910">
        <w:rPr>
          <w:rFonts w:ascii="Times New Roman" w:hAnsi="Times New Roman" w:cs="Times New Roman"/>
        </w:rPr>
        <w:t>Zhenke</w:t>
      </w:r>
      <w:proofErr w:type="spellEnd"/>
      <w:r w:rsidRPr="009D3910">
        <w:rPr>
          <w:rFonts w:ascii="Times New Roman" w:hAnsi="Times New Roman" w:cs="Times New Roman"/>
        </w:rPr>
        <w:t xml:space="preserve"> Wu, Jeffrey Regier</w:t>
      </w:r>
    </w:p>
    <w:p w14:paraId="0000003C" w14:textId="77777777" w:rsidR="00FD3981" w:rsidRPr="009D3910" w:rsidRDefault="00000000">
      <w:pPr>
        <w:numPr>
          <w:ilvl w:val="1"/>
          <w:numId w:val="3"/>
        </w:numPr>
        <w:rPr>
          <w:rFonts w:ascii="Times New Roman" w:hAnsi="Times New Roman" w:cs="Times New Roman"/>
        </w:rPr>
      </w:pPr>
      <w:r w:rsidRPr="009D3910">
        <w:rPr>
          <w:rFonts w:ascii="Times New Roman" w:hAnsi="Times New Roman" w:cs="Times New Roman"/>
          <w:b/>
        </w:rPr>
        <w:t>Kaplan, E. L., &amp; Meier, P. (1958).</w:t>
      </w:r>
      <w:r w:rsidRPr="009D3910">
        <w:rPr>
          <w:rFonts w:ascii="Times New Roman" w:hAnsi="Times New Roman" w:cs="Times New Roman"/>
        </w:rPr>
        <w:t xml:space="preserve"> </w:t>
      </w:r>
      <w:r w:rsidRPr="009D3910">
        <w:rPr>
          <w:rFonts w:ascii="Times New Roman" w:hAnsi="Times New Roman" w:cs="Times New Roman"/>
          <w:i/>
        </w:rPr>
        <w:t>Nonparametric Estimation from Incomplete Observations.</w:t>
      </w:r>
      <w:r w:rsidRPr="009D3910">
        <w:rPr>
          <w:rFonts w:ascii="Times New Roman" w:hAnsi="Times New Roman" w:cs="Times New Roman"/>
        </w:rPr>
        <w:t xml:space="preserve"> </w:t>
      </w:r>
      <w:r w:rsidRPr="009D3910">
        <w:rPr>
          <w:rFonts w:ascii="Times New Roman" w:hAnsi="Times New Roman" w:cs="Times New Roman"/>
          <w:i/>
        </w:rPr>
        <w:t>Journal of the American Statistical Association</w:t>
      </w:r>
      <w:r w:rsidRPr="009D3910">
        <w:rPr>
          <w:rFonts w:ascii="Times New Roman" w:hAnsi="Times New Roman" w:cs="Times New Roman"/>
        </w:rPr>
        <w:t>, 53(282), 457–481.</w:t>
      </w:r>
    </w:p>
    <w:p w14:paraId="0000003D" w14:textId="77777777" w:rsidR="00FD3981" w:rsidRPr="009D3910" w:rsidRDefault="00000000">
      <w:pPr>
        <w:numPr>
          <w:ilvl w:val="1"/>
          <w:numId w:val="3"/>
        </w:numPr>
        <w:rPr>
          <w:rFonts w:ascii="Times New Roman" w:hAnsi="Times New Roman" w:cs="Times New Roman"/>
        </w:rPr>
      </w:pPr>
      <w:r w:rsidRPr="009D3910">
        <w:rPr>
          <w:rFonts w:ascii="Times New Roman" w:hAnsi="Times New Roman" w:cs="Times New Roman"/>
          <w:b/>
        </w:rPr>
        <w:t>Cox, D. R. (1972).</w:t>
      </w:r>
      <w:r w:rsidRPr="009D3910">
        <w:rPr>
          <w:rFonts w:ascii="Times New Roman" w:hAnsi="Times New Roman" w:cs="Times New Roman"/>
        </w:rPr>
        <w:t xml:space="preserve"> </w:t>
      </w:r>
      <w:r w:rsidRPr="009D3910">
        <w:rPr>
          <w:rFonts w:ascii="Times New Roman" w:hAnsi="Times New Roman" w:cs="Times New Roman"/>
          <w:i/>
        </w:rPr>
        <w:t>Regression Models and Life-Tables.</w:t>
      </w:r>
      <w:r w:rsidRPr="009D3910">
        <w:rPr>
          <w:rFonts w:ascii="Times New Roman" w:hAnsi="Times New Roman" w:cs="Times New Roman"/>
        </w:rPr>
        <w:t xml:space="preserve"> </w:t>
      </w:r>
      <w:r w:rsidRPr="009D3910">
        <w:rPr>
          <w:rFonts w:ascii="Times New Roman" w:hAnsi="Times New Roman" w:cs="Times New Roman"/>
          <w:i/>
        </w:rPr>
        <w:t>Journal of the Royal Statistical Society: Series B (Methodological)</w:t>
      </w:r>
      <w:r w:rsidRPr="009D3910">
        <w:rPr>
          <w:rFonts w:ascii="Times New Roman" w:hAnsi="Times New Roman" w:cs="Times New Roman"/>
        </w:rPr>
        <w:t>, 34(2), 187–202.</w:t>
      </w:r>
    </w:p>
    <w:p w14:paraId="0000003E" w14:textId="77777777" w:rsidR="00FD3981" w:rsidRPr="009D3910" w:rsidRDefault="00000000">
      <w:pPr>
        <w:numPr>
          <w:ilvl w:val="1"/>
          <w:numId w:val="3"/>
        </w:numPr>
        <w:rPr>
          <w:rFonts w:ascii="Times New Roman" w:hAnsi="Times New Roman" w:cs="Times New Roman"/>
        </w:rPr>
      </w:pPr>
      <w:r w:rsidRPr="009D3910">
        <w:rPr>
          <w:rFonts w:ascii="Times New Roman" w:hAnsi="Times New Roman" w:cs="Times New Roman"/>
          <w:b/>
        </w:rPr>
        <w:t xml:space="preserve">Vaswani, A., </w:t>
      </w:r>
      <w:proofErr w:type="spellStart"/>
      <w:r w:rsidRPr="009D3910">
        <w:rPr>
          <w:rFonts w:ascii="Times New Roman" w:hAnsi="Times New Roman" w:cs="Times New Roman"/>
          <w:b/>
        </w:rPr>
        <w:t>Shazeer</w:t>
      </w:r>
      <w:proofErr w:type="spellEnd"/>
      <w:r w:rsidRPr="009D3910">
        <w:rPr>
          <w:rFonts w:ascii="Times New Roman" w:hAnsi="Times New Roman" w:cs="Times New Roman"/>
          <w:b/>
        </w:rPr>
        <w:t xml:space="preserve">, N., Parmar, N., </w:t>
      </w:r>
      <w:proofErr w:type="spellStart"/>
      <w:r w:rsidRPr="009D3910">
        <w:rPr>
          <w:rFonts w:ascii="Times New Roman" w:hAnsi="Times New Roman" w:cs="Times New Roman"/>
          <w:b/>
        </w:rPr>
        <w:t>Uszkoreit</w:t>
      </w:r>
      <w:proofErr w:type="spellEnd"/>
      <w:r w:rsidRPr="009D3910">
        <w:rPr>
          <w:rFonts w:ascii="Times New Roman" w:hAnsi="Times New Roman" w:cs="Times New Roman"/>
          <w:b/>
        </w:rPr>
        <w:t xml:space="preserve">, J., Jones, L., Gomez, A. N., Kaiser, &amp; </w:t>
      </w:r>
      <w:proofErr w:type="spellStart"/>
      <w:r w:rsidRPr="009D3910">
        <w:rPr>
          <w:rFonts w:ascii="Times New Roman" w:hAnsi="Times New Roman" w:cs="Times New Roman"/>
          <w:b/>
        </w:rPr>
        <w:t>Polosukhin</w:t>
      </w:r>
      <w:proofErr w:type="spellEnd"/>
      <w:r w:rsidRPr="009D3910">
        <w:rPr>
          <w:rFonts w:ascii="Times New Roman" w:hAnsi="Times New Roman" w:cs="Times New Roman"/>
          <w:b/>
        </w:rPr>
        <w:t>, I. (2017).</w:t>
      </w:r>
      <w:r w:rsidRPr="009D3910">
        <w:rPr>
          <w:rFonts w:ascii="Times New Roman" w:hAnsi="Times New Roman" w:cs="Times New Roman"/>
        </w:rPr>
        <w:t xml:space="preserve"> </w:t>
      </w:r>
      <w:r w:rsidRPr="009D3910">
        <w:rPr>
          <w:rFonts w:ascii="Times New Roman" w:hAnsi="Times New Roman" w:cs="Times New Roman"/>
          <w:i/>
        </w:rPr>
        <w:t>Attention Is All You Need.</w:t>
      </w:r>
      <w:r w:rsidRPr="009D3910">
        <w:rPr>
          <w:rFonts w:ascii="Times New Roman" w:hAnsi="Times New Roman" w:cs="Times New Roman"/>
        </w:rPr>
        <w:t xml:space="preserve"> </w:t>
      </w:r>
      <w:r w:rsidRPr="009D3910">
        <w:rPr>
          <w:rFonts w:ascii="Times New Roman" w:hAnsi="Times New Roman" w:cs="Times New Roman"/>
          <w:i/>
        </w:rPr>
        <w:t>Advances in Neural Information Processing Systems</w:t>
      </w:r>
      <w:r w:rsidRPr="009D3910">
        <w:rPr>
          <w:rFonts w:ascii="Times New Roman" w:hAnsi="Times New Roman" w:cs="Times New Roman"/>
        </w:rPr>
        <w:t>, 30.</w:t>
      </w:r>
    </w:p>
    <w:p w14:paraId="0000003F" w14:textId="77777777" w:rsidR="00FD3981" w:rsidRPr="009D3910" w:rsidRDefault="00000000">
      <w:pPr>
        <w:numPr>
          <w:ilvl w:val="1"/>
          <w:numId w:val="3"/>
        </w:numPr>
        <w:rPr>
          <w:rFonts w:ascii="Times New Roman" w:hAnsi="Times New Roman" w:cs="Times New Roman"/>
        </w:rPr>
      </w:pPr>
      <w:r w:rsidRPr="009D3910">
        <w:rPr>
          <w:rFonts w:ascii="Times New Roman" w:hAnsi="Times New Roman" w:cs="Times New Roman"/>
          <w:b/>
        </w:rPr>
        <w:t>Johnson, A. E. W., Pollard, T. J., Shen, L., Li-</w:t>
      </w:r>
      <w:proofErr w:type="spellStart"/>
      <w:r w:rsidRPr="009D3910">
        <w:rPr>
          <w:rFonts w:ascii="Times New Roman" w:hAnsi="Times New Roman" w:cs="Times New Roman"/>
          <w:b/>
        </w:rPr>
        <w:t>wei</w:t>
      </w:r>
      <w:proofErr w:type="spellEnd"/>
      <w:r w:rsidRPr="009D3910">
        <w:rPr>
          <w:rFonts w:ascii="Times New Roman" w:hAnsi="Times New Roman" w:cs="Times New Roman"/>
          <w:b/>
        </w:rPr>
        <w:t xml:space="preserve">, H. L., Feng, M., Ghassemi, M., Moody, B., </w:t>
      </w:r>
      <w:proofErr w:type="spellStart"/>
      <w:r w:rsidRPr="009D3910">
        <w:rPr>
          <w:rFonts w:ascii="Times New Roman" w:hAnsi="Times New Roman" w:cs="Times New Roman"/>
          <w:b/>
        </w:rPr>
        <w:t>Szolovits</w:t>
      </w:r>
      <w:proofErr w:type="spellEnd"/>
      <w:r w:rsidRPr="009D3910">
        <w:rPr>
          <w:rFonts w:ascii="Times New Roman" w:hAnsi="Times New Roman" w:cs="Times New Roman"/>
          <w:b/>
        </w:rPr>
        <w:t>, P., Celi, L. A., &amp; Mark, R. G. (2016).</w:t>
      </w:r>
      <w:r w:rsidRPr="009D3910">
        <w:rPr>
          <w:rFonts w:ascii="Times New Roman" w:hAnsi="Times New Roman" w:cs="Times New Roman"/>
        </w:rPr>
        <w:t xml:space="preserve"> </w:t>
      </w:r>
      <w:r w:rsidRPr="009D3910">
        <w:rPr>
          <w:rFonts w:ascii="Times New Roman" w:hAnsi="Times New Roman" w:cs="Times New Roman"/>
          <w:i/>
        </w:rPr>
        <w:t>MIMIC-III, a Freely Accessible Critical Care Database.</w:t>
      </w:r>
      <w:r w:rsidRPr="009D3910">
        <w:rPr>
          <w:rFonts w:ascii="Times New Roman" w:hAnsi="Times New Roman" w:cs="Times New Roman"/>
        </w:rPr>
        <w:t xml:space="preserve"> </w:t>
      </w:r>
      <w:r w:rsidRPr="009D3910">
        <w:rPr>
          <w:rFonts w:ascii="Times New Roman" w:hAnsi="Times New Roman" w:cs="Times New Roman"/>
          <w:i/>
        </w:rPr>
        <w:t>Scientific Data</w:t>
      </w:r>
      <w:r w:rsidRPr="009D3910">
        <w:rPr>
          <w:rFonts w:ascii="Times New Roman" w:hAnsi="Times New Roman" w:cs="Times New Roman"/>
        </w:rPr>
        <w:t>, 3, 160035.</w:t>
      </w:r>
    </w:p>
    <w:p w14:paraId="00000040" w14:textId="77777777" w:rsidR="00FD3981" w:rsidRPr="009D3910" w:rsidRDefault="00000000">
      <w:pPr>
        <w:numPr>
          <w:ilvl w:val="1"/>
          <w:numId w:val="3"/>
        </w:numPr>
        <w:rPr>
          <w:rFonts w:ascii="Times New Roman" w:hAnsi="Times New Roman" w:cs="Times New Roman"/>
        </w:rPr>
      </w:pPr>
      <w:r w:rsidRPr="009D3910">
        <w:rPr>
          <w:rFonts w:ascii="Times New Roman" w:hAnsi="Times New Roman" w:cs="Times New Roman"/>
          <w:b/>
        </w:rPr>
        <w:t>Katzman, J. L., Shaham, U., Cloninger, A., Bates, J., Jiang, T., &amp; Kluger, Y. (2018).</w:t>
      </w:r>
      <w:r w:rsidRPr="009D3910">
        <w:rPr>
          <w:rFonts w:ascii="Times New Roman" w:hAnsi="Times New Roman" w:cs="Times New Roman"/>
        </w:rPr>
        <w:t xml:space="preserve"> </w:t>
      </w:r>
      <w:proofErr w:type="spellStart"/>
      <w:r w:rsidRPr="009D3910">
        <w:rPr>
          <w:rFonts w:ascii="Times New Roman" w:hAnsi="Times New Roman" w:cs="Times New Roman"/>
          <w:i/>
        </w:rPr>
        <w:t>DeepSurv</w:t>
      </w:r>
      <w:proofErr w:type="spellEnd"/>
      <w:r w:rsidRPr="009D3910">
        <w:rPr>
          <w:rFonts w:ascii="Times New Roman" w:hAnsi="Times New Roman" w:cs="Times New Roman"/>
          <w:i/>
        </w:rPr>
        <w:t>: Personalized Treatment Recommender System Using a Cox Proportional Hazards Deep Neural Network.</w:t>
      </w:r>
      <w:r w:rsidRPr="009D3910">
        <w:rPr>
          <w:rFonts w:ascii="Times New Roman" w:hAnsi="Times New Roman" w:cs="Times New Roman"/>
        </w:rPr>
        <w:t xml:space="preserve"> </w:t>
      </w:r>
      <w:r w:rsidRPr="009D3910">
        <w:rPr>
          <w:rFonts w:ascii="Times New Roman" w:hAnsi="Times New Roman" w:cs="Times New Roman"/>
          <w:i/>
        </w:rPr>
        <w:t>BMC Medical Research Methodology</w:t>
      </w:r>
      <w:r w:rsidRPr="009D3910">
        <w:rPr>
          <w:rFonts w:ascii="Times New Roman" w:hAnsi="Times New Roman" w:cs="Times New Roman"/>
        </w:rPr>
        <w:t>, 18(1), 24.</w:t>
      </w:r>
    </w:p>
    <w:p w14:paraId="00000041" w14:textId="77777777" w:rsidR="00FD3981" w:rsidRPr="009D3910" w:rsidRDefault="00000000">
      <w:pPr>
        <w:numPr>
          <w:ilvl w:val="1"/>
          <w:numId w:val="3"/>
        </w:numPr>
        <w:rPr>
          <w:rFonts w:ascii="Times New Roman" w:hAnsi="Times New Roman" w:cs="Times New Roman"/>
        </w:rPr>
      </w:pPr>
      <w:r w:rsidRPr="009D3910">
        <w:rPr>
          <w:rFonts w:ascii="Times New Roman" w:hAnsi="Times New Roman" w:cs="Times New Roman"/>
          <w:b/>
        </w:rPr>
        <w:t xml:space="preserve">Lee, C., </w:t>
      </w:r>
      <w:proofErr w:type="spellStart"/>
      <w:r w:rsidRPr="009D3910">
        <w:rPr>
          <w:rFonts w:ascii="Times New Roman" w:hAnsi="Times New Roman" w:cs="Times New Roman"/>
          <w:b/>
        </w:rPr>
        <w:t>Zame</w:t>
      </w:r>
      <w:proofErr w:type="spellEnd"/>
      <w:r w:rsidRPr="009D3910">
        <w:rPr>
          <w:rFonts w:ascii="Times New Roman" w:hAnsi="Times New Roman" w:cs="Times New Roman"/>
          <w:b/>
        </w:rPr>
        <w:t>, W. R., Yoon, J., &amp; van der Schaar, M. (2019).</w:t>
      </w:r>
      <w:r w:rsidRPr="009D3910">
        <w:rPr>
          <w:rFonts w:ascii="Times New Roman" w:hAnsi="Times New Roman" w:cs="Times New Roman"/>
        </w:rPr>
        <w:t xml:space="preserve"> </w:t>
      </w:r>
      <w:r w:rsidRPr="009D3910">
        <w:rPr>
          <w:rFonts w:ascii="Times New Roman" w:hAnsi="Times New Roman" w:cs="Times New Roman"/>
          <w:i/>
        </w:rPr>
        <w:t>Temporal Quilting for Survival Analysis.</w:t>
      </w:r>
      <w:r w:rsidRPr="009D3910">
        <w:rPr>
          <w:rFonts w:ascii="Times New Roman" w:hAnsi="Times New Roman" w:cs="Times New Roman"/>
        </w:rPr>
        <w:t xml:space="preserve"> </w:t>
      </w:r>
      <w:r w:rsidRPr="009D3910">
        <w:rPr>
          <w:rFonts w:ascii="Times New Roman" w:hAnsi="Times New Roman" w:cs="Times New Roman"/>
          <w:i/>
        </w:rPr>
        <w:t>Proceedings of the 33rd AAAI Conference on Artificial Intelligence</w:t>
      </w:r>
      <w:r w:rsidRPr="009D3910">
        <w:rPr>
          <w:rFonts w:ascii="Times New Roman" w:hAnsi="Times New Roman" w:cs="Times New Roman"/>
        </w:rPr>
        <w:t>, 32(1).</w:t>
      </w:r>
    </w:p>
    <w:p w14:paraId="00000042" w14:textId="77777777" w:rsidR="00FD3981" w:rsidRPr="009D3910" w:rsidRDefault="00000000">
      <w:pPr>
        <w:numPr>
          <w:ilvl w:val="1"/>
          <w:numId w:val="3"/>
        </w:numPr>
        <w:rPr>
          <w:rFonts w:ascii="Times New Roman" w:hAnsi="Times New Roman" w:cs="Times New Roman"/>
        </w:rPr>
      </w:pPr>
      <w:r w:rsidRPr="009D3910">
        <w:rPr>
          <w:rFonts w:ascii="Times New Roman" w:hAnsi="Times New Roman" w:cs="Times New Roman"/>
          <w:b/>
        </w:rPr>
        <w:t>Devlin, J., Chang, M. W., Lee, K., &amp; Toutanova, K. (2019).</w:t>
      </w:r>
      <w:r w:rsidRPr="009D3910">
        <w:rPr>
          <w:rFonts w:ascii="Times New Roman" w:hAnsi="Times New Roman" w:cs="Times New Roman"/>
        </w:rPr>
        <w:t xml:space="preserve"> </w:t>
      </w:r>
      <w:r w:rsidRPr="009D3910">
        <w:rPr>
          <w:rFonts w:ascii="Times New Roman" w:hAnsi="Times New Roman" w:cs="Times New Roman"/>
          <w:i/>
        </w:rPr>
        <w:t>BERT: Pre-training of Deep Bidirectional Transformers for Language Understanding.</w:t>
      </w:r>
      <w:r w:rsidRPr="009D3910">
        <w:rPr>
          <w:rFonts w:ascii="Times New Roman" w:hAnsi="Times New Roman" w:cs="Times New Roman"/>
        </w:rPr>
        <w:t xml:space="preserve"> </w:t>
      </w:r>
      <w:r w:rsidRPr="009D3910">
        <w:rPr>
          <w:rFonts w:ascii="Times New Roman" w:hAnsi="Times New Roman" w:cs="Times New Roman"/>
          <w:i/>
        </w:rPr>
        <w:t>Proceedings of the 2019 Conference of the North American Chapter of the Association for Computational Linguistics: Human Language Technologies</w:t>
      </w:r>
      <w:r w:rsidRPr="009D3910">
        <w:rPr>
          <w:rFonts w:ascii="Times New Roman" w:hAnsi="Times New Roman" w:cs="Times New Roman"/>
        </w:rPr>
        <w:t>, 1, 4171–4186.</w:t>
      </w:r>
    </w:p>
    <w:p w14:paraId="00000043" w14:textId="77777777" w:rsidR="00FD3981" w:rsidRPr="009D3910" w:rsidRDefault="00000000">
      <w:pPr>
        <w:numPr>
          <w:ilvl w:val="1"/>
          <w:numId w:val="3"/>
        </w:numPr>
        <w:rPr>
          <w:rFonts w:ascii="Times New Roman" w:hAnsi="Times New Roman" w:cs="Times New Roman"/>
        </w:rPr>
      </w:pPr>
      <w:r w:rsidRPr="009D3910">
        <w:rPr>
          <w:rFonts w:ascii="Times New Roman" w:hAnsi="Times New Roman" w:cs="Times New Roman"/>
          <w:b/>
        </w:rPr>
        <w:t>Harrell, F. E., Califf, R. M., Pryor, D. B., Lee, K. L., &amp; Rosati, R. A. (1982).</w:t>
      </w:r>
      <w:r w:rsidRPr="009D3910">
        <w:rPr>
          <w:rFonts w:ascii="Times New Roman" w:hAnsi="Times New Roman" w:cs="Times New Roman"/>
        </w:rPr>
        <w:t xml:space="preserve"> </w:t>
      </w:r>
      <w:r w:rsidRPr="009D3910">
        <w:rPr>
          <w:rFonts w:ascii="Times New Roman" w:hAnsi="Times New Roman" w:cs="Times New Roman"/>
          <w:i/>
        </w:rPr>
        <w:t>Evaluating the Yield of Medical Tests.</w:t>
      </w:r>
      <w:r w:rsidRPr="009D3910">
        <w:rPr>
          <w:rFonts w:ascii="Times New Roman" w:hAnsi="Times New Roman" w:cs="Times New Roman"/>
        </w:rPr>
        <w:t xml:space="preserve"> </w:t>
      </w:r>
      <w:r w:rsidRPr="009D3910">
        <w:rPr>
          <w:rFonts w:ascii="Times New Roman" w:hAnsi="Times New Roman" w:cs="Times New Roman"/>
          <w:i/>
        </w:rPr>
        <w:t>JAMA</w:t>
      </w:r>
      <w:r w:rsidRPr="009D3910">
        <w:rPr>
          <w:rFonts w:ascii="Times New Roman" w:hAnsi="Times New Roman" w:cs="Times New Roman"/>
        </w:rPr>
        <w:t>, 247(18), 2543–2546.</w:t>
      </w:r>
    </w:p>
    <w:p w14:paraId="00000044" w14:textId="77777777" w:rsidR="00FD3981" w:rsidRPr="009D3910" w:rsidRDefault="00000000">
      <w:pPr>
        <w:numPr>
          <w:ilvl w:val="1"/>
          <w:numId w:val="3"/>
        </w:numPr>
        <w:rPr>
          <w:rFonts w:ascii="Times New Roman" w:hAnsi="Times New Roman" w:cs="Times New Roman"/>
        </w:rPr>
      </w:pPr>
      <w:r w:rsidRPr="009D3910">
        <w:rPr>
          <w:rFonts w:ascii="Times New Roman" w:hAnsi="Times New Roman" w:cs="Times New Roman"/>
          <w:b/>
        </w:rPr>
        <w:t>Kingma, D. P., &amp; Ba, J. (2015).</w:t>
      </w:r>
      <w:r w:rsidRPr="009D3910">
        <w:rPr>
          <w:rFonts w:ascii="Times New Roman" w:hAnsi="Times New Roman" w:cs="Times New Roman"/>
        </w:rPr>
        <w:t xml:space="preserve"> </w:t>
      </w:r>
      <w:r w:rsidRPr="009D3910">
        <w:rPr>
          <w:rFonts w:ascii="Times New Roman" w:hAnsi="Times New Roman" w:cs="Times New Roman"/>
          <w:i/>
        </w:rPr>
        <w:t>Adam: A Method for Stochastic Optimization.</w:t>
      </w:r>
      <w:r w:rsidRPr="009D3910">
        <w:rPr>
          <w:rFonts w:ascii="Times New Roman" w:hAnsi="Times New Roman" w:cs="Times New Roman"/>
        </w:rPr>
        <w:t xml:space="preserve"> </w:t>
      </w:r>
      <w:r w:rsidRPr="009D3910">
        <w:rPr>
          <w:rFonts w:ascii="Times New Roman" w:hAnsi="Times New Roman" w:cs="Times New Roman"/>
          <w:i/>
        </w:rPr>
        <w:t>International Conference on Learning Representations</w:t>
      </w:r>
      <w:r w:rsidRPr="009D3910">
        <w:rPr>
          <w:rFonts w:ascii="Times New Roman" w:hAnsi="Times New Roman" w:cs="Times New Roman"/>
        </w:rPr>
        <w:t>.</w:t>
      </w:r>
    </w:p>
    <w:p w14:paraId="00000045" w14:textId="77777777" w:rsidR="00FD3981" w:rsidRPr="009D3910" w:rsidRDefault="00000000">
      <w:pPr>
        <w:numPr>
          <w:ilvl w:val="1"/>
          <w:numId w:val="3"/>
        </w:numPr>
        <w:rPr>
          <w:rFonts w:ascii="Times New Roman" w:hAnsi="Times New Roman" w:cs="Times New Roman"/>
        </w:rPr>
      </w:pPr>
      <w:r w:rsidRPr="009D3910">
        <w:rPr>
          <w:rFonts w:ascii="Times New Roman" w:hAnsi="Times New Roman" w:cs="Times New Roman"/>
          <w:b/>
        </w:rPr>
        <w:t xml:space="preserve">Ishwaran, H., &amp; </w:t>
      </w:r>
      <w:proofErr w:type="spellStart"/>
      <w:r w:rsidRPr="009D3910">
        <w:rPr>
          <w:rFonts w:ascii="Times New Roman" w:hAnsi="Times New Roman" w:cs="Times New Roman"/>
          <w:b/>
        </w:rPr>
        <w:t>Kogalur</w:t>
      </w:r>
      <w:proofErr w:type="spellEnd"/>
      <w:r w:rsidRPr="009D3910">
        <w:rPr>
          <w:rFonts w:ascii="Times New Roman" w:hAnsi="Times New Roman" w:cs="Times New Roman"/>
          <w:b/>
        </w:rPr>
        <w:t>, U. B. (2007).</w:t>
      </w:r>
      <w:r w:rsidRPr="009D3910">
        <w:rPr>
          <w:rFonts w:ascii="Times New Roman" w:hAnsi="Times New Roman" w:cs="Times New Roman"/>
        </w:rPr>
        <w:t xml:space="preserve"> </w:t>
      </w:r>
      <w:r w:rsidRPr="009D3910">
        <w:rPr>
          <w:rFonts w:ascii="Times New Roman" w:hAnsi="Times New Roman" w:cs="Times New Roman"/>
          <w:i/>
        </w:rPr>
        <w:t>Random Survival Forests for R.</w:t>
      </w:r>
      <w:r w:rsidRPr="009D3910">
        <w:rPr>
          <w:rFonts w:ascii="Times New Roman" w:hAnsi="Times New Roman" w:cs="Times New Roman"/>
        </w:rPr>
        <w:t xml:space="preserve"> </w:t>
      </w:r>
      <w:r w:rsidRPr="009D3910">
        <w:rPr>
          <w:rFonts w:ascii="Times New Roman" w:hAnsi="Times New Roman" w:cs="Times New Roman"/>
          <w:i/>
        </w:rPr>
        <w:t>R News</w:t>
      </w:r>
      <w:r w:rsidRPr="009D3910">
        <w:rPr>
          <w:rFonts w:ascii="Times New Roman" w:hAnsi="Times New Roman" w:cs="Times New Roman"/>
        </w:rPr>
        <w:t>, 7(2), 25–31.</w:t>
      </w:r>
    </w:p>
    <w:p w14:paraId="00000046" w14:textId="77777777" w:rsidR="00FD3981" w:rsidRPr="009D3910" w:rsidRDefault="00FD3981">
      <w:pPr>
        <w:numPr>
          <w:ilvl w:val="1"/>
          <w:numId w:val="3"/>
        </w:numPr>
        <w:rPr>
          <w:rFonts w:ascii="Times New Roman" w:hAnsi="Times New Roman" w:cs="Times New Roman"/>
        </w:rPr>
      </w:pPr>
    </w:p>
    <w:p w14:paraId="00000047" w14:textId="77777777" w:rsidR="00FD3981" w:rsidRPr="009D3910" w:rsidRDefault="00000000">
      <w:pPr>
        <w:numPr>
          <w:ilvl w:val="0"/>
          <w:numId w:val="3"/>
        </w:numPr>
        <w:rPr>
          <w:rFonts w:ascii="Times New Roman" w:hAnsi="Times New Roman" w:cs="Times New Roman"/>
        </w:rPr>
      </w:pPr>
      <w:r w:rsidRPr="009D3910">
        <w:rPr>
          <w:rFonts w:ascii="Times New Roman" w:hAnsi="Times New Roman" w:cs="Times New Roman"/>
          <w:i/>
        </w:rPr>
        <w:t>Improving clinical outcome predictions using convolution over medical entities with multimodal learning</w:t>
      </w:r>
      <w:r w:rsidRPr="009D3910">
        <w:rPr>
          <w:rFonts w:ascii="Times New Roman" w:hAnsi="Times New Roman" w:cs="Times New Roman"/>
        </w:rPr>
        <w:t xml:space="preserve">, Artificial Intelligence in Medicine, Batuhan Bardak, Mehmet Tan </w:t>
      </w:r>
    </w:p>
    <w:p w14:paraId="00000048" w14:textId="77777777" w:rsidR="00FD3981" w:rsidRPr="009D3910" w:rsidRDefault="00000000">
      <w:pPr>
        <w:numPr>
          <w:ilvl w:val="1"/>
          <w:numId w:val="3"/>
        </w:numPr>
        <w:rPr>
          <w:rFonts w:ascii="Times New Roman" w:hAnsi="Times New Roman" w:cs="Times New Roman"/>
        </w:rPr>
      </w:pPr>
      <w:r w:rsidRPr="009D3910">
        <w:rPr>
          <w:rFonts w:ascii="Times New Roman" w:hAnsi="Times New Roman" w:cs="Times New Roman"/>
          <w:b/>
        </w:rPr>
        <w:t>Johnson, A. E. W., Pollard, T. J., Shen, L., Li-</w:t>
      </w:r>
      <w:proofErr w:type="spellStart"/>
      <w:r w:rsidRPr="009D3910">
        <w:rPr>
          <w:rFonts w:ascii="Times New Roman" w:hAnsi="Times New Roman" w:cs="Times New Roman"/>
          <w:b/>
        </w:rPr>
        <w:t>wei</w:t>
      </w:r>
      <w:proofErr w:type="spellEnd"/>
      <w:r w:rsidRPr="009D3910">
        <w:rPr>
          <w:rFonts w:ascii="Times New Roman" w:hAnsi="Times New Roman" w:cs="Times New Roman"/>
          <w:b/>
        </w:rPr>
        <w:t xml:space="preserve">, H. L., Feng, M., Ghassemi, M., Moody, B., </w:t>
      </w:r>
      <w:proofErr w:type="spellStart"/>
      <w:r w:rsidRPr="009D3910">
        <w:rPr>
          <w:rFonts w:ascii="Times New Roman" w:hAnsi="Times New Roman" w:cs="Times New Roman"/>
          <w:b/>
        </w:rPr>
        <w:t>Szolovits</w:t>
      </w:r>
      <w:proofErr w:type="spellEnd"/>
      <w:r w:rsidRPr="009D3910">
        <w:rPr>
          <w:rFonts w:ascii="Times New Roman" w:hAnsi="Times New Roman" w:cs="Times New Roman"/>
          <w:b/>
        </w:rPr>
        <w:t>, P., Celi, L. A., &amp; Mark, R. G. (2016).</w:t>
      </w:r>
      <w:r w:rsidRPr="009D3910">
        <w:rPr>
          <w:rFonts w:ascii="Times New Roman" w:hAnsi="Times New Roman" w:cs="Times New Roman"/>
        </w:rPr>
        <w:t xml:space="preserve"> </w:t>
      </w:r>
      <w:r w:rsidRPr="009D3910">
        <w:rPr>
          <w:rFonts w:ascii="Times New Roman" w:hAnsi="Times New Roman" w:cs="Times New Roman"/>
          <w:i/>
        </w:rPr>
        <w:t>MIMIC-III, a Freely Accessible Critical Care Database.</w:t>
      </w:r>
      <w:r w:rsidRPr="009D3910">
        <w:rPr>
          <w:rFonts w:ascii="Times New Roman" w:hAnsi="Times New Roman" w:cs="Times New Roman"/>
        </w:rPr>
        <w:t xml:space="preserve"> </w:t>
      </w:r>
      <w:r w:rsidRPr="009D3910">
        <w:rPr>
          <w:rFonts w:ascii="Times New Roman" w:hAnsi="Times New Roman" w:cs="Times New Roman"/>
          <w:i/>
        </w:rPr>
        <w:t>Scientific Data</w:t>
      </w:r>
      <w:r w:rsidRPr="009D3910">
        <w:rPr>
          <w:rFonts w:ascii="Times New Roman" w:hAnsi="Times New Roman" w:cs="Times New Roman"/>
        </w:rPr>
        <w:t>, 3, 160035.</w:t>
      </w:r>
    </w:p>
    <w:p w14:paraId="00000049" w14:textId="77777777" w:rsidR="00FD3981" w:rsidRPr="009D3910" w:rsidRDefault="00000000">
      <w:pPr>
        <w:numPr>
          <w:ilvl w:val="1"/>
          <w:numId w:val="3"/>
        </w:numPr>
        <w:rPr>
          <w:rFonts w:ascii="Times New Roman" w:hAnsi="Times New Roman" w:cs="Times New Roman"/>
        </w:rPr>
      </w:pPr>
      <w:proofErr w:type="spellStart"/>
      <w:r w:rsidRPr="009D3910">
        <w:rPr>
          <w:rFonts w:ascii="Times New Roman" w:hAnsi="Times New Roman" w:cs="Times New Roman"/>
          <w:b/>
        </w:rPr>
        <w:t>Kormilitzin</w:t>
      </w:r>
      <w:proofErr w:type="spellEnd"/>
      <w:r w:rsidRPr="009D3910">
        <w:rPr>
          <w:rFonts w:ascii="Times New Roman" w:hAnsi="Times New Roman" w:cs="Times New Roman"/>
          <w:b/>
        </w:rPr>
        <w:t>, A., Vaci, N., Liu, Q., &amp; Nevado-Holgado, A. (2020).</w:t>
      </w:r>
      <w:r w:rsidRPr="009D3910">
        <w:rPr>
          <w:rFonts w:ascii="Times New Roman" w:hAnsi="Times New Roman" w:cs="Times New Roman"/>
        </w:rPr>
        <w:t xml:space="preserve"> </w:t>
      </w:r>
      <w:r w:rsidRPr="009D3910">
        <w:rPr>
          <w:rFonts w:ascii="Times New Roman" w:hAnsi="Times New Roman" w:cs="Times New Roman"/>
          <w:i/>
        </w:rPr>
        <w:t>Med7: A Transfer Learning Framework for Clinical Natural Language Processing.</w:t>
      </w:r>
      <w:r w:rsidRPr="009D3910">
        <w:rPr>
          <w:rFonts w:ascii="Times New Roman" w:hAnsi="Times New Roman" w:cs="Times New Roman"/>
        </w:rPr>
        <w:t xml:space="preserve"> </w:t>
      </w:r>
      <w:proofErr w:type="spellStart"/>
      <w:r w:rsidRPr="009D3910">
        <w:rPr>
          <w:rFonts w:ascii="Times New Roman" w:hAnsi="Times New Roman" w:cs="Times New Roman"/>
          <w:i/>
        </w:rPr>
        <w:t>arXiv</w:t>
      </w:r>
      <w:proofErr w:type="spellEnd"/>
      <w:r w:rsidRPr="009D3910">
        <w:rPr>
          <w:rFonts w:ascii="Times New Roman" w:hAnsi="Times New Roman" w:cs="Times New Roman"/>
          <w:i/>
        </w:rPr>
        <w:t xml:space="preserve"> preprint arXiv:2003.01271.</w:t>
      </w:r>
    </w:p>
    <w:p w14:paraId="0000004A" w14:textId="77777777" w:rsidR="00FD3981" w:rsidRPr="009D3910" w:rsidRDefault="00000000">
      <w:pPr>
        <w:numPr>
          <w:ilvl w:val="1"/>
          <w:numId w:val="3"/>
        </w:numPr>
        <w:rPr>
          <w:rFonts w:ascii="Times New Roman" w:hAnsi="Times New Roman" w:cs="Times New Roman"/>
        </w:rPr>
      </w:pPr>
      <w:proofErr w:type="spellStart"/>
      <w:r w:rsidRPr="009D3910">
        <w:rPr>
          <w:rFonts w:ascii="Times New Roman" w:hAnsi="Times New Roman" w:cs="Times New Roman"/>
          <w:b/>
        </w:rPr>
        <w:t>Mikolov</w:t>
      </w:r>
      <w:proofErr w:type="spellEnd"/>
      <w:r w:rsidRPr="009D3910">
        <w:rPr>
          <w:rFonts w:ascii="Times New Roman" w:hAnsi="Times New Roman" w:cs="Times New Roman"/>
          <w:b/>
        </w:rPr>
        <w:t>, T., Chen, K., Corrado, G., &amp; Dean, J. (2013).</w:t>
      </w:r>
      <w:r w:rsidRPr="009D3910">
        <w:rPr>
          <w:rFonts w:ascii="Times New Roman" w:hAnsi="Times New Roman" w:cs="Times New Roman"/>
        </w:rPr>
        <w:t xml:space="preserve"> </w:t>
      </w:r>
      <w:r w:rsidRPr="009D3910">
        <w:rPr>
          <w:rFonts w:ascii="Times New Roman" w:hAnsi="Times New Roman" w:cs="Times New Roman"/>
          <w:i/>
        </w:rPr>
        <w:t>Efficient Estimation of Word Representations in Vector Space.</w:t>
      </w:r>
      <w:r w:rsidRPr="009D3910">
        <w:rPr>
          <w:rFonts w:ascii="Times New Roman" w:hAnsi="Times New Roman" w:cs="Times New Roman"/>
        </w:rPr>
        <w:t xml:space="preserve"> </w:t>
      </w:r>
      <w:proofErr w:type="spellStart"/>
      <w:r w:rsidRPr="009D3910">
        <w:rPr>
          <w:rFonts w:ascii="Times New Roman" w:hAnsi="Times New Roman" w:cs="Times New Roman"/>
          <w:i/>
        </w:rPr>
        <w:t>arXiv</w:t>
      </w:r>
      <w:proofErr w:type="spellEnd"/>
      <w:r w:rsidRPr="009D3910">
        <w:rPr>
          <w:rFonts w:ascii="Times New Roman" w:hAnsi="Times New Roman" w:cs="Times New Roman"/>
          <w:i/>
        </w:rPr>
        <w:t xml:space="preserve"> preprint arXiv:1301.3781.</w:t>
      </w:r>
    </w:p>
    <w:p w14:paraId="0000004B" w14:textId="77777777" w:rsidR="00FD3981" w:rsidRPr="009D3910" w:rsidRDefault="00000000">
      <w:pPr>
        <w:numPr>
          <w:ilvl w:val="1"/>
          <w:numId w:val="3"/>
        </w:numPr>
        <w:rPr>
          <w:rFonts w:ascii="Times New Roman" w:hAnsi="Times New Roman" w:cs="Times New Roman"/>
        </w:rPr>
      </w:pPr>
      <w:r w:rsidRPr="009D3910">
        <w:rPr>
          <w:rFonts w:ascii="Times New Roman" w:hAnsi="Times New Roman" w:cs="Times New Roman"/>
          <w:b/>
        </w:rPr>
        <w:t xml:space="preserve">Bojanowski, P., Grave, E., </w:t>
      </w:r>
      <w:proofErr w:type="spellStart"/>
      <w:r w:rsidRPr="009D3910">
        <w:rPr>
          <w:rFonts w:ascii="Times New Roman" w:hAnsi="Times New Roman" w:cs="Times New Roman"/>
          <w:b/>
        </w:rPr>
        <w:t>Joulin</w:t>
      </w:r>
      <w:proofErr w:type="spellEnd"/>
      <w:r w:rsidRPr="009D3910">
        <w:rPr>
          <w:rFonts w:ascii="Times New Roman" w:hAnsi="Times New Roman" w:cs="Times New Roman"/>
          <w:b/>
        </w:rPr>
        <w:t xml:space="preserve">, A., &amp; </w:t>
      </w:r>
      <w:proofErr w:type="spellStart"/>
      <w:r w:rsidRPr="009D3910">
        <w:rPr>
          <w:rFonts w:ascii="Times New Roman" w:hAnsi="Times New Roman" w:cs="Times New Roman"/>
          <w:b/>
        </w:rPr>
        <w:t>Mikolov</w:t>
      </w:r>
      <w:proofErr w:type="spellEnd"/>
      <w:r w:rsidRPr="009D3910">
        <w:rPr>
          <w:rFonts w:ascii="Times New Roman" w:hAnsi="Times New Roman" w:cs="Times New Roman"/>
          <w:b/>
        </w:rPr>
        <w:t>, T. (2017).</w:t>
      </w:r>
      <w:r w:rsidRPr="009D3910">
        <w:rPr>
          <w:rFonts w:ascii="Times New Roman" w:hAnsi="Times New Roman" w:cs="Times New Roman"/>
        </w:rPr>
        <w:t xml:space="preserve"> </w:t>
      </w:r>
      <w:r w:rsidRPr="009D3910">
        <w:rPr>
          <w:rFonts w:ascii="Times New Roman" w:hAnsi="Times New Roman" w:cs="Times New Roman"/>
          <w:i/>
        </w:rPr>
        <w:t xml:space="preserve">Enriching Word Vectors with </w:t>
      </w:r>
      <w:proofErr w:type="spellStart"/>
      <w:r w:rsidRPr="009D3910">
        <w:rPr>
          <w:rFonts w:ascii="Times New Roman" w:hAnsi="Times New Roman" w:cs="Times New Roman"/>
          <w:i/>
        </w:rPr>
        <w:t>Subword</w:t>
      </w:r>
      <w:proofErr w:type="spellEnd"/>
      <w:r w:rsidRPr="009D3910">
        <w:rPr>
          <w:rFonts w:ascii="Times New Roman" w:hAnsi="Times New Roman" w:cs="Times New Roman"/>
          <w:i/>
        </w:rPr>
        <w:t xml:space="preserve"> Information.</w:t>
      </w:r>
      <w:r w:rsidRPr="009D3910">
        <w:rPr>
          <w:rFonts w:ascii="Times New Roman" w:hAnsi="Times New Roman" w:cs="Times New Roman"/>
        </w:rPr>
        <w:t xml:space="preserve"> </w:t>
      </w:r>
      <w:r w:rsidRPr="009D3910">
        <w:rPr>
          <w:rFonts w:ascii="Times New Roman" w:hAnsi="Times New Roman" w:cs="Times New Roman"/>
          <w:i/>
        </w:rPr>
        <w:t>Transactions of the Association for Computational Linguistics</w:t>
      </w:r>
      <w:r w:rsidRPr="009D3910">
        <w:rPr>
          <w:rFonts w:ascii="Times New Roman" w:hAnsi="Times New Roman" w:cs="Times New Roman"/>
        </w:rPr>
        <w:t>, 5, 135–146.</w:t>
      </w:r>
    </w:p>
    <w:p w14:paraId="0000004C" w14:textId="77777777" w:rsidR="00FD3981" w:rsidRPr="009D3910" w:rsidRDefault="00000000">
      <w:pPr>
        <w:numPr>
          <w:ilvl w:val="1"/>
          <w:numId w:val="3"/>
        </w:numPr>
        <w:rPr>
          <w:rFonts w:ascii="Times New Roman" w:hAnsi="Times New Roman" w:cs="Times New Roman"/>
        </w:rPr>
      </w:pPr>
      <w:r w:rsidRPr="009D3910">
        <w:rPr>
          <w:rFonts w:ascii="Times New Roman" w:hAnsi="Times New Roman" w:cs="Times New Roman"/>
          <w:b/>
        </w:rPr>
        <w:lastRenderedPageBreak/>
        <w:t>Choi, E., Bahadori, M. T., Schuetz, A., Stewart, W. F., &amp; Sun, J. (2016).</w:t>
      </w:r>
      <w:r w:rsidRPr="009D3910">
        <w:rPr>
          <w:rFonts w:ascii="Times New Roman" w:hAnsi="Times New Roman" w:cs="Times New Roman"/>
        </w:rPr>
        <w:t xml:space="preserve"> </w:t>
      </w:r>
      <w:r w:rsidRPr="009D3910">
        <w:rPr>
          <w:rFonts w:ascii="Times New Roman" w:hAnsi="Times New Roman" w:cs="Times New Roman"/>
          <w:i/>
        </w:rPr>
        <w:t>Doctor AI: Predicting Clinical Events via Recurrent Neural Networks.</w:t>
      </w:r>
      <w:r w:rsidRPr="009D3910">
        <w:rPr>
          <w:rFonts w:ascii="Times New Roman" w:hAnsi="Times New Roman" w:cs="Times New Roman"/>
        </w:rPr>
        <w:t xml:space="preserve"> </w:t>
      </w:r>
      <w:r w:rsidRPr="009D3910">
        <w:rPr>
          <w:rFonts w:ascii="Times New Roman" w:hAnsi="Times New Roman" w:cs="Times New Roman"/>
          <w:i/>
        </w:rPr>
        <w:t>Machine Learning for Healthcare Conference</w:t>
      </w:r>
      <w:r w:rsidRPr="009D3910">
        <w:rPr>
          <w:rFonts w:ascii="Times New Roman" w:hAnsi="Times New Roman" w:cs="Times New Roman"/>
        </w:rPr>
        <w:t>, 301–318.</w:t>
      </w:r>
    </w:p>
    <w:p w14:paraId="0000004D" w14:textId="77777777" w:rsidR="00FD3981" w:rsidRPr="009D3910" w:rsidRDefault="00000000">
      <w:pPr>
        <w:numPr>
          <w:ilvl w:val="1"/>
          <w:numId w:val="3"/>
        </w:numPr>
        <w:rPr>
          <w:rFonts w:ascii="Times New Roman" w:hAnsi="Times New Roman" w:cs="Times New Roman"/>
        </w:rPr>
      </w:pPr>
      <w:r w:rsidRPr="009D3910">
        <w:rPr>
          <w:rFonts w:ascii="Times New Roman" w:hAnsi="Times New Roman" w:cs="Times New Roman"/>
          <w:b/>
        </w:rPr>
        <w:t xml:space="preserve">Suresh, H., Hunt, N., Johnson, A., Celi, L. A., </w:t>
      </w:r>
      <w:proofErr w:type="spellStart"/>
      <w:r w:rsidRPr="009D3910">
        <w:rPr>
          <w:rFonts w:ascii="Times New Roman" w:hAnsi="Times New Roman" w:cs="Times New Roman"/>
          <w:b/>
        </w:rPr>
        <w:t>Szolovits</w:t>
      </w:r>
      <w:proofErr w:type="spellEnd"/>
      <w:r w:rsidRPr="009D3910">
        <w:rPr>
          <w:rFonts w:ascii="Times New Roman" w:hAnsi="Times New Roman" w:cs="Times New Roman"/>
          <w:b/>
        </w:rPr>
        <w:t>, P., &amp; Ghassemi, M. (2017).</w:t>
      </w:r>
      <w:r w:rsidRPr="009D3910">
        <w:rPr>
          <w:rFonts w:ascii="Times New Roman" w:hAnsi="Times New Roman" w:cs="Times New Roman"/>
        </w:rPr>
        <w:t xml:space="preserve"> </w:t>
      </w:r>
      <w:r w:rsidRPr="009D3910">
        <w:rPr>
          <w:rFonts w:ascii="Times New Roman" w:hAnsi="Times New Roman" w:cs="Times New Roman"/>
          <w:i/>
        </w:rPr>
        <w:t>Clinical Intervention Prediction and Understanding with Deep Neural Networks.</w:t>
      </w:r>
      <w:r w:rsidRPr="009D3910">
        <w:rPr>
          <w:rFonts w:ascii="Times New Roman" w:hAnsi="Times New Roman" w:cs="Times New Roman"/>
        </w:rPr>
        <w:t xml:space="preserve"> </w:t>
      </w:r>
      <w:r w:rsidRPr="009D3910">
        <w:rPr>
          <w:rFonts w:ascii="Times New Roman" w:hAnsi="Times New Roman" w:cs="Times New Roman"/>
          <w:i/>
        </w:rPr>
        <w:t>Machine Learning for Healthcare Conference</w:t>
      </w:r>
      <w:r w:rsidRPr="009D3910">
        <w:rPr>
          <w:rFonts w:ascii="Times New Roman" w:hAnsi="Times New Roman" w:cs="Times New Roman"/>
        </w:rPr>
        <w:t>, 322–337.</w:t>
      </w:r>
    </w:p>
    <w:p w14:paraId="0000004E" w14:textId="77777777" w:rsidR="00FD3981" w:rsidRPr="009D3910" w:rsidRDefault="00000000">
      <w:pPr>
        <w:numPr>
          <w:ilvl w:val="1"/>
          <w:numId w:val="3"/>
        </w:numPr>
        <w:rPr>
          <w:rFonts w:ascii="Times New Roman" w:hAnsi="Times New Roman" w:cs="Times New Roman"/>
        </w:rPr>
      </w:pPr>
      <w:r w:rsidRPr="009D3910">
        <w:rPr>
          <w:rFonts w:ascii="Times New Roman" w:hAnsi="Times New Roman" w:cs="Times New Roman"/>
          <w:b/>
        </w:rPr>
        <w:t xml:space="preserve">Hochreiter, S., &amp; </w:t>
      </w:r>
      <w:proofErr w:type="spellStart"/>
      <w:r w:rsidRPr="009D3910">
        <w:rPr>
          <w:rFonts w:ascii="Times New Roman" w:hAnsi="Times New Roman" w:cs="Times New Roman"/>
          <w:b/>
        </w:rPr>
        <w:t>Schmidhuber</w:t>
      </w:r>
      <w:proofErr w:type="spellEnd"/>
      <w:r w:rsidRPr="009D3910">
        <w:rPr>
          <w:rFonts w:ascii="Times New Roman" w:hAnsi="Times New Roman" w:cs="Times New Roman"/>
          <w:b/>
        </w:rPr>
        <w:t>, J. (1997).</w:t>
      </w:r>
      <w:r w:rsidRPr="009D3910">
        <w:rPr>
          <w:rFonts w:ascii="Times New Roman" w:hAnsi="Times New Roman" w:cs="Times New Roman"/>
        </w:rPr>
        <w:t xml:space="preserve"> </w:t>
      </w:r>
      <w:r w:rsidRPr="009D3910">
        <w:rPr>
          <w:rFonts w:ascii="Times New Roman" w:hAnsi="Times New Roman" w:cs="Times New Roman"/>
          <w:i/>
        </w:rPr>
        <w:t>Long Short-Term Memory.</w:t>
      </w:r>
      <w:r w:rsidRPr="009D3910">
        <w:rPr>
          <w:rFonts w:ascii="Times New Roman" w:hAnsi="Times New Roman" w:cs="Times New Roman"/>
        </w:rPr>
        <w:t xml:space="preserve"> </w:t>
      </w:r>
      <w:r w:rsidRPr="009D3910">
        <w:rPr>
          <w:rFonts w:ascii="Times New Roman" w:hAnsi="Times New Roman" w:cs="Times New Roman"/>
          <w:i/>
        </w:rPr>
        <w:t>Neural Computation</w:t>
      </w:r>
      <w:r w:rsidRPr="009D3910">
        <w:rPr>
          <w:rFonts w:ascii="Times New Roman" w:hAnsi="Times New Roman" w:cs="Times New Roman"/>
        </w:rPr>
        <w:t>, 9(8), 1735–1780.</w:t>
      </w:r>
    </w:p>
    <w:p w14:paraId="0000004F" w14:textId="77777777" w:rsidR="00FD3981" w:rsidRPr="009D3910" w:rsidRDefault="00000000">
      <w:pPr>
        <w:numPr>
          <w:ilvl w:val="1"/>
          <w:numId w:val="3"/>
        </w:numPr>
        <w:rPr>
          <w:rFonts w:ascii="Times New Roman" w:hAnsi="Times New Roman" w:cs="Times New Roman"/>
        </w:rPr>
      </w:pPr>
      <w:r w:rsidRPr="009D3910">
        <w:rPr>
          <w:rFonts w:ascii="Times New Roman" w:hAnsi="Times New Roman" w:cs="Times New Roman"/>
          <w:b/>
        </w:rPr>
        <w:t>Kingma, D. P., &amp; Ba, J. (2015).</w:t>
      </w:r>
      <w:r w:rsidRPr="009D3910">
        <w:rPr>
          <w:rFonts w:ascii="Times New Roman" w:hAnsi="Times New Roman" w:cs="Times New Roman"/>
        </w:rPr>
        <w:t xml:space="preserve"> </w:t>
      </w:r>
      <w:r w:rsidRPr="009D3910">
        <w:rPr>
          <w:rFonts w:ascii="Times New Roman" w:hAnsi="Times New Roman" w:cs="Times New Roman"/>
          <w:i/>
        </w:rPr>
        <w:t>Adam: A Method for Stochastic Optimization.</w:t>
      </w:r>
      <w:r w:rsidRPr="009D3910">
        <w:rPr>
          <w:rFonts w:ascii="Times New Roman" w:hAnsi="Times New Roman" w:cs="Times New Roman"/>
        </w:rPr>
        <w:t xml:space="preserve"> </w:t>
      </w:r>
      <w:r w:rsidRPr="009D3910">
        <w:rPr>
          <w:rFonts w:ascii="Times New Roman" w:hAnsi="Times New Roman" w:cs="Times New Roman"/>
          <w:i/>
        </w:rPr>
        <w:t>International Conference on Learning Representations</w:t>
      </w:r>
      <w:r w:rsidRPr="009D3910">
        <w:rPr>
          <w:rFonts w:ascii="Times New Roman" w:hAnsi="Times New Roman" w:cs="Times New Roman"/>
        </w:rPr>
        <w:t>.</w:t>
      </w:r>
    </w:p>
    <w:p w14:paraId="00000050" w14:textId="77777777" w:rsidR="00FD3981" w:rsidRPr="009D3910" w:rsidRDefault="00000000">
      <w:pPr>
        <w:numPr>
          <w:ilvl w:val="1"/>
          <w:numId w:val="3"/>
        </w:numPr>
        <w:rPr>
          <w:rFonts w:ascii="Times New Roman" w:hAnsi="Times New Roman" w:cs="Times New Roman"/>
        </w:rPr>
      </w:pPr>
      <w:r w:rsidRPr="009D3910">
        <w:rPr>
          <w:rFonts w:ascii="Times New Roman" w:hAnsi="Times New Roman" w:cs="Times New Roman"/>
          <w:b/>
        </w:rPr>
        <w:t>He, K., Zhang, X., Ren, S., &amp; Sun, J. (2016).</w:t>
      </w:r>
      <w:r w:rsidRPr="009D3910">
        <w:rPr>
          <w:rFonts w:ascii="Times New Roman" w:hAnsi="Times New Roman" w:cs="Times New Roman"/>
        </w:rPr>
        <w:t xml:space="preserve"> </w:t>
      </w:r>
      <w:r w:rsidRPr="009D3910">
        <w:rPr>
          <w:rFonts w:ascii="Times New Roman" w:hAnsi="Times New Roman" w:cs="Times New Roman"/>
          <w:i/>
        </w:rPr>
        <w:t>Deep Residual Learning for Image Recognition.</w:t>
      </w:r>
      <w:r w:rsidRPr="009D3910">
        <w:rPr>
          <w:rFonts w:ascii="Times New Roman" w:hAnsi="Times New Roman" w:cs="Times New Roman"/>
        </w:rPr>
        <w:t xml:space="preserve"> </w:t>
      </w:r>
      <w:r w:rsidRPr="009D3910">
        <w:rPr>
          <w:rFonts w:ascii="Times New Roman" w:hAnsi="Times New Roman" w:cs="Times New Roman"/>
          <w:i/>
        </w:rPr>
        <w:t>Proceedings of the IEEE Conference on Computer Vision and Pattern Recognition</w:t>
      </w:r>
      <w:r w:rsidRPr="009D3910">
        <w:rPr>
          <w:rFonts w:ascii="Times New Roman" w:hAnsi="Times New Roman" w:cs="Times New Roman"/>
        </w:rPr>
        <w:t>, 770–778.</w:t>
      </w:r>
      <w:r w:rsidRPr="009D3910">
        <w:rPr>
          <w:rFonts w:ascii="Times New Roman" w:hAnsi="Times New Roman" w:cs="Times New Roman"/>
        </w:rPr>
        <w:br/>
      </w:r>
    </w:p>
    <w:p w14:paraId="00000051" w14:textId="77777777" w:rsidR="00FD3981" w:rsidRPr="009D3910" w:rsidRDefault="00000000">
      <w:pPr>
        <w:numPr>
          <w:ilvl w:val="0"/>
          <w:numId w:val="3"/>
        </w:numPr>
        <w:rPr>
          <w:rFonts w:ascii="Times New Roman" w:hAnsi="Times New Roman" w:cs="Times New Roman"/>
        </w:rPr>
      </w:pPr>
      <w:r w:rsidRPr="009D3910">
        <w:rPr>
          <w:rFonts w:ascii="Times New Roman" w:hAnsi="Times New Roman" w:cs="Times New Roman"/>
          <w:i/>
        </w:rPr>
        <w:t>Towards automated clinical coding</w:t>
      </w:r>
      <w:r w:rsidRPr="009D3910">
        <w:rPr>
          <w:rFonts w:ascii="Times New Roman" w:hAnsi="Times New Roman" w:cs="Times New Roman"/>
        </w:rPr>
        <w:t xml:space="preserve">, International Journal of Medical Informatics, Finneas Catling, Georgios P. </w:t>
      </w:r>
      <w:proofErr w:type="spellStart"/>
      <w:r w:rsidRPr="009D3910">
        <w:rPr>
          <w:rFonts w:ascii="Times New Roman" w:hAnsi="Times New Roman" w:cs="Times New Roman"/>
        </w:rPr>
        <w:t>Spithourakis</w:t>
      </w:r>
      <w:proofErr w:type="spellEnd"/>
      <w:r w:rsidRPr="009D3910">
        <w:rPr>
          <w:rFonts w:ascii="Times New Roman" w:hAnsi="Times New Roman" w:cs="Times New Roman"/>
        </w:rPr>
        <w:t>, Sebastian Riedel</w:t>
      </w:r>
    </w:p>
    <w:p w14:paraId="00000052" w14:textId="77777777" w:rsidR="00FD3981" w:rsidRPr="009D3910" w:rsidRDefault="00000000">
      <w:pPr>
        <w:numPr>
          <w:ilvl w:val="1"/>
          <w:numId w:val="3"/>
        </w:numPr>
        <w:rPr>
          <w:rFonts w:ascii="Times New Roman" w:hAnsi="Times New Roman" w:cs="Times New Roman"/>
        </w:rPr>
      </w:pPr>
      <w:proofErr w:type="spellStart"/>
      <w:r w:rsidRPr="009D3910">
        <w:rPr>
          <w:rFonts w:ascii="Times New Roman" w:hAnsi="Times New Roman" w:cs="Times New Roman"/>
          <w:b/>
        </w:rPr>
        <w:t>Perotte</w:t>
      </w:r>
      <w:proofErr w:type="spellEnd"/>
      <w:r w:rsidRPr="009D3910">
        <w:rPr>
          <w:rFonts w:ascii="Times New Roman" w:hAnsi="Times New Roman" w:cs="Times New Roman"/>
          <w:b/>
        </w:rPr>
        <w:t xml:space="preserve">, A., Pivovarov, R., Natarajan, K., Weiskopf, N., Wood, F., &amp; </w:t>
      </w:r>
      <w:proofErr w:type="spellStart"/>
      <w:r w:rsidRPr="009D3910">
        <w:rPr>
          <w:rFonts w:ascii="Times New Roman" w:hAnsi="Times New Roman" w:cs="Times New Roman"/>
          <w:b/>
        </w:rPr>
        <w:t>Elhadad</w:t>
      </w:r>
      <w:proofErr w:type="spellEnd"/>
      <w:r w:rsidRPr="009D3910">
        <w:rPr>
          <w:rFonts w:ascii="Times New Roman" w:hAnsi="Times New Roman" w:cs="Times New Roman"/>
          <w:b/>
        </w:rPr>
        <w:t>, N. (2014).</w:t>
      </w:r>
      <w:r w:rsidRPr="009D3910">
        <w:rPr>
          <w:rFonts w:ascii="Times New Roman" w:hAnsi="Times New Roman" w:cs="Times New Roman"/>
        </w:rPr>
        <w:t xml:space="preserve"> </w:t>
      </w:r>
      <w:r w:rsidRPr="009D3910">
        <w:rPr>
          <w:rFonts w:ascii="Times New Roman" w:hAnsi="Times New Roman" w:cs="Times New Roman"/>
          <w:i/>
        </w:rPr>
        <w:t>Diagnosis code assignment: models and evaluation metrics.</w:t>
      </w:r>
      <w:r w:rsidRPr="009D3910">
        <w:rPr>
          <w:rFonts w:ascii="Times New Roman" w:hAnsi="Times New Roman" w:cs="Times New Roman"/>
        </w:rPr>
        <w:t xml:space="preserve"> </w:t>
      </w:r>
      <w:r w:rsidRPr="009D3910">
        <w:rPr>
          <w:rFonts w:ascii="Times New Roman" w:hAnsi="Times New Roman" w:cs="Times New Roman"/>
          <w:i/>
        </w:rPr>
        <w:t>Journal of the American Medical Informatics Association</w:t>
      </w:r>
      <w:r w:rsidRPr="009D3910">
        <w:rPr>
          <w:rFonts w:ascii="Times New Roman" w:hAnsi="Times New Roman" w:cs="Times New Roman"/>
        </w:rPr>
        <w:t>, 21(2), 231–237.</w:t>
      </w:r>
    </w:p>
    <w:p w14:paraId="00000053" w14:textId="77777777" w:rsidR="00FD3981" w:rsidRPr="009D3910" w:rsidRDefault="00000000">
      <w:pPr>
        <w:numPr>
          <w:ilvl w:val="1"/>
          <w:numId w:val="3"/>
        </w:numPr>
        <w:rPr>
          <w:rFonts w:ascii="Times New Roman" w:hAnsi="Times New Roman" w:cs="Times New Roman"/>
        </w:rPr>
      </w:pPr>
      <w:r w:rsidRPr="009D3910">
        <w:rPr>
          <w:rFonts w:ascii="Times New Roman" w:hAnsi="Times New Roman" w:cs="Times New Roman"/>
          <w:b/>
        </w:rPr>
        <w:t xml:space="preserve">Baumel, T., Nassour-Kassis, J., Cohen, R., </w:t>
      </w:r>
      <w:proofErr w:type="spellStart"/>
      <w:r w:rsidRPr="009D3910">
        <w:rPr>
          <w:rFonts w:ascii="Times New Roman" w:hAnsi="Times New Roman" w:cs="Times New Roman"/>
          <w:b/>
        </w:rPr>
        <w:t>Elhadad</w:t>
      </w:r>
      <w:proofErr w:type="spellEnd"/>
      <w:r w:rsidRPr="009D3910">
        <w:rPr>
          <w:rFonts w:ascii="Times New Roman" w:hAnsi="Times New Roman" w:cs="Times New Roman"/>
          <w:b/>
        </w:rPr>
        <w:t xml:space="preserve">, M., &amp; </w:t>
      </w:r>
      <w:proofErr w:type="spellStart"/>
      <w:r w:rsidRPr="009D3910">
        <w:rPr>
          <w:rFonts w:ascii="Times New Roman" w:hAnsi="Times New Roman" w:cs="Times New Roman"/>
          <w:b/>
        </w:rPr>
        <w:t>Elhadad</w:t>
      </w:r>
      <w:proofErr w:type="spellEnd"/>
      <w:r w:rsidRPr="009D3910">
        <w:rPr>
          <w:rFonts w:ascii="Times New Roman" w:hAnsi="Times New Roman" w:cs="Times New Roman"/>
          <w:b/>
        </w:rPr>
        <w:t>, N. (2018).</w:t>
      </w:r>
      <w:r w:rsidRPr="009D3910">
        <w:rPr>
          <w:rFonts w:ascii="Times New Roman" w:hAnsi="Times New Roman" w:cs="Times New Roman"/>
        </w:rPr>
        <w:t xml:space="preserve"> </w:t>
      </w:r>
      <w:r w:rsidRPr="009D3910">
        <w:rPr>
          <w:rFonts w:ascii="Times New Roman" w:hAnsi="Times New Roman" w:cs="Times New Roman"/>
          <w:i/>
        </w:rPr>
        <w:t>Multi-label classification of patient notes: case study on ICD code assignment.</w:t>
      </w:r>
      <w:r w:rsidRPr="009D3910">
        <w:rPr>
          <w:rFonts w:ascii="Times New Roman" w:hAnsi="Times New Roman" w:cs="Times New Roman"/>
        </w:rPr>
        <w:t xml:space="preserve"> </w:t>
      </w:r>
      <w:proofErr w:type="spellStart"/>
      <w:r w:rsidRPr="009D3910">
        <w:rPr>
          <w:rFonts w:ascii="Times New Roman" w:hAnsi="Times New Roman" w:cs="Times New Roman"/>
          <w:i/>
        </w:rPr>
        <w:t>arXiv</w:t>
      </w:r>
      <w:proofErr w:type="spellEnd"/>
      <w:r w:rsidRPr="009D3910">
        <w:rPr>
          <w:rFonts w:ascii="Times New Roman" w:hAnsi="Times New Roman" w:cs="Times New Roman"/>
          <w:i/>
        </w:rPr>
        <w:t xml:space="preserve"> preprint arXiv:1709.09587.</w:t>
      </w:r>
    </w:p>
    <w:p w14:paraId="00000054" w14:textId="77777777" w:rsidR="00FD3981" w:rsidRPr="009D3910" w:rsidRDefault="00000000">
      <w:pPr>
        <w:numPr>
          <w:ilvl w:val="1"/>
          <w:numId w:val="3"/>
        </w:numPr>
        <w:rPr>
          <w:rFonts w:ascii="Times New Roman" w:hAnsi="Times New Roman" w:cs="Times New Roman"/>
          <w:i/>
        </w:rPr>
      </w:pPr>
      <w:r w:rsidRPr="009D3910">
        <w:rPr>
          <w:rFonts w:ascii="Times New Roman" w:hAnsi="Times New Roman" w:cs="Times New Roman"/>
          <w:b/>
          <w:i/>
        </w:rPr>
        <w:t>Shi, X., Wang, H., Peng, Y., Lu, L., &amp; Yan, R. (2017).</w:t>
      </w:r>
      <w:r w:rsidRPr="009D3910">
        <w:rPr>
          <w:rFonts w:ascii="Times New Roman" w:hAnsi="Times New Roman" w:cs="Times New Roman"/>
          <w:i/>
        </w:rPr>
        <w:t xml:space="preserve"> Towards automated ICD coding using deep learning. </w:t>
      </w:r>
      <w:proofErr w:type="spellStart"/>
      <w:r w:rsidRPr="009D3910">
        <w:rPr>
          <w:rFonts w:ascii="Times New Roman" w:hAnsi="Times New Roman" w:cs="Times New Roman"/>
          <w:i/>
        </w:rPr>
        <w:t>arXiv</w:t>
      </w:r>
      <w:proofErr w:type="spellEnd"/>
      <w:r w:rsidRPr="009D3910">
        <w:rPr>
          <w:rFonts w:ascii="Times New Roman" w:hAnsi="Times New Roman" w:cs="Times New Roman"/>
          <w:i/>
        </w:rPr>
        <w:t xml:space="preserve"> preprint arXiv:1711.04075.</w:t>
      </w:r>
    </w:p>
    <w:p w14:paraId="00000055" w14:textId="77777777" w:rsidR="00FD3981" w:rsidRPr="009D3910" w:rsidRDefault="00000000">
      <w:pPr>
        <w:numPr>
          <w:ilvl w:val="1"/>
          <w:numId w:val="3"/>
        </w:numPr>
        <w:rPr>
          <w:rFonts w:ascii="Times New Roman" w:hAnsi="Times New Roman" w:cs="Times New Roman"/>
          <w:i/>
        </w:rPr>
      </w:pPr>
      <w:r w:rsidRPr="009D3910">
        <w:rPr>
          <w:rFonts w:ascii="Times New Roman" w:hAnsi="Times New Roman" w:cs="Times New Roman"/>
          <w:b/>
          <w:i/>
        </w:rPr>
        <w:t xml:space="preserve">Mullenbach, J., </w:t>
      </w:r>
      <w:proofErr w:type="spellStart"/>
      <w:r w:rsidRPr="009D3910">
        <w:rPr>
          <w:rFonts w:ascii="Times New Roman" w:hAnsi="Times New Roman" w:cs="Times New Roman"/>
          <w:b/>
          <w:i/>
        </w:rPr>
        <w:t>Wiegreffe</w:t>
      </w:r>
      <w:proofErr w:type="spellEnd"/>
      <w:r w:rsidRPr="009D3910">
        <w:rPr>
          <w:rFonts w:ascii="Times New Roman" w:hAnsi="Times New Roman" w:cs="Times New Roman"/>
          <w:b/>
          <w:i/>
        </w:rPr>
        <w:t>, S., Duke, J., Sun, J., &amp; Eisenstein, J. (2018).</w:t>
      </w:r>
      <w:r w:rsidRPr="009D3910">
        <w:rPr>
          <w:rFonts w:ascii="Times New Roman" w:hAnsi="Times New Roman" w:cs="Times New Roman"/>
          <w:i/>
        </w:rPr>
        <w:t xml:space="preserve"> Explainable prediction of medical codes from clinical text. Proceedings of the 2018 Conference of the North American Chapter of the Association for Computational Linguistics: Human Language Technologies, 1, 1101–1111.</w:t>
      </w:r>
    </w:p>
    <w:p w14:paraId="00000056" w14:textId="77777777" w:rsidR="00FD3981" w:rsidRPr="009D3910" w:rsidRDefault="00000000">
      <w:pPr>
        <w:numPr>
          <w:ilvl w:val="1"/>
          <w:numId w:val="3"/>
        </w:numPr>
        <w:rPr>
          <w:rFonts w:ascii="Times New Roman" w:hAnsi="Times New Roman" w:cs="Times New Roman"/>
          <w:i/>
        </w:rPr>
      </w:pPr>
      <w:r w:rsidRPr="009D3910">
        <w:rPr>
          <w:rFonts w:ascii="Times New Roman" w:hAnsi="Times New Roman" w:cs="Times New Roman"/>
          <w:b/>
          <w:i/>
        </w:rPr>
        <w:t>Choi, E., Bahadori, M. T., Schuetz, A., Stewart, W. F., &amp; Sun, J. (2016).</w:t>
      </w:r>
      <w:r w:rsidRPr="009D3910">
        <w:rPr>
          <w:rFonts w:ascii="Times New Roman" w:hAnsi="Times New Roman" w:cs="Times New Roman"/>
          <w:i/>
        </w:rPr>
        <w:t xml:space="preserve"> Doctor AI: Predicting clinical events via recurrent neural networks. Machine Learning for Healthcare Conference, 301–318.</w:t>
      </w:r>
    </w:p>
    <w:p w14:paraId="00000057" w14:textId="77777777" w:rsidR="00FD3981" w:rsidRPr="009D3910" w:rsidRDefault="00000000">
      <w:pPr>
        <w:numPr>
          <w:ilvl w:val="1"/>
          <w:numId w:val="3"/>
        </w:numPr>
        <w:rPr>
          <w:rFonts w:ascii="Times New Roman" w:hAnsi="Times New Roman" w:cs="Times New Roman"/>
          <w:i/>
        </w:rPr>
      </w:pPr>
      <w:r w:rsidRPr="009D3910">
        <w:rPr>
          <w:rFonts w:ascii="Times New Roman" w:hAnsi="Times New Roman" w:cs="Times New Roman"/>
          <w:b/>
          <w:i/>
        </w:rPr>
        <w:t>Johnson, A. E. W., Pollard, T. J., Shen, L., Li-</w:t>
      </w:r>
      <w:proofErr w:type="spellStart"/>
      <w:r w:rsidRPr="009D3910">
        <w:rPr>
          <w:rFonts w:ascii="Times New Roman" w:hAnsi="Times New Roman" w:cs="Times New Roman"/>
          <w:b/>
          <w:i/>
        </w:rPr>
        <w:t>wei</w:t>
      </w:r>
      <w:proofErr w:type="spellEnd"/>
      <w:r w:rsidRPr="009D3910">
        <w:rPr>
          <w:rFonts w:ascii="Times New Roman" w:hAnsi="Times New Roman" w:cs="Times New Roman"/>
          <w:b/>
          <w:i/>
        </w:rPr>
        <w:t xml:space="preserve">, H. L., Feng, M., Ghassemi, M., Moody, B., </w:t>
      </w:r>
      <w:proofErr w:type="spellStart"/>
      <w:r w:rsidRPr="009D3910">
        <w:rPr>
          <w:rFonts w:ascii="Times New Roman" w:hAnsi="Times New Roman" w:cs="Times New Roman"/>
          <w:b/>
          <w:i/>
        </w:rPr>
        <w:t>Szolovits</w:t>
      </w:r>
      <w:proofErr w:type="spellEnd"/>
      <w:r w:rsidRPr="009D3910">
        <w:rPr>
          <w:rFonts w:ascii="Times New Roman" w:hAnsi="Times New Roman" w:cs="Times New Roman"/>
          <w:b/>
          <w:i/>
        </w:rPr>
        <w:t>, P., Celi, L. A., &amp; Mark, R. G. (2016).</w:t>
      </w:r>
      <w:r w:rsidRPr="009D3910">
        <w:rPr>
          <w:rFonts w:ascii="Times New Roman" w:hAnsi="Times New Roman" w:cs="Times New Roman"/>
          <w:i/>
        </w:rPr>
        <w:t xml:space="preserve"> MIMIC-III, a freely accessible critical care database. Scientific Data, 3, 160035.</w:t>
      </w:r>
    </w:p>
    <w:p w14:paraId="00000058" w14:textId="77777777" w:rsidR="00FD3981" w:rsidRPr="009D3910" w:rsidRDefault="00000000">
      <w:pPr>
        <w:numPr>
          <w:ilvl w:val="1"/>
          <w:numId w:val="3"/>
        </w:numPr>
        <w:rPr>
          <w:rFonts w:ascii="Times New Roman" w:hAnsi="Times New Roman" w:cs="Times New Roman"/>
          <w:i/>
        </w:rPr>
      </w:pPr>
      <w:r w:rsidRPr="009D3910">
        <w:rPr>
          <w:rFonts w:ascii="Times New Roman" w:hAnsi="Times New Roman" w:cs="Times New Roman"/>
          <w:b/>
          <w:i/>
        </w:rPr>
        <w:t xml:space="preserve">Hochreiter, S., &amp; </w:t>
      </w:r>
      <w:proofErr w:type="spellStart"/>
      <w:r w:rsidRPr="009D3910">
        <w:rPr>
          <w:rFonts w:ascii="Times New Roman" w:hAnsi="Times New Roman" w:cs="Times New Roman"/>
          <w:b/>
          <w:i/>
        </w:rPr>
        <w:t>Schmidhuber</w:t>
      </w:r>
      <w:proofErr w:type="spellEnd"/>
      <w:r w:rsidRPr="009D3910">
        <w:rPr>
          <w:rFonts w:ascii="Times New Roman" w:hAnsi="Times New Roman" w:cs="Times New Roman"/>
          <w:b/>
          <w:i/>
        </w:rPr>
        <w:t>, J. (1997).</w:t>
      </w:r>
      <w:r w:rsidRPr="009D3910">
        <w:rPr>
          <w:rFonts w:ascii="Times New Roman" w:hAnsi="Times New Roman" w:cs="Times New Roman"/>
          <w:i/>
        </w:rPr>
        <w:t xml:space="preserve"> Long short-term memory. Neural Computation, 9(8), 1735–1780.</w:t>
      </w:r>
    </w:p>
    <w:p w14:paraId="00000059" w14:textId="77777777" w:rsidR="00FD3981" w:rsidRPr="009D3910" w:rsidRDefault="00000000">
      <w:pPr>
        <w:numPr>
          <w:ilvl w:val="1"/>
          <w:numId w:val="3"/>
        </w:numPr>
        <w:rPr>
          <w:rFonts w:ascii="Times New Roman" w:hAnsi="Times New Roman" w:cs="Times New Roman"/>
          <w:i/>
        </w:rPr>
      </w:pPr>
      <w:r w:rsidRPr="009D3910">
        <w:rPr>
          <w:rFonts w:ascii="Times New Roman" w:hAnsi="Times New Roman" w:cs="Times New Roman"/>
          <w:b/>
          <w:i/>
        </w:rPr>
        <w:t>Kingma, D. P., &amp; Ba, J. (2015).</w:t>
      </w:r>
      <w:r w:rsidRPr="009D3910">
        <w:rPr>
          <w:rFonts w:ascii="Times New Roman" w:hAnsi="Times New Roman" w:cs="Times New Roman"/>
          <w:i/>
        </w:rPr>
        <w:t xml:space="preserve"> Adam: A method for stochastic optimization. International Conference on Learning Representations. </w:t>
      </w:r>
    </w:p>
    <w:p w14:paraId="0000005A" w14:textId="77777777" w:rsidR="00FD3981" w:rsidRPr="009D3910" w:rsidRDefault="00000000">
      <w:pPr>
        <w:numPr>
          <w:ilvl w:val="1"/>
          <w:numId w:val="3"/>
        </w:numPr>
        <w:rPr>
          <w:rFonts w:ascii="Times New Roman" w:hAnsi="Times New Roman" w:cs="Times New Roman"/>
          <w:i/>
        </w:rPr>
      </w:pPr>
      <w:r w:rsidRPr="009D3910">
        <w:rPr>
          <w:rFonts w:ascii="Times New Roman" w:hAnsi="Times New Roman" w:cs="Times New Roman"/>
          <w:b/>
          <w:i/>
        </w:rPr>
        <w:t>LeCun, Y., Bengio, Y., &amp; Hinton, G. (2015).</w:t>
      </w:r>
      <w:r w:rsidRPr="009D3910">
        <w:rPr>
          <w:rFonts w:ascii="Times New Roman" w:hAnsi="Times New Roman" w:cs="Times New Roman"/>
          <w:i/>
        </w:rPr>
        <w:t xml:space="preserve"> Deep learning. Nature, 521(7553), 436–444.</w:t>
      </w:r>
    </w:p>
    <w:p w14:paraId="0000005B" w14:textId="77777777" w:rsidR="00FD3981" w:rsidRPr="009D3910" w:rsidRDefault="00000000">
      <w:pPr>
        <w:numPr>
          <w:ilvl w:val="1"/>
          <w:numId w:val="3"/>
        </w:numPr>
        <w:rPr>
          <w:rFonts w:ascii="Times New Roman" w:hAnsi="Times New Roman" w:cs="Times New Roman"/>
          <w:i/>
        </w:rPr>
      </w:pPr>
      <w:r w:rsidRPr="009D3910">
        <w:rPr>
          <w:rFonts w:ascii="Times New Roman" w:hAnsi="Times New Roman" w:cs="Times New Roman"/>
          <w:b/>
          <w:i/>
        </w:rPr>
        <w:t>Lipton, Z. C., Kale, D. C., Elkan, C., &amp; Wetzel, R. (2016).</w:t>
      </w:r>
      <w:r w:rsidRPr="009D3910">
        <w:rPr>
          <w:rFonts w:ascii="Times New Roman" w:hAnsi="Times New Roman" w:cs="Times New Roman"/>
          <w:i/>
        </w:rPr>
        <w:t xml:space="preserve"> Learning to diagnose with LSTM recurrent neural networks. </w:t>
      </w:r>
      <w:proofErr w:type="spellStart"/>
      <w:r w:rsidRPr="009D3910">
        <w:rPr>
          <w:rFonts w:ascii="Times New Roman" w:hAnsi="Times New Roman" w:cs="Times New Roman"/>
          <w:i/>
        </w:rPr>
        <w:t>arXiv</w:t>
      </w:r>
      <w:proofErr w:type="spellEnd"/>
      <w:r w:rsidRPr="009D3910">
        <w:rPr>
          <w:rFonts w:ascii="Times New Roman" w:hAnsi="Times New Roman" w:cs="Times New Roman"/>
          <w:i/>
        </w:rPr>
        <w:t xml:space="preserve"> preprint arXiv:1511.03677.</w:t>
      </w:r>
    </w:p>
    <w:p w14:paraId="0000005C" w14:textId="77777777" w:rsidR="00FD3981" w:rsidRPr="009D3910" w:rsidRDefault="00FD3981">
      <w:pPr>
        <w:ind w:left="720"/>
        <w:rPr>
          <w:rFonts w:ascii="Times New Roman" w:hAnsi="Times New Roman" w:cs="Times New Roman"/>
        </w:rPr>
      </w:pPr>
    </w:p>
    <w:sectPr w:rsidR="00FD3981" w:rsidRPr="009D3910">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65FC70" w14:textId="77777777" w:rsidR="00A434F0" w:rsidRDefault="00A434F0" w:rsidP="00872AE1">
      <w:pPr>
        <w:spacing w:line="240" w:lineRule="auto"/>
      </w:pPr>
      <w:r>
        <w:separator/>
      </w:r>
    </w:p>
  </w:endnote>
  <w:endnote w:type="continuationSeparator" w:id="0">
    <w:p w14:paraId="26909A5E" w14:textId="77777777" w:rsidR="00A434F0" w:rsidRDefault="00A434F0" w:rsidP="00872A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B10310" w14:textId="77777777" w:rsidR="00A434F0" w:rsidRDefault="00A434F0" w:rsidP="00872AE1">
      <w:pPr>
        <w:spacing w:line="240" w:lineRule="auto"/>
      </w:pPr>
      <w:r>
        <w:separator/>
      </w:r>
    </w:p>
  </w:footnote>
  <w:footnote w:type="continuationSeparator" w:id="0">
    <w:p w14:paraId="6E1A1A6B" w14:textId="77777777" w:rsidR="00A434F0" w:rsidRDefault="00A434F0" w:rsidP="00872A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9FAFA" w14:textId="6805B048" w:rsidR="00872AE1" w:rsidRPr="00872AE1" w:rsidRDefault="00872AE1" w:rsidP="00872AE1">
    <w:pPr>
      <w:pStyle w:val="Header"/>
      <w:jc w:val="center"/>
      <w:rPr>
        <w:rFonts w:ascii="Times New Roman" w:hAnsi="Times New Roman" w:cs="Times New Roman"/>
      </w:rPr>
    </w:pPr>
    <w:r w:rsidRPr="00872AE1">
      <w:rPr>
        <w:rFonts w:ascii="Times New Roman" w:hAnsi="Times New Roman" w:cs="Times New Roman"/>
      </w:rPr>
      <w:t>CSE6250 Project Proposal for Team A1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55875"/>
    <w:multiLevelType w:val="multilevel"/>
    <w:tmpl w:val="AE64A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CC2C6F"/>
    <w:multiLevelType w:val="multilevel"/>
    <w:tmpl w:val="DA161D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5E45618"/>
    <w:multiLevelType w:val="multilevel"/>
    <w:tmpl w:val="2870B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3E4447F"/>
    <w:multiLevelType w:val="hybridMultilevel"/>
    <w:tmpl w:val="243208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6986627">
    <w:abstractNumId w:val="1"/>
  </w:num>
  <w:num w:numId="2" w16cid:durableId="1365398140">
    <w:abstractNumId w:val="0"/>
  </w:num>
  <w:num w:numId="3" w16cid:durableId="936522999">
    <w:abstractNumId w:val="2"/>
  </w:num>
  <w:num w:numId="4" w16cid:durableId="732834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981"/>
    <w:rsid w:val="00046459"/>
    <w:rsid w:val="00066F82"/>
    <w:rsid w:val="000B2A09"/>
    <w:rsid w:val="00215807"/>
    <w:rsid w:val="00323057"/>
    <w:rsid w:val="00390E45"/>
    <w:rsid w:val="0039102F"/>
    <w:rsid w:val="003D0AF8"/>
    <w:rsid w:val="003F761B"/>
    <w:rsid w:val="00414250"/>
    <w:rsid w:val="004767F1"/>
    <w:rsid w:val="004A4920"/>
    <w:rsid w:val="004E5B8A"/>
    <w:rsid w:val="005134B0"/>
    <w:rsid w:val="00525B22"/>
    <w:rsid w:val="005D0835"/>
    <w:rsid w:val="005D7C85"/>
    <w:rsid w:val="00672F69"/>
    <w:rsid w:val="00681A7C"/>
    <w:rsid w:val="006D5D28"/>
    <w:rsid w:val="00791DE4"/>
    <w:rsid w:val="00794822"/>
    <w:rsid w:val="007E0710"/>
    <w:rsid w:val="008472B5"/>
    <w:rsid w:val="00872AE1"/>
    <w:rsid w:val="008D7EC9"/>
    <w:rsid w:val="008F762A"/>
    <w:rsid w:val="0099187C"/>
    <w:rsid w:val="009D0DF0"/>
    <w:rsid w:val="009D2710"/>
    <w:rsid w:val="009D3910"/>
    <w:rsid w:val="00A434F0"/>
    <w:rsid w:val="00A9033C"/>
    <w:rsid w:val="00B60827"/>
    <w:rsid w:val="00B67432"/>
    <w:rsid w:val="00BC192C"/>
    <w:rsid w:val="00C2666E"/>
    <w:rsid w:val="00CF006A"/>
    <w:rsid w:val="00DE6F90"/>
    <w:rsid w:val="00EB3EE0"/>
    <w:rsid w:val="00EF3554"/>
    <w:rsid w:val="00F00F22"/>
    <w:rsid w:val="00F96298"/>
    <w:rsid w:val="00FA3D63"/>
    <w:rsid w:val="00FD3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CAD83"/>
  <w15:docId w15:val="{D0F2F318-9BCF-4181-A2E7-3927A1563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767F1"/>
    <w:rPr>
      <w:color w:val="0000FF" w:themeColor="hyperlink"/>
      <w:u w:val="single"/>
    </w:rPr>
  </w:style>
  <w:style w:type="character" w:styleId="UnresolvedMention">
    <w:name w:val="Unresolved Mention"/>
    <w:basedOn w:val="DefaultParagraphFont"/>
    <w:uiPriority w:val="99"/>
    <w:semiHidden/>
    <w:unhideWhenUsed/>
    <w:rsid w:val="004767F1"/>
    <w:rPr>
      <w:color w:val="605E5C"/>
      <w:shd w:val="clear" w:color="auto" w:fill="E1DFDD"/>
    </w:rPr>
  </w:style>
  <w:style w:type="paragraph" w:styleId="Header">
    <w:name w:val="header"/>
    <w:basedOn w:val="Normal"/>
    <w:link w:val="HeaderChar"/>
    <w:uiPriority w:val="99"/>
    <w:unhideWhenUsed/>
    <w:rsid w:val="00872AE1"/>
    <w:pPr>
      <w:tabs>
        <w:tab w:val="center" w:pos="4680"/>
        <w:tab w:val="right" w:pos="9360"/>
      </w:tabs>
      <w:spacing w:line="240" w:lineRule="auto"/>
    </w:pPr>
  </w:style>
  <w:style w:type="character" w:customStyle="1" w:styleId="HeaderChar">
    <w:name w:val="Header Char"/>
    <w:basedOn w:val="DefaultParagraphFont"/>
    <w:link w:val="Header"/>
    <w:uiPriority w:val="99"/>
    <w:rsid w:val="00872AE1"/>
  </w:style>
  <w:style w:type="paragraph" w:styleId="Footer">
    <w:name w:val="footer"/>
    <w:basedOn w:val="Normal"/>
    <w:link w:val="FooterChar"/>
    <w:uiPriority w:val="99"/>
    <w:unhideWhenUsed/>
    <w:rsid w:val="00872AE1"/>
    <w:pPr>
      <w:tabs>
        <w:tab w:val="center" w:pos="4680"/>
        <w:tab w:val="right" w:pos="9360"/>
      </w:tabs>
      <w:spacing w:line="240" w:lineRule="auto"/>
    </w:pPr>
  </w:style>
  <w:style w:type="character" w:customStyle="1" w:styleId="FooterChar">
    <w:name w:val="Footer Char"/>
    <w:basedOn w:val="DefaultParagraphFont"/>
    <w:link w:val="Footer"/>
    <w:uiPriority w:val="99"/>
    <w:rsid w:val="00872AE1"/>
  </w:style>
  <w:style w:type="paragraph" w:styleId="ListParagraph">
    <w:name w:val="List Paragraph"/>
    <w:basedOn w:val="Normal"/>
    <w:uiPriority w:val="34"/>
    <w:qFormat/>
    <w:rsid w:val="00B60827"/>
    <w:pPr>
      <w:ind w:left="720"/>
      <w:contextualSpacing/>
    </w:pPr>
  </w:style>
  <w:style w:type="character" w:styleId="PlaceholderText">
    <w:name w:val="Placeholder Text"/>
    <w:basedOn w:val="DefaultParagraphFont"/>
    <w:uiPriority w:val="99"/>
    <w:semiHidden/>
    <w:rsid w:val="0079482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prob-ml/DynST?utm_source=chatgpt.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hysionet.org/content/mimiciii/1.4/"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hysionet.org/content/mimiciii/1.4/" TargetMode="External"/><Relationship Id="rId5" Type="http://schemas.openxmlformats.org/officeDocument/2006/relationships/footnotes" Target="footnotes.xml"/><Relationship Id="rId10" Type="http://schemas.openxmlformats.org/officeDocument/2006/relationships/hyperlink" Target="https://github.com/tanlab/ConvolutionMedicalNer" TargetMode="External"/><Relationship Id="rId4" Type="http://schemas.openxmlformats.org/officeDocument/2006/relationships/webSettings" Target="webSettings.xml"/><Relationship Id="rId9" Type="http://schemas.openxmlformats.org/officeDocument/2006/relationships/hyperlink" Target="https://physionet.org/content/mimiciii/1.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2658</Words>
  <Characters>15151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 Sheridan</dc:creator>
  <cp:lastModifiedBy>Cole Sheridan</cp:lastModifiedBy>
  <cp:revision>32</cp:revision>
  <dcterms:created xsi:type="dcterms:W3CDTF">2025-02-12T21:11:00Z</dcterms:created>
  <dcterms:modified xsi:type="dcterms:W3CDTF">2025-02-13T22:18:00Z</dcterms:modified>
</cp:coreProperties>
</file>