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63" w:rsidRDefault="00770F99">
      <w:r>
        <w:fldChar w:fldCharType="begin"/>
      </w:r>
      <w:r>
        <w:instrText xml:space="preserve"> MACROBUTTON MTEditEquationSection2 </w:instrText>
      </w:r>
      <w:r w:rsidRPr="00770F99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3D3B01">
        <w:t>Calculating Sand Transport under Asymmetrical Waves</w:t>
      </w:r>
    </w:p>
    <w:p w:rsidR="003D3B01" w:rsidRDefault="003D3B01">
      <w:r>
        <w:t>C. Sherwood</w:t>
      </w:r>
    </w:p>
    <w:p w:rsidR="003D3B01" w:rsidRDefault="003D3B01">
      <w:r>
        <w:t>12 September, 2017</w:t>
      </w:r>
    </w:p>
    <w:p w:rsidR="003D3B01" w:rsidRDefault="003D3B01">
      <w:r>
        <w:t>The f</w:t>
      </w:r>
      <w:r w:rsidR="00066963">
        <w:t xml:space="preserve">inal objective is net wave-averaged sand transport. </w:t>
      </w:r>
      <w:r>
        <w:t xml:space="preserve">We choose to use the use van der A et al. (2013) formulae, which adds </w:t>
      </w:r>
      <w:r w:rsidR="00066963">
        <w:t xml:space="preserve">transport from </w:t>
      </w:r>
      <w:r w:rsidR="00770F99">
        <w:t>onshore and offshore components</w:t>
      </w:r>
      <w:r w:rsidR="00066963">
        <w:t xml:space="preserve">. </w:t>
      </w:r>
      <w:r>
        <w:t>It does not include</w:t>
      </w:r>
      <w:r w:rsidR="0020519A">
        <w:t xml:space="preserve"> streaming, bottom slope, </w:t>
      </w:r>
      <w:r>
        <w:t xml:space="preserve">or </w:t>
      </w:r>
      <w:r w:rsidR="0020519A">
        <w:t>variable roughne</w:t>
      </w:r>
      <w:r>
        <w:t>ss, and is probably not suitable when wave-orbital</w:t>
      </w:r>
      <w:r w:rsidR="0020519A">
        <w:t xml:space="preserve"> </w:t>
      </w:r>
      <w:r>
        <w:t>ripples exist, but it might be ok when ripple wavelengths are much less than the orbital diameter and a suitable roughness is used.</w:t>
      </w:r>
    </w:p>
    <w:p w:rsidR="00066963" w:rsidRDefault="00BC2460">
      <w:r>
        <w:t>Required as input are vector components of the crest and trough velocities:</w:t>
      </w:r>
    </w:p>
    <w:p w:rsidR="00770F99" w:rsidRDefault="00770F99" w:rsidP="00770F99">
      <w:pPr>
        <w:pStyle w:val="MTDisplayEquation"/>
      </w:pPr>
      <w:r>
        <w:tab/>
      </w:r>
      <w:r w:rsidR="00BC2460" w:rsidRPr="007570E3">
        <w:rPr>
          <w:position w:val="-40"/>
        </w:rPr>
        <w:object w:dxaOrig="444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46.5pt" o:ole="">
            <v:imagedata r:id="rId5" o:title=""/>
          </v:shape>
          <o:OLEObject Type="Embed" ProgID="Equation.DSMT4" ShapeID="_x0000_i1025" DrawAspect="Content" ObjectID="_1566737972" r:id="rId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066963" w:rsidRDefault="00BC2460">
      <w:proofErr w:type="gramStart"/>
      <w:r>
        <w:t>where</w:t>
      </w:r>
      <w:proofErr w:type="gramEnd"/>
    </w:p>
    <w:p w:rsidR="00BC2460" w:rsidRDefault="00BC2460" w:rsidP="00BC2460">
      <w:pPr>
        <w:pStyle w:val="MTDisplayEquation"/>
      </w:pPr>
      <w:r>
        <w:tab/>
      </w:r>
      <w:r w:rsidRPr="00BC2460">
        <w:rPr>
          <w:position w:val="-36"/>
        </w:rPr>
        <w:object w:dxaOrig="1260" w:dyaOrig="840">
          <v:shape id="_x0000_i1026" type="#_x0000_t75" style="width:63pt;height:42pt" o:ole="">
            <v:imagedata r:id="rId7" o:title=""/>
          </v:shape>
          <o:OLEObject Type="Embed" ProgID="Equation.DSMT4" ShapeID="_x0000_i1026" DrawAspect="Content" ObjectID="_1566737973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BC2460" w:rsidRDefault="00BC2460">
      <w:proofErr w:type="gramStart"/>
      <w:r>
        <w:t>and</w:t>
      </w:r>
      <w:proofErr w:type="gramEnd"/>
      <w:r>
        <w:t xml:space="preserve"> </w:t>
      </w:r>
      <w:r w:rsidR="00BC377D" w:rsidRPr="00BC377D">
        <w:rPr>
          <w:position w:val="-12"/>
        </w:rPr>
        <w:object w:dxaOrig="279" w:dyaOrig="360">
          <v:shape id="_x0000_i1027" type="#_x0000_t75" style="width:13.5pt;height:18pt" o:ole="">
            <v:imagedata r:id="rId9" o:title=""/>
          </v:shape>
          <o:OLEObject Type="Embed" ProgID="Equation.DSMT4" ShapeID="_x0000_i1027" DrawAspect="Content" ObjectID="_1566737974" r:id="rId10"/>
        </w:object>
      </w:r>
      <w:r w:rsidR="00BC377D">
        <w:t xml:space="preserve"> is steady current speed, </w:t>
      </w:r>
      <w:r w:rsidR="00BC377D" w:rsidRPr="00BC377D">
        <w:rPr>
          <w:position w:val="-10"/>
        </w:rPr>
        <w:object w:dxaOrig="220" w:dyaOrig="260">
          <v:shape id="_x0000_i1028" type="#_x0000_t75" style="width:10.5pt;height:13.5pt" o:ole="">
            <v:imagedata r:id="rId11" o:title=""/>
          </v:shape>
          <o:OLEObject Type="Embed" ProgID="Equation.DSMT4" ShapeID="_x0000_i1028" DrawAspect="Content" ObjectID="_1566737975" r:id="rId12"/>
        </w:object>
      </w:r>
      <w:r w:rsidR="00BC377D">
        <w:t xml:space="preserve"> is angle from the </w:t>
      </w:r>
      <w:r w:rsidR="00BC377D" w:rsidRPr="00BC377D">
        <w:rPr>
          <w:i/>
        </w:rPr>
        <w:t>x</w:t>
      </w:r>
      <w:r w:rsidR="00BC377D">
        <w:t xml:space="preserve"> axis (direction of wave propagation, positive in the crest direction), and </w:t>
      </w:r>
      <w:r w:rsidRPr="00BC2460">
        <w:rPr>
          <w:position w:val="-12"/>
        </w:rPr>
        <w:object w:dxaOrig="1640" w:dyaOrig="400">
          <v:shape id="_x0000_i1029" type="#_x0000_t75" style="width:82.5pt;height:19.5pt" o:ole="">
            <v:imagedata r:id="rId13" o:title=""/>
          </v:shape>
          <o:OLEObject Type="Embed" ProgID="Equation.DSMT4" ShapeID="_x0000_i1029" DrawAspect="Content" ObjectID="_1566737976" r:id="rId14"/>
        </w:object>
      </w:r>
      <w:r>
        <w:t xml:space="preserve"> , the representative orbital velocity. Also </w:t>
      </w:r>
      <w:r w:rsidR="00BC377D">
        <w:t xml:space="preserve">required are: T (wave period) Tc (duration of the crest part of the cycle), </w:t>
      </w:r>
      <w:proofErr w:type="spellStart"/>
      <w:r w:rsidR="00BC377D">
        <w:t>Tcu</w:t>
      </w:r>
      <w:proofErr w:type="spellEnd"/>
      <w:r w:rsidR="00BC377D">
        <w:t xml:space="preserve"> (duration of the </w:t>
      </w:r>
      <w:r w:rsidR="00C262DC">
        <w:t>acceleration</w:t>
      </w:r>
      <w:r w:rsidR="00BC377D">
        <w:t xml:space="preserve"> to maximum crest velocity), Tt (duration of the trough part of the cycle), and </w:t>
      </w:r>
      <w:proofErr w:type="spellStart"/>
      <w:r w:rsidR="00BC377D">
        <w:t>Ttu</w:t>
      </w:r>
      <w:proofErr w:type="spellEnd"/>
      <w:r w:rsidR="00BC377D">
        <w:t xml:space="preserve"> (duration of acceleration to maximum trough velocity). How do we get these from wave statistics? </w:t>
      </w:r>
    </w:p>
    <w:p w:rsidR="00C75B62" w:rsidRDefault="0020519A" w:rsidP="0020519A">
      <w:r>
        <w:t xml:space="preserve">1) Need as input: </w:t>
      </w:r>
      <w:r w:rsidRPr="001B760C">
        <w:rPr>
          <w:i/>
        </w:rPr>
        <w:t>H</w:t>
      </w:r>
      <w:r w:rsidRPr="001B760C">
        <w:rPr>
          <w:i/>
          <w:vertAlign w:val="subscript"/>
        </w:rPr>
        <w:t>s</w:t>
      </w:r>
      <w:r>
        <w:t xml:space="preserve">, </w:t>
      </w:r>
      <w:r w:rsidRPr="001B760C">
        <w:rPr>
          <w:i/>
        </w:rPr>
        <w:t>T</w:t>
      </w:r>
      <w:r>
        <w:t xml:space="preserve">, </w:t>
      </w:r>
      <w:r w:rsidRPr="001B760C">
        <w:rPr>
          <w:i/>
        </w:rPr>
        <w:t>h</w:t>
      </w:r>
      <w:r w:rsidR="001B760C">
        <w:t xml:space="preserve"> (not sure what the ideal period </w:t>
      </w:r>
      <w:r w:rsidR="001B760C" w:rsidRPr="001B760C">
        <w:rPr>
          <w:i/>
        </w:rPr>
        <w:t>T</w:t>
      </w:r>
      <w:r w:rsidR="001B760C">
        <w:t xml:space="preserve"> is…probably </w:t>
      </w:r>
      <w:proofErr w:type="spellStart"/>
      <w:r w:rsidR="001B760C" w:rsidRPr="001B760C">
        <w:rPr>
          <w:i/>
        </w:rPr>
        <w:t>T</w:t>
      </w:r>
      <w:r w:rsidR="001B760C" w:rsidRPr="001B760C">
        <w:rPr>
          <w:i/>
          <w:vertAlign w:val="subscript"/>
        </w:rPr>
        <w:t>bot</w:t>
      </w:r>
      <w:proofErr w:type="spellEnd"/>
      <w:r w:rsidR="001B760C">
        <w:t>)</w:t>
      </w:r>
    </w:p>
    <w:p w:rsidR="0020519A" w:rsidRPr="001B760C" w:rsidRDefault="0020519A" w:rsidP="0020519A">
      <w:r>
        <w:t>2) Compute wavenumber</w:t>
      </w:r>
      <w:r w:rsidR="001B760C">
        <w:t xml:space="preserve"> </w:t>
      </w:r>
      <w:r w:rsidR="001B760C" w:rsidRPr="001B760C">
        <w:rPr>
          <w:i/>
        </w:rPr>
        <w:t>k</w:t>
      </w:r>
      <w:r w:rsidR="001B760C">
        <w:t xml:space="preserve"> from the dispersion relationship</w:t>
      </w:r>
    </w:p>
    <w:p w:rsidR="001B760C" w:rsidRDefault="001B760C" w:rsidP="001B760C">
      <w:pPr>
        <w:pStyle w:val="MTDisplayEquation"/>
      </w:pPr>
      <w:r>
        <w:tab/>
      </w:r>
      <w:r w:rsidRPr="001B760C">
        <w:rPr>
          <w:position w:val="-10"/>
        </w:rPr>
        <w:object w:dxaOrig="1700" w:dyaOrig="360">
          <v:shape id="_x0000_i1030" type="#_x0000_t75" style="width:85.5pt;height:18pt" o:ole="">
            <v:imagedata r:id="rId15" o:title=""/>
          </v:shape>
          <o:OLEObject Type="Embed" ProgID="Equation.DSMT4" ShapeID="_x0000_i1030" DrawAspect="Content" ObjectID="_1566737977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457670"/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3</w:instrText>
        </w:r>
      </w:fldSimple>
      <w:r>
        <w:instrText>)</w:instrText>
      </w:r>
      <w:bookmarkEnd w:id="0"/>
      <w:r>
        <w:fldChar w:fldCharType="end"/>
      </w:r>
    </w:p>
    <w:p w:rsidR="001B760C" w:rsidRPr="001B760C" w:rsidRDefault="001B760C" w:rsidP="00FE065E">
      <w:proofErr w:type="gramStart"/>
      <w:r>
        <w:t>where</w:t>
      </w:r>
      <w:proofErr w:type="gramEnd"/>
      <w:r>
        <w:t xml:space="preserve"> angular frequency</w:t>
      </w:r>
      <w:r w:rsidRPr="001B760C">
        <w:rPr>
          <w:position w:val="-6"/>
        </w:rPr>
        <w:object w:dxaOrig="1080" w:dyaOrig="279">
          <v:shape id="_x0000_i1031" type="#_x0000_t75" style="width:54pt;height:13.5pt" o:ole="">
            <v:imagedata r:id="rId17" o:title=""/>
          </v:shape>
          <o:OLEObject Type="Embed" ProgID="Equation.DSMT4" ShapeID="_x0000_i1031" DrawAspect="Content" ObjectID="_1566737978" r:id="rId18"/>
        </w:object>
      </w:r>
      <w:r>
        <w:t xml:space="preserve">. Because </w:t>
      </w:r>
      <w:r w:rsidRPr="00FE065E">
        <w:rPr>
          <w:i/>
        </w:rPr>
        <w:t>k</w:t>
      </w:r>
      <w:r>
        <w:t xml:space="preserve"> is implicit </w:t>
      </w:r>
      <w:proofErr w:type="gramStart"/>
      <w:r>
        <w:t xml:space="preserve">in </w:t>
      </w:r>
      <w:proofErr w:type="gramEnd"/>
      <w:r>
        <w:fldChar w:fldCharType="begin"/>
      </w:r>
      <w:r>
        <w:instrText xml:space="preserve"> GOTOBUTTON ZEqnNum457670  \* MERGEFORMAT </w:instrText>
      </w:r>
      <w:fldSimple w:instr=" REF ZEqnNum457670 \* Charformat \! \* MERGEFORMAT ">
        <w:r w:rsidR="002D7534">
          <w:instrText>(1.3)</w:instrText>
        </w:r>
      </w:fldSimple>
      <w:r>
        <w:fldChar w:fldCharType="end"/>
      </w:r>
      <w:r>
        <w:t>, use function</w:t>
      </w:r>
      <w:r w:rsidR="00FE065E">
        <w:t xml:space="preserve"> </w:t>
      </w:r>
      <w:proofErr w:type="spellStart"/>
      <w:r w:rsidR="00FE065E" w:rsidRPr="00FE065E">
        <w:rPr>
          <w:rStyle w:val="Code"/>
        </w:rPr>
        <w:t>qkhfs</w:t>
      </w:r>
      <w:proofErr w:type="spellEnd"/>
      <w:r w:rsidR="00FE065E">
        <w:t xml:space="preserve"> t</w:t>
      </w:r>
      <w:r>
        <w:t>o calculate.</w:t>
      </w:r>
    </w:p>
    <w:p w:rsidR="00C75B62" w:rsidRDefault="0020519A" w:rsidP="0020519A">
      <w:r>
        <w:t xml:space="preserve">1) </w:t>
      </w:r>
      <w:r w:rsidR="00C75B62">
        <w:t xml:space="preserve">Compute </w:t>
      </w:r>
      <w:proofErr w:type="spellStart"/>
      <w:r w:rsidR="00C75B62">
        <w:t>Ursell</w:t>
      </w:r>
      <w:proofErr w:type="spellEnd"/>
      <w:r w:rsidR="00C75B62">
        <w:t xml:space="preserve"> number</w:t>
      </w:r>
      <w:r w:rsidR="00FE065E">
        <w:t xml:space="preserve"> (</w:t>
      </w:r>
      <w:proofErr w:type="spellStart"/>
      <w:r w:rsidR="00FE065E">
        <w:t>Ruessink</w:t>
      </w:r>
      <w:proofErr w:type="spellEnd"/>
      <w:r w:rsidR="00FE065E">
        <w:t xml:space="preserve"> et al., 2012, eqn. 6)</w:t>
      </w:r>
    </w:p>
    <w:p w:rsidR="0020519A" w:rsidRDefault="0020519A" w:rsidP="0020519A">
      <w:pPr>
        <w:pStyle w:val="MTDisplayEquation"/>
      </w:pPr>
      <w:r>
        <w:tab/>
      </w:r>
      <w:r w:rsidRPr="0020519A">
        <w:rPr>
          <w:position w:val="-28"/>
        </w:rPr>
        <w:object w:dxaOrig="1219" w:dyaOrig="660">
          <v:shape id="_x0000_i1032" type="#_x0000_t75" style="width:61.5pt;height:33pt" o:ole="">
            <v:imagedata r:id="rId19" o:title=""/>
          </v:shape>
          <o:OLEObject Type="Embed" ProgID="Equation.DSMT4" ShapeID="_x0000_i1032" DrawAspect="Content" ObjectID="_1566737979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1B760C" w:rsidRPr="001B760C" w:rsidRDefault="00FE065E" w:rsidP="001B760C">
      <w:proofErr w:type="gramStart"/>
      <w:r>
        <w:t>w</w:t>
      </w:r>
      <w:r w:rsidR="001B760C">
        <w:t>here</w:t>
      </w:r>
      <w:proofErr w:type="gramEnd"/>
      <w:r w:rsidR="001B760C">
        <w:t xml:space="preserve"> </w:t>
      </w:r>
      <w:r>
        <w:t>wave amplitude</w:t>
      </w:r>
      <w:r w:rsidR="00774A1F" w:rsidRPr="001B760C">
        <w:rPr>
          <w:position w:val="-12"/>
        </w:rPr>
        <w:object w:dxaOrig="2439" w:dyaOrig="400">
          <v:shape id="_x0000_i1033" type="#_x0000_t75" style="width:121.5pt;height:19.5pt" o:ole="">
            <v:imagedata r:id="rId21" o:title=""/>
          </v:shape>
          <o:OLEObject Type="Embed" ProgID="Equation.DSMT4" ShapeID="_x0000_i1033" DrawAspect="Content" ObjectID="_1566737980" r:id="rId22"/>
        </w:object>
      </w:r>
      <w:r w:rsidR="001B760C">
        <w:t xml:space="preserve"> </w:t>
      </w:r>
      <w:r w:rsidR="00774A1F">
        <w:t>.</w:t>
      </w:r>
    </w:p>
    <w:p w:rsidR="00C75B62" w:rsidRDefault="00C75B62">
      <w:r>
        <w:t xml:space="preserve">2) </w:t>
      </w:r>
      <w:r w:rsidR="002529AD">
        <w:t xml:space="preserve">Use </w:t>
      </w:r>
      <w:proofErr w:type="spellStart"/>
      <w:r w:rsidR="0020519A">
        <w:t>Reussink</w:t>
      </w:r>
      <w:proofErr w:type="spellEnd"/>
      <w:r w:rsidR="0020519A">
        <w:t xml:space="preserve"> et al. (2012) </w:t>
      </w:r>
      <w:r w:rsidR="00FE065E">
        <w:t>eqns</w:t>
      </w:r>
      <w:r w:rsidR="00774A1F">
        <w:t>.</w:t>
      </w:r>
      <w:r w:rsidR="00FE065E">
        <w:t xml:space="preserve"> 9 and 10 to find </w:t>
      </w:r>
      <w:r w:rsidR="0020519A">
        <w:t xml:space="preserve">fit to find </w:t>
      </w:r>
      <w:r w:rsidR="00FE065E">
        <w:t xml:space="preserve">non-dimensional non-linearity parameters </w:t>
      </w:r>
      <w:r w:rsidR="0020519A" w:rsidRPr="0020519A">
        <w:rPr>
          <w:i/>
        </w:rPr>
        <w:t>B</w:t>
      </w:r>
      <w:r w:rsidR="0020519A">
        <w:t xml:space="preserve"> and</w:t>
      </w:r>
      <w:r w:rsidR="0020519A" w:rsidRPr="0020519A">
        <w:rPr>
          <w:position w:val="-10"/>
        </w:rPr>
        <w:object w:dxaOrig="240" w:dyaOrig="260">
          <v:shape id="_x0000_i1034" type="#_x0000_t75" style="width:12pt;height:13.5pt" o:ole="">
            <v:imagedata r:id="rId23" o:title=""/>
          </v:shape>
          <o:OLEObject Type="Embed" ProgID="Equation.DSMT4" ShapeID="_x0000_i1034" DrawAspect="Content" ObjectID="_1566737981" r:id="rId24"/>
        </w:object>
      </w:r>
    </w:p>
    <w:p w:rsidR="00FE065E" w:rsidRDefault="00FE065E" w:rsidP="00FE065E">
      <w:pPr>
        <w:pStyle w:val="MTDisplayEquation"/>
      </w:pPr>
      <w:r>
        <w:lastRenderedPageBreak/>
        <w:tab/>
      </w:r>
      <w:r w:rsidR="00431E3E" w:rsidRPr="00FE065E">
        <w:rPr>
          <w:position w:val="-66"/>
        </w:rPr>
        <w:object w:dxaOrig="2980" w:dyaOrig="1040">
          <v:shape id="_x0000_i1035" type="#_x0000_t75" style="width:148.5pt;height:52.5pt" o:ole="">
            <v:imagedata r:id="rId25" o:title=""/>
          </v:shape>
          <o:OLEObject Type="Embed" ProgID="Equation.DSMT4" ShapeID="_x0000_i1035" DrawAspect="Content" ObjectID="_1566737982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FE065E" w:rsidRDefault="00FE065E" w:rsidP="00FE065E">
      <w:pPr>
        <w:pStyle w:val="MTDisplayEquation"/>
      </w:pPr>
      <w:r>
        <w:tab/>
      </w:r>
      <w:r w:rsidR="00774A1F" w:rsidRPr="00774A1F">
        <w:rPr>
          <w:position w:val="-16"/>
        </w:rPr>
        <w:object w:dxaOrig="3379" w:dyaOrig="440">
          <v:shape id="_x0000_i1036" type="#_x0000_t75" style="width:168.75pt;height:22.5pt" o:ole="">
            <v:imagedata r:id="rId27" o:title=""/>
          </v:shape>
          <o:OLEObject Type="Embed" ProgID="Equation.DSMT4" ShapeID="_x0000_i1036" DrawAspect="Content" ObjectID="_1566737983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774A1F" w:rsidRPr="00774A1F" w:rsidRDefault="00774A1F" w:rsidP="00774A1F">
      <w:proofErr w:type="gramStart"/>
      <w:r>
        <w:t>where</w:t>
      </w:r>
      <w:proofErr w:type="gramEnd"/>
      <w:r>
        <w:t xml:space="preserve"> </w:t>
      </w:r>
      <w:r w:rsidRPr="00774A1F">
        <w:rPr>
          <w:i/>
        </w:rPr>
        <w:t>p</w:t>
      </w:r>
      <w:r w:rsidRPr="00774A1F">
        <w:rPr>
          <w:vertAlign w:val="subscript"/>
        </w:rPr>
        <w:t>1</w:t>
      </w:r>
      <w:r>
        <w:t xml:space="preserve"> = 0, </w:t>
      </w:r>
      <w:r w:rsidRPr="00774A1F">
        <w:rPr>
          <w:i/>
        </w:rPr>
        <w:t>p</w:t>
      </w:r>
      <w:r w:rsidR="00431E3E">
        <w:rPr>
          <w:vertAlign w:val="subscript"/>
        </w:rPr>
        <w:t>2</w:t>
      </w:r>
      <w:r>
        <w:t xml:space="preserve"> = 0.857, </w:t>
      </w:r>
      <w:r w:rsidRPr="00774A1F">
        <w:rPr>
          <w:i/>
        </w:rPr>
        <w:t>p</w:t>
      </w:r>
      <w:r w:rsidR="00431E3E">
        <w:rPr>
          <w:vertAlign w:val="subscript"/>
        </w:rPr>
        <w:t>3</w:t>
      </w:r>
      <w:r>
        <w:t xml:space="preserve"> = -0.471, </w:t>
      </w:r>
      <w:r w:rsidRPr="00774A1F">
        <w:rPr>
          <w:i/>
        </w:rPr>
        <w:t>p</w:t>
      </w:r>
      <w:r w:rsidR="00431E3E">
        <w:rPr>
          <w:vertAlign w:val="subscript"/>
        </w:rPr>
        <w:t>4</w:t>
      </w:r>
      <w:r>
        <w:t xml:space="preserve"> = 0.297, </w:t>
      </w:r>
      <w:r w:rsidRPr="00774A1F">
        <w:rPr>
          <w:i/>
        </w:rPr>
        <w:t>p</w:t>
      </w:r>
      <w:r w:rsidR="00431E3E">
        <w:rPr>
          <w:vertAlign w:val="subscript"/>
        </w:rPr>
        <w:t>5</w:t>
      </w:r>
      <w:r>
        <w:t xml:space="preserve"> = 0.815, and </w:t>
      </w:r>
      <w:r w:rsidRPr="00774A1F">
        <w:rPr>
          <w:i/>
        </w:rPr>
        <w:t>p</w:t>
      </w:r>
      <w:r w:rsidR="00431E3E">
        <w:rPr>
          <w:vertAlign w:val="subscript"/>
        </w:rPr>
        <w:t>6</w:t>
      </w:r>
      <w:r>
        <w:t xml:space="preserve"> = 0.672.</w:t>
      </w:r>
      <w:bookmarkStart w:id="1" w:name="_GoBack"/>
      <w:bookmarkEnd w:id="1"/>
    </w:p>
    <w:p w:rsidR="0020519A" w:rsidRDefault="0020519A">
      <w:r>
        <w:t xml:space="preserve">3) </w:t>
      </w:r>
      <w:r w:rsidR="00774A1F">
        <w:t xml:space="preserve">Use </w:t>
      </w:r>
      <w:proofErr w:type="spellStart"/>
      <w:r w:rsidR="00774A1F">
        <w:t>Ruessink</w:t>
      </w:r>
      <w:proofErr w:type="spellEnd"/>
      <w:r w:rsidR="00774A1F">
        <w:t xml:space="preserve"> </w:t>
      </w:r>
      <w:r w:rsidR="00431E3E">
        <w:t xml:space="preserve">et al. (2013) </w:t>
      </w:r>
      <w:r w:rsidR="00774A1F">
        <w:t xml:space="preserve">eqns. 11 and 12 to convert </w:t>
      </w:r>
      <w:r w:rsidR="00431E3E" w:rsidRPr="0020519A">
        <w:rPr>
          <w:i/>
        </w:rPr>
        <w:t>B</w:t>
      </w:r>
      <w:r w:rsidR="00431E3E">
        <w:t xml:space="preserve"> and</w:t>
      </w:r>
      <w:r w:rsidR="00431E3E" w:rsidRPr="0020519A">
        <w:rPr>
          <w:position w:val="-10"/>
        </w:rPr>
        <w:object w:dxaOrig="240" w:dyaOrig="260">
          <v:shape id="_x0000_i1037" type="#_x0000_t75" style="width:12pt;height:13.5pt" o:ole="">
            <v:imagedata r:id="rId23" o:title=""/>
          </v:shape>
          <o:OLEObject Type="Embed" ProgID="Equation.DSMT4" ShapeID="_x0000_i1037" DrawAspect="Content" ObjectID="_1566737984" r:id="rId29"/>
        </w:object>
      </w:r>
      <w:r w:rsidR="00431E3E">
        <w:t xml:space="preserve"> </w:t>
      </w:r>
      <w:r w:rsidR="00774A1F">
        <w:t xml:space="preserve">to </w:t>
      </w:r>
      <w:r w:rsidR="00774A1F" w:rsidRPr="00774A1F">
        <w:rPr>
          <w:i/>
        </w:rPr>
        <w:t>b</w:t>
      </w:r>
      <w:r w:rsidR="00774A1F">
        <w:t xml:space="preserve"> </w:t>
      </w:r>
      <w:proofErr w:type="gramStart"/>
      <w:r w:rsidR="00774A1F">
        <w:t xml:space="preserve">and </w:t>
      </w:r>
      <w:proofErr w:type="gramEnd"/>
      <w:r w:rsidR="00774A1F" w:rsidRPr="00774A1F">
        <w:rPr>
          <w:position w:val="-10"/>
        </w:rPr>
        <w:object w:dxaOrig="220" w:dyaOrig="260">
          <v:shape id="_x0000_i1038" type="#_x0000_t75" style="width:10.5pt;height:13.5pt" o:ole="">
            <v:imagedata r:id="rId30" o:title=""/>
          </v:shape>
          <o:OLEObject Type="Embed" ProgID="Equation.DSMT4" ShapeID="_x0000_i1038" DrawAspect="Content" ObjectID="_1566737985" r:id="rId31"/>
        </w:object>
      </w:r>
      <w:r w:rsidR="00431E3E">
        <w:t>. Eqn. 11 is</w:t>
      </w:r>
    </w:p>
    <w:p w:rsidR="00431E3E" w:rsidRDefault="00431E3E" w:rsidP="00431E3E">
      <w:pPr>
        <w:pStyle w:val="MTDisplayEquation"/>
      </w:pPr>
      <w:r>
        <w:tab/>
      </w:r>
      <w:r w:rsidRPr="00431E3E">
        <w:rPr>
          <w:position w:val="-12"/>
        </w:rPr>
        <w:object w:dxaOrig="1860" w:dyaOrig="440">
          <v:shape id="_x0000_i1039" type="#_x0000_t75" style="width:93pt;height:22.5pt" o:ole="">
            <v:imagedata r:id="rId32" o:title=""/>
          </v:shape>
          <o:OLEObject Type="Embed" ProgID="Equation.DSMT4" ShapeID="_x0000_i1039" DrawAspect="Content" ObjectID="_1566737986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255724"/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7</w:instrText>
        </w:r>
      </w:fldSimple>
      <w:r>
        <w:instrText>)</w:instrText>
      </w:r>
      <w:bookmarkEnd w:id="2"/>
      <w:r>
        <w:fldChar w:fldCharType="end"/>
      </w:r>
    </w:p>
    <w:p w:rsidR="00431E3E" w:rsidRDefault="00983E59" w:rsidP="00431E3E">
      <w:proofErr w:type="gramStart"/>
      <w:r>
        <w:t>a</w:t>
      </w:r>
      <w:r w:rsidR="006B2840">
        <w:t>nd</w:t>
      </w:r>
      <w:proofErr w:type="gramEnd"/>
    </w:p>
    <w:p w:rsidR="00983E59" w:rsidRDefault="00983E59" w:rsidP="00983E59">
      <w:pPr>
        <w:pStyle w:val="MTDisplayEquation"/>
      </w:pPr>
      <w:r>
        <w:tab/>
      </w:r>
      <w:r w:rsidRPr="00983E59">
        <w:rPr>
          <w:position w:val="-10"/>
        </w:rPr>
        <w:object w:dxaOrig="1440" w:dyaOrig="320">
          <v:shape id="_x0000_i1040" type="#_x0000_t75" style="width:1in;height:16.5pt" o:ole="">
            <v:imagedata r:id="rId34" o:title=""/>
          </v:shape>
          <o:OLEObject Type="Embed" ProgID="Equation.DSMT4" ShapeID="_x0000_i1040" DrawAspect="Content" ObjectID="_1566737987" r:id="rId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B913DF" w:rsidRDefault="00B913DF" w:rsidP="00B913DF">
      <w:r>
        <w:t>Malark</w:t>
      </w:r>
      <w:r w:rsidR="00FF2408">
        <w:t>e</w:t>
      </w:r>
      <w:r w:rsidR="001E3801">
        <w:t xml:space="preserve">y and Davies (2012; hereafter MD12) </w:t>
      </w:r>
      <w:r>
        <w:t xml:space="preserve">showed that eqn. </w:t>
      </w:r>
      <w:r>
        <w:fldChar w:fldCharType="begin"/>
      </w:r>
      <w:r>
        <w:instrText xml:space="preserve"> GOTOBUTTON ZEqnNum255724  \* MERGEFORMAT </w:instrText>
      </w:r>
      <w:fldSimple w:instr=" REF ZEqnNum255724 \* Charformat \! \* MERGEFORMAT ">
        <w:r w:rsidR="002D7534">
          <w:instrText>(1.7)</w:instrText>
        </w:r>
      </w:fldSimple>
      <w:r>
        <w:fldChar w:fldCharType="end"/>
      </w:r>
      <w:r>
        <w:t xml:space="preserve"> can be rearranged to give non-linearity parameters </w:t>
      </w:r>
      <w:r>
        <w:rPr>
          <w:i/>
        </w:rPr>
        <w:t>b</w:t>
      </w:r>
      <w:r>
        <w:t xml:space="preserve"> and </w:t>
      </w:r>
      <w:r w:rsidRPr="00B913DF">
        <w:rPr>
          <w:i/>
        </w:rPr>
        <w:t>r</w:t>
      </w:r>
      <w:r>
        <w:t>:</w:t>
      </w:r>
    </w:p>
    <w:p w:rsidR="00B913DF" w:rsidRDefault="00B913DF" w:rsidP="00B913DF">
      <w:pPr>
        <w:pStyle w:val="MTDisplayEquation"/>
      </w:pPr>
      <w:r>
        <w:tab/>
      </w:r>
      <w:r w:rsidRPr="00431E3E">
        <w:rPr>
          <w:position w:val="-8"/>
        </w:rPr>
        <w:object w:dxaOrig="1840" w:dyaOrig="400">
          <v:shape id="_x0000_i1041" type="#_x0000_t75" style="width:91.5pt;height:19.5pt" o:ole="">
            <v:imagedata r:id="rId36" o:title=""/>
          </v:shape>
          <o:OLEObject Type="Embed" ProgID="Equation.DSMT4" ShapeID="_x0000_i1041" DrawAspect="Content" ObjectID="_1566737988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B913DF" w:rsidRDefault="00B913DF" w:rsidP="00B913DF">
      <w:proofErr w:type="gramStart"/>
      <w:r>
        <w:t>where</w:t>
      </w:r>
      <w:proofErr w:type="gramEnd"/>
    </w:p>
    <w:p w:rsidR="00B913DF" w:rsidRDefault="00B913DF" w:rsidP="00B913DF">
      <w:pPr>
        <w:pStyle w:val="MTDisplayEquation"/>
      </w:pPr>
      <w:r>
        <w:tab/>
      </w:r>
      <w:r w:rsidRPr="00B913DF">
        <w:rPr>
          <w:position w:val="-22"/>
        </w:rPr>
        <w:object w:dxaOrig="1880" w:dyaOrig="560">
          <v:shape id="_x0000_i1042" type="#_x0000_t75" style="width:94.5pt;height:28.5pt" o:ole="">
            <v:imagedata r:id="rId38" o:title=""/>
          </v:shape>
          <o:OLEObject Type="Embed" ProgID="Equation.DSMT4" ShapeID="_x0000_i1042" DrawAspect="Content" ObjectID="_1566737989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B913DF" w:rsidRDefault="00FF2408" w:rsidP="00B913DF">
      <w:proofErr w:type="gramStart"/>
      <w:r>
        <w:t>and</w:t>
      </w:r>
      <w:proofErr w:type="gramEnd"/>
    </w:p>
    <w:p w:rsidR="00B913DF" w:rsidRPr="00B913DF" w:rsidRDefault="00B913DF" w:rsidP="00B913DF">
      <w:pPr>
        <w:pStyle w:val="MTDisplayEquation"/>
      </w:pPr>
      <w:r>
        <w:tab/>
      </w:r>
      <w:r w:rsidRPr="00B913DF">
        <w:rPr>
          <w:position w:val="-10"/>
        </w:rPr>
        <w:object w:dxaOrig="1520" w:dyaOrig="360">
          <v:shape id="_x0000_i1043" type="#_x0000_t75" style="width:76.5pt;height:18pt" o:ole="">
            <v:imagedata r:id="rId40" o:title=""/>
          </v:shape>
          <o:OLEObject Type="Embed" ProgID="Equation.DSMT4" ShapeID="_x0000_i1043" DrawAspect="Content" ObjectID="_1566737990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983E59" w:rsidRDefault="00F24992" w:rsidP="00983E59">
      <w:r>
        <w:t>Abreu et al. (2010; their eqns. 7 and 8)</w:t>
      </w:r>
      <w:r w:rsidRPr="00F24992">
        <w:t xml:space="preserve"> </w:t>
      </w:r>
      <w:r>
        <w:t xml:space="preserve">introduced analytic forms for wave-orbital velocity and acceleration that incorporate velocity and acceleration asymmetry through parameters </w:t>
      </w:r>
      <w:r w:rsidRPr="00F24992">
        <w:rPr>
          <w:i/>
        </w:rPr>
        <w:t>r</w:t>
      </w:r>
      <w:r>
        <w:t xml:space="preserve"> </w:t>
      </w:r>
      <w:proofErr w:type="gramStart"/>
      <w:r>
        <w:t xml:space="preserve">and </w:t>
      </w:r>
      <w:r w:rsidRPr="00F24992">
        <w:rPr>
          <w:position w:val="-10"/>
        </w:rPr>
        <w:object w:dxaOrig="220" w:dyaOrig="260">
          <v:shape id="_x0000_i1044" type="#_x0000_t75" style="width:10.5pt;height:13.5pt" o:ole="">
            <v:imagedata r:id="rId42" o:title=""/>
          </v:shape>
          <o:OLEObject Type="Embed" ProgID="Equation.DSMT4" ShapeID="_x0000_i1044" DrawAspect="Content" ObjectID="_1566737991" r:id="rId43"/>
        </w:object>
      </w:r>
      <w:r w:rsidR="009E1481">
        <w:t xml:space="preserve"> . MD12 (</w:t>
      </w:r>
      <w:r w:rsidR="00FF2408">
        <w:t>eqns. 16a and 16b</w:t>
      </w:r>
      <w:r>
        <w:t xml:space="preserve">) express the Abreu et al. (2010) </w:t>
      </w:r>
      <w:r w:rsidR="00FF2408">
        <w:t xml:space="preserve">equations in terms of </w:t>
      </w:r>
      <w:r w:rsidR="00FF2408" w:rsidRPr="00FF2408">
        <w:rPr>
          <w:i/>
        </w:rPr>
        <w:t>b</w:t>
      </w:r>
      <w:r w:rsidR="00FF2408">
        <w:t xml:space="preserve"> and </w:t>
      </w:r>
      <w:r w:rsidR="00FF2408" w:rsidRPr="00FF2408">
        <w:rPr>
          <w:position w:val="-10"/>
        </w:rPr>
        <w:object w:dxaOrig="220" w:dyaOrig="260">
          <v:shape id="_x0000_i1045" type="#_x0000_t75" style="width:10.5pt;height:13.5pt" o:ole="">
            <v:imagedata r:id="rId44" o:title=""/>
          </v:shape>
          <o:OLEObject Type="Embed" ProgID="Equation.DSMT4" ShapeID="_x0000_i1045" DrawAspect="Content" ObjectID="_1566737992" r:id="rId45"/>
        </w:object>
      </w:r>
      <w:r w:rsidR="00FF2408">
        <w:t xml:space="preserve"> (with the sign of </w:t>
      </w:r>
      <w:r w:rsidR="00FF2408" w:rsidRPr="00FF2408">
        <w:rPr>
          <w:position w:val="-10"/>
        </w:rPr>
        <w:object w:dxaOrig="220" w:dyaOrig="260">
          <v:shape id="_x0000_i1046" type="#_x0000_t75" style="width:10.5pt;height:13.5pt" o:ole="">
            <v:imagedata r:id="rId44" o:title=""/>
          </v:shape>
          <o:OLEObject Type="Embed" ProgID="Equation.DSMT4" ShapeID="_x0000_i1046" DrawAspect="Content" ObjectID="_1566737993" r:id="rId46"/>
        </w:object>
      </w:r>
      <w:r w:rsidR="00FF2408">
        <w:t>reversed) as</w:t>
      </w:r>
    </w:p>
    <w:p w:rsidR="00FF2408" w:rsidRDefault="00FF2408" w:rsidP="00FF2408">
      <w:pPr>
        <w:pStyle w:val="MTDisplayEquation"/>
      </w:pPr>
      <w:r>
        <w:tab/>
      </w:r>
      <w:r w:rsidRPr="00FF2408">
        <w:rPr>
          <w:position w:val="-28"/>
        </w:rPr>
        <w:object w:dxaOrig="3400" w:dyaOrig="660">
          <v:shape id="_x0000_i1047" type="#_x0000_t75" style="width:169.5pt;height:33pt" o:ole="">
            <v:imagedata r:id="rId47" o:title=""/>
          </v:shape>
          <o:OLEObject Type="Embed" ProgID="Equation.DSMT4" ShapeID="_x0000_i1047" DrawAspect="Content" ObjectID="_1566737994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FF2408" w:rsidRPr="00FF2408" w:rsidRDefault="00FF2408" w:rsidP="00FF2408">
      <w:pPr>
        <w:pStyle w:val="MTDisplayEquation"/>
      </w:pPr>
      <w:r>
        <w:tab/>
      </w:r>
      <w:r w:rsidRPr="00FF2408">
        <w:rPr>
          <w:position w:val="-28"/>
        </w:rPr>
        <w:object w:dxaOrig="5500" w:dyaOrig="700">
          <v:shape id="_x0000_i1048" type="#_x0000_t75" style="width:274.5pt;height:34.5pt" o:ole="">
            <v:imagedata r:id="rId49" o:title=""/>
          </v:shape>
          <o:OLEObject Type="Embed" ProgID="Equation.DSMT4" ShapeID="_x0000_i1048" DrawAspect="Content" ObjectID="_1566737995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3240C9" w:rsidRDefault="00B913DF" w:rsidP="00983E59">
      <w:r>
        <w:t xml:space="preserve">4) Use the non-linearity parameters </w:t>
      </w:r>
      <w:r w:rsidRPr="00F24992">
        <w:rPr>
          <w:i/>
        </w:rPr>
        <w:t>b</w:t>
      </w:r>
      <w:r>
        <w:t xml:space="preserve"> and </w:t>
      </w:r>
      <w:r w:rsidRPr="00983E59">
        <w:rPr>
          <w:position w:val="-10"/>
        </w:rPr>
        <w:object w:dxaOrig="220" w:dyaOrig="260">
          <v:shape id="_x0000_i1049" type="#_x0000_t75" style="width:10.5pt;height:13.5pt" o:ole="">
            <v:imagedata r:id="rId51" o:title=""/>
          </v:shape>
          <o:OLEObject Type="Embed" ProgID="Equation.DSMT4" ShapeID="_x0000_i1049" DrawAspect="Content" ObjectID="_1566737996" r:id="rId52"/>
        </w:object>
      </w:r>
      <w:r>
        <w:t xml:space="preserve"> to calculate time series of wave-orbital velocity parameters.</w:t>
      </w:r>
      <w:r w:rsidR="003240C9">
        <w:t xml:space="preserve"> The non-dimensional phase of the peak crest and peak trough velocities are (MD12, eqn. E3)</w:t>
      </w:r>
    </w:p>
    <w:p w:rsidR="003240C9" w:rsidRDefault="003240C9" w:rsidP="003240C9">
      <w:pPr>
        <w:pStyle w:val="MTDisplayEquation"/>
      </w:pPr>
      <w:r>
        <w:lastRenderedPageBreak/>
        <w:tab/>
      </w:r>
      <w:r w:rsidRPr="003240C9">
        <w:rPr>
          <w:position w:val="-28"/>
        </w:rPr>
        <w:object w:dxaOrig="4060" w:dyaOrig="700">
          <v:shape id="_x0000_i1050" type="#_x0000_t75" style="width:202.5pt;height:34.5pt" o:ole="">
            <v:imagedata r:id="rId53" o:title=""/>
          </v:shape>
          <o:OLEObject Type="Embed" ProgID="Equation.DSMT4" ShapeID="_x0000_i1050" DrawAspect="Content" ObjectID="_1566737997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3240C9" w:rsidRDefault="003240C9" w:rsidP="003240C9">
      <w:r>
        <w:t>And the maximum and minimum non-dimensional velocities are (MD12, Appendix E)</w:t>
      </w:r>
    </w:p>
    <w:p w:rsidR="003240C9" w:rsidRDefault="003240C9" w:rsidP="003240C9">
      <w:pPr>
        <w:pStyle w:val="MTDisplayEquation"/>
      </w:pPr>
      <w:r>
        <w:tab/>
      </w:r>
      <w:r w:rsidRPr="003240C9">
        <w:rPr>
          <w:position w:val="-12"/>
        </w:rPr>
        <w:object w:dxaOrig="1120" w:dyaOrig="360">
          <v:shape id="_x0000_i1051" type="#_x0000_t75" style="width:55.5pt;height:18pt" o:ole="">
            <v:imagedata r:id="rId55" o:title=""/>
          </v:shape>
          <o:OLEObject Type="Embed" ProgID="Equation.DSMT4" ShapeID="_x0000_i1051" DrawAspect="Content" ObjectID="_1566737998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3240C9" w:rsidRDefault="003240C9" w:rsidP="003240C9">
      <w:pPr>
        <w:pStyle w:val="MTDisplayEquation"/>
      </w:pPr>
      <w:r>
        <w:tab/>
      </w:r>
      <w:r w:rsidRPr="003240C9">
        <w:rPr>
          <w:position w:val="-12"/>
        </w:rPr>
        <w:object w:dxaOrig="1400" w:dyaOrig="360">
          <v:shape id="_x0000_i1052" type="#_x0000_t75" style="width:70.5pt;height:18pt" o:ole="">
            <v:imagedata r:id="rId57" o:title=""/>
          </v:shape>
          <o:OLEObject Type="Embed" ProgID="Equation.DSMT4" ShapeID="_x0000_i1052" DrawAspect="Content" ObjectID="_1566737999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1E3801" w:rsidRDefault="001E3801" w:rsidP="001E3801">
      <w:proofErr w:type="gramStart"/>
      <w:r>
        <w:t xml:space="preserve">where </w:t>
      </w:r>
      <w:proofErr w:type="gramEnd"/>
      <w:r w:rsidRPr="001E3801">
        <w:rPr>
          <w:position w:val="-10"/>
        </w:rPr>
        <w:object w:dxaOrig="1040" w:dyaOrig="320">
          <v:shape id="_x0000_i1053" type="#_x0000_t75" style="width:52.5pt;height:16.5pt" o:ole="">
            <v:imagedata r:id="rId59" o:title=""/>
          </v:shape>
          <o:OLEObject Type="Embed" ProgID="Equation.DSMT4" ShapeID="_x0000_i1053" DrawAspect="Content" ObjectID="_1566738000" r:id="rId60"/>
        </w:object>
      </w:r>
      <w:r>
        <w:t xml:space="preserve">. The phase of zero </w:t>
      </w:r>
      <w:proofErr w:type="spellStart"/>
      <w:r>
        <w:t>upcrossing</w:t>
      </w:r>
      <w:proofErr w:type="spellEnd"/>
      <w:r>
        <w:t xml:space="preserve"> (MD12, p</w:t>
      </w:r>
      <w:r w:rsidR="00D00E9C">
        <w:t>.</w:t>
      </w:r>
      <w:r>
        <w:t xml:space="preserve"> 84, after eqn. 18) is</w:t>
      </w:r>
    </w:p>
    <w:p w:rsidR="001E3801" w:rsidRDefault="001E3801" w:rsidP="001E3801">
      <w:pPr>
        <w:pStyle w:val="MTDisplayEquation"/>
      </w:pPr>
      <w:r>
        <w:tab/>
      </w:r>
      <w:r w:rsidRPr="001E3801">
        <w:rPr>
          <w:position w:val="-12"/>
        </w:rPr>
        <w:object w:dxaOrig="1900" w:dyaOrig="360">
          <v:shape id="_x0000_i1054" type="#_x0000_t75" style="width:94.5pt;height:18pt" o:ole="">
            <v:imagedata r:id="rId61" o:title=""/>
          </v:shape>
          <o:OLEObject Type="Embed" ProgID="Equation.DSMT4" ShapeID="_x0000_i1054" DrawAspect="Content" ObjectID="_1566738001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1E3801" w:rsidRDefault="001E3801" w:rsidP="001E3801">
      <w:proofErr w:type="gramStart"/>
      <w:r>
        <w:t>and</w:t>
      </w:r>
      <w:proofErr w:type="gramEnd"/>
      <w:r>
        <w:t xml:space="preserve"> the phase of zero </w:t>
      </w:r>
      <w:proofErr w:type="spellStart"/>
      <w:r>
        <w:t>downcrossing</w:t>
      </w:r>
      <w:proofErr w:type="spellEnd"/>
      <w:r>
        <w:t xml:space="preserve"> (MD12, p. 84, after eqn. 23) is</w:t>
      </w:r>
    </w:p>
    <w:p w:rsidR="001E3801" w:rsidRDefault="001E3801" w:rsidP="001E3801">
      <w:pPr>
        <w:pStyle w:val="MTDisplayEquation"/>
      </w:pPr>
      <w:r>
        <w:tab/>
      </w:r>
      <w:r w:rsidRPr="001E3801">
        <w:rPr>
          <w:position w:val="-12"/>
        </w:rPr>
        <w:object w:dxaOrig="2020" w:dyaOrig="360">
          <v:shape id="_x0000_i1055" type="#_x0000_t75" style="width:100.5pt;height:18pt" o:ole="">
            <v:imagedata r:id="rId63" o:title=""/>
          </v:shape>
          <o:OLEObject Type="Embed" ProgID="Equation.DSMT4" ShapeID="_x0000_i1055" DrawAspect="Content" ObjectID="_1566738002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D753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D7534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1E3801" w:rsidRDefault="001E3801" w:rsidP="001E3801">
      <w:r>
        <w:t xml:space="preserve">(Note that I had to add the </w:t>
      </w:r>
      <w:proofErr w:type="spellStart"/>
      <w:r w:rsidRPr="001E3801">
        <w:rPr>
          <w:i/>
        </w:rPr>
        <w:t>t</w:t>
      </w:r>
      <w:r w:rsidRPr="001E3801">
        <w:rPr>
          <w:i/>
          <w:vertAlign w:val="subscript"/>
        </w:rPr>
        <w:t>zu</w:t>
      </w:r>
      <w:proofErr w:type="spellEnd"/>
      <w:r w:rsidR="00D00E9C">
        <w:t xml:space="preserve"> to make it work.</w:t>
      </w:r>
      <w:r>
        <w:t xml:space="preserve"> There may be a typo in MD12 here).</w:t>
      </w:r>
    </w:p>
    <w:p w:rsidR="002D7534" w:rsidRDefault="002D7534" w:rsidP="001E3801">
      <w:r>
        <w:t>5) Transport formula</w:t>
      </w:r>
    </w:p>
    <w:p w:rsidR="002D7534" w:rsidRDefault="002D7534" w:rsidP="002D7534">
      <w:pPr>
        <w:pStyle w:val="MTDisplayEquation"/>
      </w:pPr>
      <w:r>
        <w:tab/>
      </w:r>
      <w:r w:rsidRPr="002D7534">
        <w:rPr>
          <w:position w:val="-36"/>
        </w:rPr>
        <w:object w:dxaOrig="7640" w:dyaOrig="820">
          <v:shape id="_x0000_i1056" type="#_x0000_t75" style="width:381.75pt;height:41.25pt" o:ole="">
            <v:imagedata r:id="rId65" o:title=""/>
          </v:shape>
          <o:OLEObject Type="Embed" ProgID="Equation.DSMT4" ShapeID="_x0000_i1056" DrawAspect="Content" ObjectID="_1566738003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974590" w:rsidRDefault="00974590" w:rsidP="00974590">
      <w:proofErr w:type="gramStart"/>
      <w:r>
        <w:t>where</w:t>
      </w:r>
      <w:proofErr w:type="gramEnd"/>
      <w:r>
        <w:t xml:space="preserve"> </w:t>
      </w:r>
      <w:r w:rsidRPr="00974590">
        <w:rPr>
          <w:position w:val="-12"/>
        </w:rPr>
        <w:object w:dxaOrig="260" w:dyaOrig="360">
          <v:shape id="_x0000_i1057" type="#_x0000_t75" style="width:12.75pt;height:18pt" o:ole="">
            <v:imagedata r:id="rId67" o:title=""/>
          </v:shape>
          <o:OLEObject Type="Embed" ProgID="Equation.DSMT4" ShapeID="_x0000_i1057" DrawAspect="Content" ObjectID="_1566738004" r:id="rId68"/>
        </w:object>
      </w:r>
      <w:r>
        <w:t xml:space="preserve"> is volumetric net transport per unit width, </w:t>
      </w:r>
      <w:r w:rsidRPr="00974590">
        <w:rPr>
          <w:position w:val="-14"/>
        </w:rPr>
        <w:object w:dxaOrig="1520" w:dyaOrig="400">
          <v:shape id="_x0000_i1058" type="#_x0000_t75" style="width:75.75pt;height:20.25pt" o:ole="">
            <v:imagedata r:id="rId69" o:title=""/>
          </v:shape>
          <o:OLEObject Type="Embed" ProgID="Equation.DSMT4" ShapeID="_x0000_i1058" DrawAspect="Content" ObjectID="_1566738005" r:id="rId70"/>
        </w:object>
      </w:r>
      <w:r>
        <w:t xml:space="preserve"> , </w:t>
      </w:r>
      <w:r w:rsidRPr="00974590">
        <w:rPr>
          <w:position w:val="-12"/>
        </w:rPr>
        <w:object w:dxaOrig="340" w:dyaOrig="360">
          <v:shape id="_x0000_i1059" type="#_x0000_t75" style="width:17.25pt;height:18pt" o:ole="">
            <v:imagedata r:id="rId71" o:title=""/>
          </v:shape>
          <o:OLEObject Type="Embed" ProgID="Equation.DSMT4" ShapeID="_x0000_i1059" DrawAspect="Content" ObjectID="_1566738006" r:id="rId72"/>
        </w:object>
      </w:r>
      <w:r>
        <w:t xml:space="preserve"> is median grain size, </w:t>
      </w:r>
      <w:r w:rsidRPr="00974590">
        <w:rPr>
          <w:position w:val="-6"/>
        </w:rPr>
        <w:object w:dxaOrig="200" w:dyaOrig="279">
          <v:shape id="_x0000_i1060" type="#_x0000_t75" style="width:9.75pt;height:14.25pt" o:ole="">
            <v:imagedata r:id="rId73" o:title=""/>
          </v:shape>
          <o:OLEObject Type="Embed" ProgID="Equation.DSMT4" ShapeID="_x0000_i1060" DrawAspect="Content" ObjectID="_1566738007" r:id="rId74"/>
        </w:object>
      </w:r>
      <w:r>
        <w:t xml:space="preserve"> is Shields parameter (non-dimensional bed stress, </w:t>
      </w:r>
      <w:r w:rsidRPr="00974590">
        <w:rPr>
          <w:position w:val="-4"/>
        </w:rPr>
        <w:object w:dxaOrig="260" w:dyaOrig="260">
          <v:shape id="_x0000_i1061" type="#_x0000_t75" style="width:12.75pt;height:12.75pt" o:ole="">
            <v:imagedata r:id="rId75" o:title=""/>
          </v:shape>
          <o:OLEObject Type="Embed" ProgID="Equation.DSMT4" ShapeID="_x0000_i1061" DrawAspect="Content" ObjectID="_1566738008" r:id="rId76"/>
        </w:object>
      </w:r>
      <w:r>
        <w:t xml:space="preserve"> are non-dimensional transport rates, and T is (portion of) wave period. Subscripts </w:t>
      </w:r>
      <w:r w:rsidRPr="00974590">
        <w:rPr>
          <w:i/>
        </w:rPr>
        <w:t>c</w:t>
      </w:r>
      <w:r>
        <w:t xml:space="preserve"> ant </w:t>
      </w:r>
      <w:r w:rsidRPr="00974590">
        <w:rPr>
          <w:i/>
        </w:rPr>
        <w:t>t</w:t>
      </w:r>
      <w:r>
        <w:t xml:space="preserve"> indicate crest and trough, respectively.</w:t>
      </w:r>
    </w:p>
    <w:p w:rsidR="00206920" w:rsidRDefault="00206920" w:rsidP="00974590"/>
    <w:p w:rsidR="00206920" w:rsidRDefault="00206920" w:rsidP="00974590">
      <w:r>
        <w:t>Calculating Roughness and Bed Shear Stress</w:t>
      </w:r>
    </w:p>
    <w:p w:rsidR="00206920" w:rsidRDefault="00206920" w:rsidP="00974590">
      <w:r>
        <w:t xml:space="preserve">The final results of these calculations are the x and y components of Shields parameter during the crest and trough intervals of the wave period. The x and y components are computed by multiplying the magnitude of the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82064" w:rsidTr="00082CFB">
        <w:tc>
          <w:tcPr>
            <w:tcW w:w="2394" w:type="dxa"/>
          </w:tcPr>
          <w:p w:rsidR="00782064" w:rsidRDefault="00782064" w:rsidP="00974590">
            <w:proofErr w:type="spellStart"/>
            <w:r>
              <w:t>Matlab</w:t>
            </w:r>
            <w:proofErr w:type="spellEnd"/>
            <w:r>
              <w:t xml:space="preserve"> variable name</w:t>
            </w:r>
          </w:p>
        </w:tc>
        <w:tc>
          <w:tcPr>
            <w:tcW w:w="2394" w:type="dxa"/>
          </w:tcPr>
          <w:p w:rsidR="00782064" w:rsidRDefault="00782064" w:rsidP="00974590">
            <w:r>
              <w:t>Symbol in A13</w:t>
            </w:r>
          </w:p>
        </w:tc>
        <w:tc>
          <w:tcPr>
            <w:tcW w:w="2394" w:type="dxa"/>
          </w:tcPr>
          <w:p w:rsidR="00782064" w:rsidRDefault="00782064" w:rsidP="00974590">
            <w:r>
              <w:t>Description</w:t>
            </w:r>
          </w:p>
        </w:tc>
        <w:tc>
          <w:tcPr>
            <w:tcW w:w="2394" w:type="dxa"/>
          </w:tcPr>
          <w:p w:rsidR="00782064" w:rsidRDefault="00782064" w:rsidP="00974590">
            <w:r>
              <w:t>Source / value</w:t>
            </w:r>
          </w:p>
        </w:tc>
      </w:tr>
      <w:tr w:rsidR="00082CFB" w:rsidTr="00082CFB">
        <w:tc>
          <w:tcPr>
            <w:tcW w:w="2394" w:type="dxa"/>
          </w:tcPr>
          <w:p w:rsidR="00082CFB" w:rsidRDefault="00082CFB" w:rsidP="00974590">
            <w:proofErr w:type="spellStart"/>
            <w:r>
              <w:t>mag_u_d</w:t>
            </w:r>
            <w:proofErr w:type="spellEnd"/>
          </w:p>
        </w:tc>
        <w:tc>
          <w:tcPr>
            <w:tcW w:w="2394" w:type="dxa"/>
          </w:tcPr>
          <w:p w:rsidR="00082CFB" w:rsidRDefault="00082CFB" w:rsidP="00974590">
            <w:r w:rsidRPr="00082CFB">
              <w:rPr>
                <w:position w:val="-14"/>
              </w:rPr>
              <w:object w:dxaOrig="380" w:dyaOrig="400">
                <v:shape id="_x0000_i1062" type="#_x0000_t75" style="width:18.75pt;height:20.25pt" o:ole="">
                  <v:imagedata r:id="rId77" o:title=""/>
                </v:shape>
                <o:OLEObject Type="Embed" ProgID="Equation.DSMT4" ShapeID="_x0000_i1062" DrawAspect="Content" ObjectID="_1566738009" r:id="rId78"/>
              </w:object>
            </w:r>
            <w:r>
              <w:t xml:space="preserve"> </w:t>
            </w:r>
          </w:p>
        </w:tc>
        <w:tc>
          <w:tcPr>
            <w:tcW w:w="2394" w:type="dxa"/>
          </w:tcPr>
          <w:p w:rsidR="00082CFB" w:rsidRDefault="00082CFB" w:rsidP="00974590">
            <w:r>
              <w:t>steady current vector magnitude</w:t>
            </w:r>
          </w:p>
        </w:tc>
        <w:tc>
          <w:tcPr>
            <w:tcW w:w="2394" w:type="dxa"/>
          </w:tcPr>
          <w:p w:rsidR="00082CFB" w:rsidRDefault="00082CFB" w:rsidP="00974590">
            <w:r>
              <w:t>A13, Eqn. 2, Fig. 2.</w:t>
            </w:r>
          </w:p>
        </w:tc>
      </w:tr>
      <w:tr w:rsidR="00082CFB" w:rsidTr="00082CFB">
        <w:tc>
          <w:tcPr>
            <w:tcW w:w="2394" w:type="dxa"/>
          </w:tcPr>
          <w:p w:rsidR="00082CFB" w:rsidRDefault="00082CFB" w:rsidP="00974590">
            <w:proofErr w:type="spellStart"/>
            <w:r>
              <w:t>uhat</w:t>
            </w:r>
            <w:proofErr w:type="spellEnd"/>
          </w:p>
        </w:tc>
        <w:tc>
          <w:tcPr>
            <w:tcW w:w="2394" w:type="dxa"/>
          </w:tcPr>
          <w:p w:rsidR="00082CFB" w:rsidRDefault="00D8673E" w:rsidP="00974590">
            <w:r w:rsidRPr="00082CFB">
              <w:rPr>
                <w:position w:val="-6"/>
              </w:rPr>
              <w:object w:dxaOrig="200" w:dyaOrig="279">
                <v:shape id="_x0000_i1063" type="#_x0000_t75" style="width:9.75pt;height:14.25pt" o:ole="">
                  <v:imagedata r:id="rId79" o:title=""/>
                </v:shape>
                <o:OLEObject Type="Embed" ProgID="Equation.DSMT4" ShapeID="_x0000_i1063" DrawAspect="Content" ObjectID="_1566738010" r:id="rId80"/>
              </w:object>
            </w:r>
            <w:r w:rsidR="00082CFB">
              <w:t xml:space="preserve"> </w:t>
            </w:r>
          </w:p>
        </w:tc>
        <w:tc>
          <w:tcPr>
            <w:tcW w:w="2394" w:type="dxa"/>
          </w:tcPr>
          <w:p w:rsidR="00082CFB" w:rsidRDefault="00082CFB" w:rsidP="00974590">
            <w:r>
              <w:t>representative orbital amplitude</w:t>
            </w:r>
          </w:p>
        </w:tc>
        <w:tc>
          <w:tcPr>
            <w:tcW w:w="2394" w:type="dxa"/>
          </w:tcPr>
          <w:p w:rsidR="00082CFB" w:rsidRDefault="00082CFB" w:rsidP="00974590">
            <w:r>
              <w:t>A13, Eqn. 8.</w:t>
            </w:r>
          </w:p>
        </w:tc>
      </w:tr>
      <w:tr w:rsidR="00082CFB" w:rsidTr="00082CFB">
        <w:tc>
          <w:tcPr>
            <w:tcW w:w="2394" w:type="dxa"/>
          </w:tcPr>
          <w:p w:rsidR="00082CFB" w:rsidRDefault="00082CFB" w:rsidP="00974590">
            <w:proofErr w:type="spellStart"/>
            <w:r>
              <w:t>uhatc</w:t>
            </w:r>
            <w:proofErr w:type="spellEnd"/>
          </w:p>
        </w:tc>
        <w:tc>
          <w:tcPr>
            <w:tcW w:w="2394" w:type="dxa"/>
          </w:tcPr>
          <w:p w:rsidR="00082CFB" w:rsidRDefault="00D8673E" w:rsidP="00974590">
            <w:r w:rsidRPr="00D8673E">
              <w:rPr>
                <w:position w:val="-12"/>
              </w:rPr>
              <w:object w:dxaOrig="260" w:dyaOrig="360">
                <v:shape id="_x0000_i1064" type="#_x0000_t75" style="width:12.75pt;height:18pt" o:ole="">
                  <v:imagedata r:id="rId81" o:title=""/>
                </v:shape>
                <o:OLEObject Type="Embed" ProgID="Equation.DSMT4" ShapeID="_x0000_i1064" DrawAspect="Content" ObjectID="_1566738011" r:id="rId82"/>
              </w:object>
            </w:r>
            <w:r>
              <w:t xml:space="preserve"> </w:t>
            </w:r>
          </w:p>
        </w:tc>
        <w:tc>
          <w:tcPr>
            <w:tcW w:w="2394" w:type="dxa"/>
          </w:tcPr>
          <w:p w:rsidR="00082CFB" w:rsidRDefault="00D8673E" w:rsidP="00974590">
            <w:r>
              <w:t>peak crest orbital velocity</w:t>
            </w:r>
          </w:p>
        </w:tc>
        <w:tc>
          <w:tcPr>
            <w:tcW w:w="2394" w:type="dxa"/>
          </w:tcPr>
          <w:p w:rsidR="00082CFB" w:rsidRDefault="00D8673E" w:rsidP="00974590">
            <w:r>
              <w:t>A13, Eqn. 6 &amp; 7</w:t>
            </w:r>
          </w:p>
        </w:tc>
      </w:tr>
      <w:tr w:rsidR="00526982" w:rsidTr="00082CFB">
        <w:tc>
          <w:tcPr>
            <w:tcW w:w="2394" w:type="dxa"/>
          </w:tcPr>
          <w:p w:rsidR="00526982" w:rsidRDefault="00526982" w:rsidP="00974590">
            <w:r>
              <w:t>alpha</w:t>
            </w:r>
          </w:p>
        </w:tc>
        <w:tc>
          <w:tcPr>
            <w:tcW w:w="2394" w:type="dxa"/>
          </w:tcPr>
          <w:p w:rsidR="00526982" w:rsidRPr="00D8673E" w:rsidRDefault="00B858CA" w:rsidP="00974590">
            <w:r w:rsidRPr="00B858CA">
              <w:rPr>
                <w:position w:val="-6"/>
              </w:rPr>
              <w:object w:dxaOrig="240" w:dyaOrig="220">
                <v:shape id="_x0000_i1065" type="#_x0000_t75" style="width:12pt;height:11.25pt" o:ole="">
                  <v:imagedata r:id="rId83" o:title=""/>
                </v:shape>
                <o:OLEObject Type="Embed" ProgID="Equation.DSMT4" ShapeID="_x0000_i1065" DrawAspect="Content" ObjectID="_1566738012" r:id="rId84"/>
              </w:object>
            </w:r>
            <w:r>
              <w:t xml:space="preserve"> </w:t>
            </w:r>
          </w:p>
        </w:tc>
        <w:tc>
          <w:tcPr>
            <w:tcW w:w="2394" w:type="dxa"/>
          </w:tcPr>
          <w:p w:rsidR="00526982" w:rsidRDefault="00B858CA" w:rsidP="00974590">
            <w:r>
              <w:t>relative influence of mean current</w:t>
            </w:r>
          </w:p>
        </w:tc>
        <w:tc>
          <w:tcPr>
            <w:tcW w:w="2394" w:type="dxa"/>
          </w:tcPr>
          <w:p w:rsidR="00526982" w:rsidRDefault="00B858CA" w:rsidP="00974590">
            <w:r>
              <w:t>A13, Eqn. 19</w:t>
            </w:r>
          </w:p>
        </w:tc>
      </w:tr>
      <w:tr w:rsidR="00526982" w:rsidTr="00082CFB">
        <w:tc>
          <w:tcPr>
            <w:tcW w:w="2394" w:type="dxa"/>
          </w:tcPr>
          <w:p w:rsidR="00526982" w:rsidRDefault="00526982" w:rsidP="00974590"/>
        </w:tc>
        <w:tc>
          <w:tcPr>
            <w:tcW w:w="2394" w:type="dxa"/>
          </w:tcPr>
          <w:p w:rsidR="00526982" w:rsidRPr="00D8673E" w:rsidRDefault="00526982" w:rsidP="00974590"/>
        </w:tc>
        <w:tc>
          <w:tcPr>
            <w:tcW w:w="2394" w:type="dxa"/>
          </w:tcPr>
          <w:p w:rsidR="00526982" w:rsidRDefault="00526982" w:rsidP="00974590"/>
        </w:tc>
        <w:tc>
          <w:tcPr>
            <w:tcW w:w="2394" w:type="dxa"/>
          </w:tcPr>
          <w:p w:rsidR="00526982" w:rsidRDefault="00526982" w:rsidP="00974590"/>
        </w:tc>
      </w:tr>
      <w:tr w:rsidR="00082CFB" w:rsidTr="00082CFB">
        <w:tc>
          <w:tcPr>
            <w:tcW w:w="2394" w:type="dxa"/>
          </w:tcPr>
          <w:p w:rsidR="00082CFB" w:rsidRDefault="00082CFB" w:rsidP="00974590">
            <w:proofErr w:type="spellStart"/>
            <w:r>
              <w:lastRenderedPageBreak/>
              <w:t>uhatt</w:t>
            </w:r>
            <w:proofErr w:type="spellEnd"/>
          </w:p>
        </w:tc>
        <w:tc>
          <w:tcPr>
            <w:tcW w:w="2394" w:type="dxa"/>
          </w:tcPr>
          <w:p w:rsidR="00082CFB" w:rsidRDefault="00D8673E" w:rsidP="00974590">
            <w:r w:rsidRPr="00D8673E">
              <w:rPr>
                <w:position w:val="-12"/>
              </w:rPr>
              <w:object w:dxaOrig="240" w:dyaOrig="360">
                <v:shape id="_x0000_i1066" type="#_x0000_t75" style="width:12pt;height:18pt" o:ole="">
                  <v:imagedata r:id="rId85" o:title=""/>
                </v:shape>
                <o:OLEObject Type="Embed" ProgID="Equation.DSMT4" ShapeID="_x0000_i1066" DrawAspect="Content" ObjectID="_1566738013" r:id="rId86"/>
              </w:object>
            </w:r>
          </w:p>
        </w:tc>
        <w:tc>
          <w:tcPr>
            <w:tcW w:w="2394" w:type="dxa"/>
          </w:tcPr>
          <w:p w:rsidR="00082CFB" w:rsidRDefault="00D8673E" w:rsidP="00D8673E">
            <w:r>
              <w:t>peak trough orbital velocity</w:t>
            </w:r>
          </w:p>
        </w:tc>
        <w:tc>
          <w:tcPr>
            <w:tcW w:w="2394" w:type="dxa"/>
          </w:tcPr>
          <w:p w:rsidR="00082CFB" w:rsidRDefault="00D8673E" w:rsidP="00974590">
            <w:r>
              <w:t>A13, Eqn. 6 &amp; 7</w:t>
            </w:r>
          </w:p>
        </w:tc>
      </w:tr>
      <w:tr w:rsidR="00082CFB" w:rsidTr="00082CFB">
        <w:tc>
          <w:tcPr>
            <w:tcW w:w="2394" w:type="dxa"/>
          </w:tcPr>
          <w:p w:rsidR="00082CFB" w:rsidRDefault="00082CFB" w:rsidP="00974590">
            <w:proofErr w:type="spellStart"/>
            <w:r>
              <w:t>utildecr</w:t>
            </w:r>
            <w:proofErr w:type="spellEnd"/>
          </w:p>
        </w:tc>
        <w:tc>
          <w:tcPr>
            <w:tcW w:w="2394" w:type="dxa"/>
          </w:tcPr>
          <w:p w:rsidR="00082CFB" w:rsidRDefault="00D8673E" w:rsidP="00974590">
            <w:r w:rsidRPr="00D8673E">
              <w:rPr>
                <w:position w:val="-12"/>
              </w:rPr>
              <w:object w:dxaOrig="320" w:dyaOrig="360">
                <v:shape id="_x0000_i1067" type="#_x0000_t75" style="width:15.75pt;height:18pt" o:ole="">
                  <v:imagedata r:id="rId87" o:title=""/>
                </v:shape>
                <o:OLEObject Type="Embed" ProgID="Equation.DSMT4" ShapeID="_x0000_i1067" DrawAspect="Content" ObjectID="_1566738014" r:id="rId88"/>
              </w:object>
            </w:r>
            <w:r>
              <w:t xml:space="preserve"> </w:t>
            </w:r>
          </w:p>
        </w:tc>
        <w:tc>
          <w:tcPr>
            <w:tcW w:w="2394" w:type="dxa"/>
          </w:tcPr>
          <w:p w:rsidR="00082CFB" w:rsidRDefault="00D8673E" w:rsidP="00974590">
            <w:r>
              <w:t>representative half-cycle crest orbital velocity</w:t>
            </w:r>
          </w:p>
        </w:tc>
        <w:tc>
          <w:tcPr>
            <w:tcW w:w="2394" w:type="dxa"/>
          </w:tcPr>
          <w:p w:rsidR="00082CFB" w:rsidRDefault="00D8673E" w:rsidP="00974590">
            <w:r>
              <w:t>A13, Eqn. 10</w:t>
            </w:r>
          </w:p>
        </w:tc>
      </w:tr>
      <w:tr w:rsidR="00082CFB" w:rsidTr="00082CFB">
        <w:tc>
          <w:tcPr>
            <w:tcW w:w="2394" w:type="dxa"/>
          </w:tcPr>
          <w:p w:rsidR="00082CFB" w:rsidRDefault="00D8673E" w:rsidP="00974590">
            <w:proofErr w:type="spellStart"/>
            <w:r>
              <w:t>utilde</w:t>
            </w:r>
            <w:r w:rsidR="00082CFB">
              <w:t>t</w:t>
            </w:r>
            <w:r>
              <w:t>r</w:t>
            </w:r>
            <w:proofErr w:type="spellEnd"/>
          </w:p>
        </w:tc>
        <w:tc>
          <w:tcPr>
            <w:tcW w:w="2394" w:type="dxa"/>
          </w:tcPr>
          <w:p w:rsidR="00082CFB" w:rsidRDefault="00D8673E" w:rsidP="00974590">
            <w:r w:rsidRPr="00D8673E">
              <w:rPr>
                <w:position w:val="-12"/>
              </w:rPr>
              <w:object w:dxaOrig="300" w:dyaOrig="360">
                <v:shape id="_x0000_i1068" type="#_x0000_t75" style="width:15pt;height:18pt" o:ole="">
                  <v:imagedata r:id="rId89" o:title=""/>
                </v:shape>
                <o:OLEObject Type="Embed" ProgID="Equation.DSMT4" ShapeID="_x0000_i1068" DrawAspect="Content" ObjectID="_1566738015" r:id="rId90"/>
              </w:object>
            </w:r>
          </w:p>
        </w:tc>
        <w:tc>
          <w:tcPr>
            <w:tcW w:w="2394" w:type="dxa"/>
          </w:tcPr>
          <w:p w:rsidR="00082CFB" w:rsidRDefault="00D8673E" w:rsidP="00D8673E">
            <w:r>
              <w:t>representative half-cycle trough orbital velocity</w:t>
            </w:r>
          </w:p>
        </w:tc>
        <w:tc>
          <w:tcPr>
            <w:tcW w:w="2394" w:type="dxa"/>
          </w:tcPr>
          <w:p w:rsidR="00082CFB" w:rsidRDefault="00D8673E" w:rsidP="00974590">
            <w:r>
              <w:t>A13, Eqn. 11</w:t>
            </w:r>
          </w:p>
        </w:tc>
      </w:tr>
      <w:tr w:rsidR="00082CFB" w:rsidTr="00082CFB">
        <w:tc>
          <w:tcPr>
            <w:tcW w:w="2394" w:type="dxa"/>
          </w:tcPr>
          <w:p w:rsidR="00082CFB" w:rsidRDefault="00D8673E" w:rsidP="00974590">
            <w:proofErr w:type="spellStart"/>
            <w:r>
              <w:t>ucrx</w:t>
            </w:r>
            <w:proofErr w:type="spellEnd"/>
          </w:p>
        </w:tc>
        <w:tc>
          <w:tcPr>
            <w:tcW w:w="2394" w:type="dxa"/>
          </w:tcPr>
          <w:p w:rsidR="00082CFB" w:rsidRDefault="004859B8" w:rsidP="00974590">
            <w:r w:rsidRPr="004859B8">
              <w:rPr>
                <w:position w:val="-12"/>
              </w:rPr>
              <w:object w:dxaOrig="380" w:dyaOrig="360">
                <v:shape id="_x0000_i1069" type="#_x0000_t75" style="width:18.75pt;height:18pt" o:ole="">
                  <v:imagedata r:id="rId91" o:title=""/>
                </v:shape>
                <o:OLEObject Type="Embed" ProgID="Equation.DSMT4" ShapeID="_x0000_i1069" DrawAspect="Content" ObjectID="_1566738016" r:id="rId92"/>
              </w:object>
            </w:r>
            <w:r>
              <w:t xml:space="preserve"> </w:t>
            </w:r>
          </w:p>
        </w:tc>
        <w:tc>
          <w:tcPr>
            <w:tcW w:w="2394" w:type="dxa"/>
          </w:tcPr>
          <w:p w:rsidR="00082CFB" w:rsidRDefault="004859B8" w:rsidP="00974590">
            <w:r w:rsidRPr="004859B8">
              <w:rPr>
                <w:i/>
              </w:rPr>
              <w:t>x</w:t>
            </w:r>
            <w:r>
              <w:t xml:space="preserve"> component of combined wave-current crest velocity</w:t>
            </w:r>
          </w:p>
        </w:tc>
        <w:tc>
          <w:tcPr>
            <w:tcW w:w="2394" w:type="dxa"/>
          </w:tcPr>
          <w:p w:rsidR="00082CFB" w:rsidRDefault="004859B8" w:rsidP="00974590">
            <w:r>
              <w:t>A13, Eqn. 12</w:t>
            </w:r>
          </w:p>
        </w:tc>
      </w:tr>
      <w:tr w:rsidR="00082CFB" w:rsidTr="00082CFB">
        <w:tc>
          <w:tcPr>
            <w:tcW w:w="2394" w:type="dxa"/>
          </w:tcPr>
          <w:p w:rsidR="00082CFB" w:rsidRDefault="00D8673E" w:rsidP="00974590">
            <w:proofErr w:type="spellStart"/>
            <w:r>
              <w:t>ucry</w:t>
            </w:r>
            <w:proofErr w:type="spellEnd"/>
          </w:p>
        </w:tc>
        <w:tc>
          <w:tcPr>
            <w:tcW w:w="2394" w:type="dxa"/>
          </w:tcPr>
          <w:p w:rsidR="00082CFB" w:rsidRDefault="004859B8" w:rsidP="00974590">
            <w:r w:rsidRPr="004859B8">
              <w:rPr>
                <w:position w:val="-14"/>
              </w:rPr>
              <w:object w:dxaOrig="380" w:dyaOrig="380">
                <v:shape id="_x0000_i1070" type="#_x0000_t75" style="width:18.75pt;height:18.75pt" o:ole="">
                  <v:imagedata r:id="rId93" o:title=""/>
                </v:shape>
                <o:OLEObject Type="Embed" ProgID="Equation.DSMT4" ShapeID="_x0000_i1070" DrawAspect="Content" ObjectID="_1566738017" r:id="rId94"/>
              </w:object>
            </w:r>
          </w:p>
        </w:tc>
        <w:tc>
          <w:tcPr>
            <w:tcW w:w="2394" w:type="dxa"/>
          </w:tcPr>
          <w:p w:rsidR="00082CFB" w:rsidRDefault="004859B8" w:rsidP="00974590">
            <w:r>
              <w:rPr>
                <w:i/>
              </w:rPr>
              <w:t>y</w:t>
            </w:r>
            <w:r>
              <w:t xml:space="preserve"> component of combined wave-current crest velocity</w:t>
            </w:r>
          </w:p>
        </w:tc>
        <w:tc>
          <w:tcPr>
            <w:tcW w:w="2394" w:type="dxa"/>
          </w:tcPr>
          <w:p w:rsidR="00082CFB" w:rsidRDefault="004859B8" w:rsidP="00974590">
            <w:r>
              <w:t>A13, Eqn. 12</w:t>
            </w:r>
          </w:p>
        </w:tc>
      </w:tr>
      <w:tr w:rsidR="00D8673E" w:rsidTr="00082CFB">
        <w:tc>
          <w:tcPr>
            <w:tcW w:w="2394" w:type="dxa"/>
          </w:tcPr>
          <w:p w:rsidR="00D8673E" w:rsidRDefault="007C0227" w:rsidP="00974590">
            <w:proofErr w:type="spellStart"/>
            <w:r>
              <w:t>mag_utc</w:t>
            </w:r>
            <w:proofErr w:type="spellEnd"/>
          </w:p>
        </w:tc>
        <w:tc>
          <w:tcPr>
            <w:tcW w:w="2394" w:type="dxa"/>
          </w:tcPr>
          <w:p w:rsidR="00D8673E" w:rsidRDefault="007C0227" w:rsidP="00974590">
            <w:r w:rsidRPr="007C0227">
              <w:rPr>
                <w:position w:val="-14"/>
              </w:rPr>
              <w:object w:dxaOrig="420" w:dyaOrig="400">
                <v:shape id="_x0000_i1071" type="#_x0000_t75" style="width:21pt;height:20.25pt" o:ole="">
                  <v:imagedata r:id="rId95" o:title=""/>
                </v:shape>
                <o:OLEObject Type="Embed" ProgID="Equation.DSMT4" ShapeID="_x0000_i1071" DrawAspect="Content" ObjectID="_1566738018" r:id="rId96"/>
              </w:object>
            </w:r>
          </w:p>
        </w:tc>
        <w:tc>
          <w:tcPr>
            <w:tcW w:w="2394" w:type="dxa"/>
          </w:tcPr>
          <w:p w:rsidR="00D8673E" w:rsidRDefault="007C0227" w:rsidP="00974590">
            <w:r>
              <w:t>magnitude of combined wave-current crest velocity</w:t>
            </w:r>
          </w:p>
        </w:tc>
        <w:tc>
          <w:tcPr>
            <w:tcW w:w="2394" w:type="dxa"/>
          </w:tcPr>
          <w:p w:rsidR="00D8673E" w:rsidRDefault="00D8673E" w:rsidP="00974590"/>
        </w:tc>
      </w:tr>
      <w:tr w:rsidR="004859B8" w:rsidTr="00082CFB">
        <w:tc>
          <w:tcPr>
            <w:tcW w:w="2394" w:type="dxa"/>
          </w:tcPr>
          <w:p w:rsidR="004859B8" w:rsidRDefault="004859B8" w:rsidP="00974590">
            <w:proofErr w:type="spellStart"/>
            <w:r>
              <w:t>utrx</w:t>
            </w:r>
            <w:proofErr w:type="spellEnd"/>
          </w:p>
        </w:tc>
        <w:tc>
          <w:tcPr>
            <w:tcW w:w="2394" w:type="dxa"/>
          </w:tcPr>
          <w:p w:rsidR="004859B8" w:rsidRDefault="004859B8" w:rsidP="00974590">
            <w:r w:rsidRPr="004859B8">
              <w:rPr>
                <w:position w:val="-12"/>
              </w:rPr>
              <w:object w:dxaOrig="340" w:dyaOrig="360">
                <v:shape id="_x0000_i1072" type="#_x0000_t75" style="width:17.25pt;height:18pt" o:ole="">
                  <v:imagedata r:id="rId97" o:title=""/>
                </v:shape>
                <o:OLEObject Type="Embed" ProgID="Equation.DSMT4" ShapeID="_x0000_i1072" DrawAspect="Content" ObjectID="_1566738019" r:id="rId98"/>
              </w:object>
            </w:r>
          </w:p>
        </w:tc>
        <w:tc>
          <w:tcPr>
            <w:tcW w:w="2394" w:type="dxa"/>
          </w:tcPr>
          <w:p w:rsidR="004859B8" w:rsidRDefault="004859B8" w:rsidP="004859B8">
            <w:r w:rsidRPr="004859B8">
              <w:rPr>
                <w:i/>
              </w:rPr>
              <w:t>x</w:t>
            </w:r>
            <w:r>
              <w:t xml:space="preserve"> component of combined wave-current trough velocity</w:t>
            </w:r>
          </w:p>
        </w:tc>
        <w:tc>
          <w:tcPr>
            <w:tcW w:w="2394" w:type="dxa"/>
          </w:tcPr>
          <w:p w:rsidR="004859B8" w:rsidRDefault="004859B8" w:rsidP="00974590">
            <w:r>
              <w:t>A13, Eqn. 13</w:t>
            </w:r>
          </w:p>
        </w:tc>
      </w:tr>
      <w:tr w:rsidR="004859B8" w:rsidTr="00082CFB">
        <w:tc>
          <w:tcPr>
            <w:tcW w:w="2394" w:type="dxa"/>
          </w:tcPr>
          <w:p w:rsidR="004859B8" w:rsidRDefault="004859B8" w:rsidP="00974590">
            <w:proofErr w:type="spellStart"/>
            <w:r>
              <w:t>utry</w:t>
            </w:r>
            <w:proofErr w:type="spellEnd"/>
          </w:p>
        </w:tc>
        <w:tc>
          <w:tcPr>
            <w:tcW w:w="2394" w:type="dxa"/>
          </w:tcPr>
          <w:p w:rsidR="004859B8" w:rsidRDefault="004859B8" w:rsidP="00974590">
            <w:r w:rsidRPr="004859B8">
              <w:rPr>
                <w:position w:val="-14"/>
              </w:rPr>
              <w:object w:dxaOrig="360" w:dyaOrig="380">
                <v:shape id="_x0000_i1073" type="#_x0000_t75" style="width:18pt;height:18.75pt" o:ole="">
                  <v:imagedata r:id="rId99" o:title=""/>
                </v:shape>
                <o:OLEObject Type="Embed" ProgID="Equation.DSMT4" ShapeID="_x0000_i1073" DrawAspect="Content" ObjectID="_1566738020" r:id="rId100"/>
              </w:object>
            </w:r>
          </w:p>
        </w:tc>
        <w:tc>
          <w:tcPr>
            <w:tcW w:w="2394" w:type="dxa"/>
          </w:tcPr>
          <w:p w:rsidR="004859B8" w:rsidRDefault="004859B8" w:rsidP="004859B8">
            <w:r>
              <w:rPr>
                <w:i/>
              </w:rPr>
              <w:t>y</w:t>
            </w:r>
            <w:r>
              <w:t xml:space="preserve"> component of combined wave-current trough velocity</w:t>
            </w:r>
          </w:p>
        </w:tc>
        <w:tc>
          <w:tcPr>
            <w:tcW w:w="2394" w:type="dxa"/>
          </w:tcPr>
          <w:p w:rsidR="004859B8" w:rsidRDefault="004859B8" w:rsidP="00974590">
            <w:r>
              <w:t>A13, Eqn. 13</w:t>
            </w:r>
          </w:p>
        </w:tc>
      </w:tr>
      <w:tr w:rsidR="004859B8" w:rsidTr="00082CFB">
        <w:tc>
          <w:tcPr>
            <w:tcW w:w="2394" w:type="dxa"/>
          </w:tcPr>
          <w:p w:rsidR="004859B8" w:rsidRDefault="007C0227" w:rsidP="00974590">
            <w:proofErr w:type="spellStart"/>
            <w:r>
              <w:t>mag_utr</w:t>
            </w:r>
            <w:proofErr w:type="spellEnd"/>
          </w:p>
        </w:tc>
        <w:tc>
          <w:tcPr>
            <w:tcW w:w="2394" w:type="dxa"/>
          </w:tcPr>
          <w:p w:rsidR="004859B8" w:rsidRDefault="007C0227" w:rsidP="00974590">
            <w:r w:rsidRPr="007C0227">
              <w:rPr>
                <w:position w:val="-14"/>
              </w:rPr>
              <w:object w:dxaOrig="400" w:dyaOrig="400">
                <v:shape id="_x0000_i1074" type="#_x0000_t75" style="width:20.25pt;height:20.25pt" o:ole="">
                  <v:imagedata r:id="rId101" o:title=""/>
                </v:shape>
                <o:OLEObject Type="Embed" ProgID="Equation.DSMT4" ShapeID="_x0000_i1074" DrawAspect="Content" ObjectID="_1566738021" r:id="rId102"/>
              </w:object>
            </w:r>
            <w:r>
              <w:t xml:space="preserve"> </w:t>
            </w:r>
          </w:p>
        </w:tc>
        <w:tc>
          <w:tcPr>
            <w:tcW w:w="2394" w:type="dxa"/>
          </w:tcPr>
          <w:p w:rsidR="004859B8" w:rsidRDefault="007C0227" w:rsidP="00974590">
            <w:r>
              <w:t>magnitude of combined wave-current trough velocity</w:t>
            </w:r>
          </w:p>
        </w:tc>
        <w:tc>
          <w:tcPr>
            <w:tcW w:w="2394" w:type="dxa"/>
          </w:tcPr>
          <w:p w:rsidR="004859B8" w:rsidRDefault="004859B8" w:rsidP="00974590"/>
        </w:tc>
      </w:tr>
      <w:tr w:rsidR="004859B8" w:rsidTr="00082CFB">
        <w:tc>
          <w:tcPr>
            <w:tcW w:w="2394" w:type="dxa"/>
          </w:tcPr>
          <w:p w:rsidR="004859B8" w:rsidRDefault="008205E9" w:rsidP="00974590">
            <w:r>
              <w:t>s</w:t>
            </w:r>
          </w:p>
        </w:tc>
        <w:tc>
          <w:tcPr>
            <w:tcW w:w="2394" w:type="dxa"/>
          </w:tcPr>
          <w:p w:rsidR="004859B8" w:rsidRDefault="008205E9" w:rsidP="00974590">
            <w:r w:rsidRPr="008205E9">
              <w:rPr>
                <w:position w:val="-12"/>
              </w:rPr>
              <w:object w:dxaOrig="980" w:dyaOrig="360">
                <v:shape id="_x0000_i1075" type="#_x0000_t75" style="width:48.75pt;height:18pt" o:ole="">
                  <v:imagedata r:id="rId103" o:title=""/>
                </v:shape>
                <o:OLEObject Type="Embed" ProgID="Equation.DSMT4" ShapeID="_x0000_i1075" DrawAspect="Content" ObjectID="_1566738022" r:id="rId104"/>
              </w:object>
            </w:r>
            <w:r>
              <w:t xml:space="preserve"> </w:t>
            </w:r>
          </w:p>
        </w:tc>
        <w:tc>
          <w:tcPr>
            <w:tcW w:w="2394" w:type="dxa"/>
          </w:tcPr>
          <w:p w:rsidR="004859B8" w:rsidRDefault="008205E9" w:rsidP="00974590">
            <w:r>
              <w:t>ratio of sediment density to water density</w:t>
            </w:r>
          </w:p>
        </w:tc>
        <w:tc>
          <w:tcPr>
            <w:tcW w:w="2394" w:type="dxa"/>
          </w:tcPr>
          <w:p w:rsidR="004859B8" w:rsidRDefault="008205E9" w:rsidP="00974590">
            <w:r>
              <w:t xml:space="preserve">This is defined in A13 as </w:t>
            </w:r>
            <w:r w:rsidRPr="008205E9">
              <w:rPr>
                <w:position w:val="-12"/>
              </w:rPr>
              <w:object w:dxaOrig="1160" w:dyaOrig="360">
                <v:shape id="_x0000_i1076" type="#_x0000_t75" style="width:57.75pt;height:18pt" o:ole="">
                  <v:imagedata r:id="rId105" o:title=""/>
                </v:shape>
                <o:OLEObject Type="Embed" ProgID="Equation.DSMT4" ShapeID="_x0000_i1076" DrawAspect="Content" ObjectID="_1566738023" r:id="rId106"/>
              </w:object>
            </w:r>
            <w:r>
              <w:t xml:space="preserve"> but think this is wrong</w:t>
            </w:r>
          </w:p>
        </w:tc>
      </w:tr>
      <w:tr w:rsidR="007C0227" w:rsidTr="00082CFB">
        <w:tc>
          <w:tcPr>
            <w:tcW w:w="2394" w:type="dxa"/>
          </w:tcPr>
          <w:p w:rsidR="007C0227" w:rsidRDefault="007C0227" w:rsidP="00974590"/>
        </w:tc>
        <w:tc>
          <w:tcPr>
            <w:tcW w:w="2394" w:type="dxa"/>
          </w:tcPr>
          <w:p w:rsidR="007C0227" w:rsidRDefault="007C0227" w:rsidP="00974590"/>
        </w:tc>
        <w:tc>
          <w:tcPr>
            <w:tcW w:w="2394" w:type="dxa"/>
          </w:tcPr>
          <w:p w:rsidR="007C0227" w:rsidRDefault="007C0227" w:rsidP="00974590"/>
        </w:tc>
        <w:tc>
          <w:tcPr>
            <w:tcW w:w="2394" w:type="dxa"/>
          </w:tcPr>
          <w:p w:rsidR="007C0227" w:rsidRDefault="007C0227" w:rsidP="00974590"/>
        </w:tc>
      </w:tr>
      <w:tr w:rsidR="007C0227" w:rsidTr="00082CFB">
        <w:tc>
          <w:tcPr>
            <w:tcW w:w="2394" w:type="dxa"/>
          </w:tcPr>
          <w:p w:rsidR="007C0227" w:rsidRDefault="007C0227" w:rsidP="00974590"/>
        </w:tc>
        <w:tc>
          <w:tcPr>
            <w:tcW w:w="2394" w:type="dxa"/>
          </w:tcPr>
          <w:p w:rsidR="007C0227" w:rsidRDefault="007C0227" w:rsidP="00974590"/>
        </w:tc>
        <w:tc>
          <w:tcPr>
            <w:tcW w:w="2394" w:type="dxa"/>
          </w:tcPr>
          <w:p w:rsidR="007C0227" w:rsidRDefault="007C0227" w:rsidP="00974590"/>
        </w:tc>
        <w:tc>
          <w:tcPr>
            <w:tcW w:w="2394" w:type="dxa"/>
          </w:tcPr>
          <w:p w:rsidR="007C0227" w:rsidRDefault="007C0227" w:rsidP="00974590"/>
        </w:tc>
      </w:tr>
      <w:tr w:rsidR="007C0227" w:rsidTr="00082CFB">
        <w:tc>
          <w:tcPr>
            <w:tcW w:w="2394" w:type="dxa"/>
          </w:tcPr>
          <w:p w:rsidR="007C0227" w:rsidRDefault="00545D3D" w:rsidP="00974590">
            <w:proofErr w:type="spellStart"/>
            <w:r>
              <w:t>Sc</w:t>
            </w:r>
            <w:proofErr w:type="spellEnd"/>
          </w:p>
        </w:tc>
        <w:tc>
          <w:tcPr>
            <w:tcW w:w="2394" w:type="dxa"/>
          </w:tcPr>
          <w:p w:rsidR="007C0227" w:rsidRDefault="00545D3D" w:rsidP="00974590">
            <w:r w:rsidRPr="00545D3D">
              <w:rPr>
                <w:position w:val="-18"/>
              </w:rPr>
              <w:object w:dxaOrig="360" w:dyaOrig="480">
                <v:shape id="_x0000_i1077" type="#_x0000_t75" style="width:18pt;height:24pt" o:ole="">
                  <v:imagedata r:id="rId107" o:title=""/>
                </v:shape>
                <o:OLEObject Type="Embed" ProgID="Equation.DSMT4" ShapeID="_x0000_i1077" DrawAspect="Content" ObjectID="_1566738024" r:id="rId108"/>
              </w:object>
            </w:r>
            <w:r>
              <w:t xml:space="preserve"> </w:t>
            </w:r>
          </w:p>
        </w:tc>
        <w:tc>
          <w:tcPr>
            <w:tcW w:w="2394" w:type="dxa"/>
          </w:tcPr>
          <w:p w:rsidR="007C0227" w:rsidRDefault="007C0227" w:rsidP="00974590"/>
        </w:tc>
        <w:tc>
          <w:tcPr>
            <w:tcW w:w="2394" w:type="dxa"/>
          </w:tcPr>
          <w:p w:rsidR="007C0227" w:rsidRDefault="007C0227" w:rsidP="00974590"/>
        </w:tc>
      </w:tr>
      <w:tr w:rsidR="007C0227" w:rsidTr="00082CFB">
        <w:tc>
          <w:tcPr>
            <w:tcW w:w="2394" w:type="dxa"/>
          </w:tcPr>
          <w:p w:rsidR="007C0227" w:rsidRDefault="00545D3D" w:rsidP="00974590">
            <w:proofErr w:type="spellStart"/>
            <w:r>
              <w:t>Scx</w:t>
            </w:r>
            <w:proofErr w:type="spellEnd"/>
          </w:p>
        </w:tc>
        <w:tc>
          <w:tcPr>
            <w:tcW w:w="2394" w:type="dxa"/>
          </w:tcPr>
          <w:p w:rsidR="007C0227" w:rsidRDefault="00545D3D" w:rsidP="00974590">
            <w:r w:rsidRPr="00545D3D">
              <w:rPr>
                <w:position w:val="-12"/>
              </w:rPr>
              <w:object w:dxaOrig="320" w:dyaOrig="360">
                <v:shape id="_x0000_i1078" type="#_x0000_t75" style="width:15.75pt;height:18pt" o:ole="">
                  <v:imagedata r:id="rId109" o:title=""/>
                </v:shape>
                <o:OLEObject Type="Embed" ProgID="Equation.DSMT4" ShapeID="_x0000_i1078" DrawAspect="Content" ObjectID="_1566738025" r:id="rId110"/>
              </w:object>
            </w:r>
          </w:p>
        </w:tc>
        <w:tc>
          <w:tcPr>
            <w:tcW w:w="2394" w:type="dxa"/>
          </w:tcPr>
          <w:p w:rsidR="007C0227" w:rsidRDefault="007C0227" w:rsidP="00974590"/>
        </w:tc>
        <w:tc>
          <w:tcPr>
            <w:tcW w:w="2394" w:type="dxa"/>
          </w:tcPr>
          <w:p w:rsidR="007C0227" w:rsidRDefault="007C0227" w:rsidP="00974590"/>
        </w:tc>
      </w:tr>
      <w:tr w:rsidR="007C0227" w:rsidTr="00082CFB">
        <w:tc>
          <w:tcPr>
            <w:tcW w:w="2394" w:type="dxa"/>
          </w:tcPr>
          <w:p w:rsidR="007C0227" w:rsidRDefault="00545D3D" w:rsidP="00974590">
            <w:proofErr w:type="spellStart"/>
            <w:r>
              <w:t>Scy</w:t>
            </w:r>
            <w:proofErr w:type="spellEnd"/>
          </w:p>
        </w:tc>
        <w:tc>
          <w:tcPr>
            <w:tcW w:w="2394" w:type="dxa"/>
          </w:tcPr>
          <w:p w:rsidR="007C0227" w:rsidRDefault="00545D3D" w:rsidP="00974590">
            <w:r w:rsidRPr="00545D3D">
              <w:rPr>
                <w:position w:val="-14"/>
              </w:rPr>
              <w:object w:dxaOrig="320" w:dyaOrig="380">
                <v:shape id="_x0000_i1079" type="#_x0000_t75" style="width:15.75pt;height:18.75pt" o:ole="">
                  <v:imagedata r:id="rId111" o:title=""/>
                </v:shape>
                <o:OLEObject Type="Embed" ProgID="Equation.DSMT4" ShapeID="_x0000_i1079" DrawAspect="Content" ObjectID="_1566738026" r:id="rId112"/>
              </w:object>
            </w:r>
          </w:p>
        </w:tc>
        <w:tc>
          <w:tcPr>
            <w:tcW w:w="2394" w:type="dxa"/>
          </w:tcPr>
          <w:p w:rsidR="007C0227" w:rsidRDefault="007C0227" w:rsidP="00974590"/>
        </w:tc>
        <w:tc>
          <w:tcPr>
            <w:tcW w:w="2394" w:type="dxa"/>
          </w:tcPr>
          <w:p w:rsidR="007C0227" w:rsidRDefault="007C0227" w:rsidP="00974590"/>
        </w:tc>
      </w:tr>
      <w:tr w:rsidR="00545D3D" w:rsidTr="00082CFB">
        <w:tc>
          <w:tcPr>
            <w:tcW w:w="2394" w:type="dxa"/>
          </w:tcPr>
          <w:p w:rsidR="00545D3D" w:rsidRDefault="00545D3D" w:rsidP="003D3B01">
            <w:r>
              <w:t>St</w:t>
            </w:r>
          </w:p>
        </w:tc>
        <w:tc>
          <w:tcPr>
            <w:tcW w:w="2394" w:type="dxa"/>
          </w:tcPr>
          <w:p w:rsidR="00545D3D" w:rsidRDefault="00545D3D" w:rsidP="003D3B01">
            <w:r w:rsidRPr="00545D3D">
              <w:rPr>
                <w:position w:val="-18"/>
              </w:rPr>
              <w:object w:dxaOrig="340" w:dyaOrig="480" w14:anchorId="429D98ED">
                <v:shape id="_x0000_i1080" type="#_x0000_t75" style="width:17.25pt;height:24pt" o:ole="">
                  <v:imagedata r:id="rId113" o:title=""/>
                </v:shape>
                <o:OLEObject Type="Embed" ProgID="Equation.DSMT4" ShapeID="_x0000_i1080" DrawAspect="Content" ObjectID="_1566738027" r:id="rId114"/>
              </w:object>
            </w:r>
            <w:r>
              <w:t xml:space="preserve"> </w:t>
            </w:r>
          </w:p>
        </w:tc>
        <w:tc>
          <w:tcPr>
            <w:tcW w:w="2394" w:type="dxa"/>
          </w:tcPr>
          <w:p w:rsidR="00545D3D" w:rsidRDefault="00545D3D" w:rsidP="00974590"/>
        </w:tc>
        <w:tc>
          <w:tcPr>
            <w:tcW w:w="2394" w:type="dxa"/>
          </w:tcPr>
          <w:p w:rsidR="00545D3D" w:rsidRDefault="00545D3D" w:rsidP="00974590"/>
        </w:tc>
      </w:tr>
      <w:tr w:rsidR="00545D3D" w:rsidTr="00082CFB">
        <w:tc>
          <w:tcPr>
            <w:tcW w:w="2394" w:type="dxa"/>
          </w:tcPr>
          <w:p w:rsidR="00545D3D" w:rsidRDefault="00545D3D" w:rsidP="003D3B01">
            <w:proofErr w:type="spellStart"/>
            <w:r>
              <w:t>Stx</w:t>
            </w:r>
            <w:proofErr w:type="spellEnd"/>
          </w:p>
        </w:tc>
        <w:tc>
          <w:tcPr>
            <w:tcW w:w="2394" w:type="dxa"/>
          </w:tcPr>
          <w:p w:rsidR="00545D3D" w:rsidRDefault="00545D3D" w:rsidP="003D3B01">
            <w:r w:rsidRPr="00545D3D">
              <w:rPr>
                <w:position w:val="-12"/>
              </w:rPr>
              <w:object w:dxaOrig="300" w:dyaOrig="360" w14:anchorId="61BB2155">
                <v:shape id="_x0000_i1081" type="#_x0000_t75" style="width:15pt;height:18pt" o:ole="">
                  <v:imagedata r:id="rId115" o:title=""/>
                </v:shape>
                <o:OLEObject Type="Embed" ProgID="Equation.DSMT4" ShapeID="_x0000_i1081" DrawAspect="Content" ObjectID="_1566738028" r:id="rId116"/>
              </w:object>
            </w:r>
          </w:p>
        </w:tc>
        <w:tc>
          <w:tcPr>
            <w:tcW w:w="2394" w:type="dxa"/>
          </w:tcPr>
          <w:p w:rsidR="00545D3D" w:rsidRDefault="00545D3D" w:rsidP="00974590"/>
        </w:tc>
        <w:tc>
          <w:tcPr>
            <w:tcW w:w="2394" w:type="dxa"/>
          </w:tcPr>
          <w:p w:rsidR="00545D3D" w:rsidRDefault="00545D3D" w:rsidP="00974590"/>
        </w:tc>
      </w:tr>
      <w:tr w:rsidR="00545D3D" w:rsidTr="00082CFB">
        <w:tc>
          <w:tcPr>
            <w:tcW w:w="2394" w:type="dxa"/>
          </w:tcPr>
          <w:p w:rsidR="00545D3D" w:rsidRDefault="00545D3D" w:rsidP="003D3B01">
            <w:r>
              <w:t>Sty</w:t>
            </w:r>
          </w:p>
        </w:tc>
        <w:tc>
          <w:tcPr>
            <w:tcW w:w="2394" w:type="dxa"/>
          </w:tcPr>
          <w:p w:rsidR="00545D3D" w:rsidRDefault="00545D3D" w:rsidP="003D3B01">
            <w:r w:rsidRPr="00545D3D">
              <w:rPr>
                <w:position w:val="-14"/>
              </w:rPr>
              <w:object w:dxaOrig="300" w:dyaOrig="380" w14:anchorId="1ADCD261">
                <v:shape id="_x0000_i1082" type="#_x0000_t75" style="width:15pt;height:18.75pt" o:ole="">
                  <v:imagedata r:id="rId117" o:title=""/>
                </v:shape>
                <o:OLEObject Type="Embed" ProgID="Equation.DSMT4" ShapeID="_x0000_i1082" DrawAspect="Content" ObjectID="_1566738029" r:id="rId118"/>
              </w:object>
            </w:r>
          </w:p>
        </w:tc>
        <w:tc>
          <w:tcPr>
            <w:tcW w:w="2394" w:type="dxa"/>
          </w:tcPr>
          <w:p w:rsidR="00545D3D" w:rsidRDefault="00545D3D" w:rsidP="00974590"/>
        </w:tc>
        <w:tc>
          <w:tcPr>
            <w:tcW w:w="2394" w:type="dxa"/>
          </w:tcPr>
          <w:p w:rsidR="00545D3D" w:rsidRDefault="00545D3D" w:rsidP="00974590"/>
        </w:tc>
      </w:tr>
      <w:tr w:rsidR="008A1B1F" w:rsidTr="00082CFB">
        <w:tc>
          <w:tcPr>
            <w:tcW w:w="2394" w:type="dxa"/>
          </w:tcPr>
          <w:p w:rsidR="008A1B1F" w:rsidRDefault="008A1B1F" w:rsidP="00974590">
            <w:proofErr w:type="spellStart"/>
            <w:r>
              <w:t>tauwre</w:t>
            </w:r>
            <w:proofErr w:type="spellEnd"/>
          </w:p>
        </w:tc>
        <w:tc>
          <w:tcPr>
            <w:tcW w:w="2394" w:type="dxa"/>
          </w:tcPr>
          <w:p w:rsidR="008A1B1F" w:rsidRDefault="008A1B1F" w:rsidP="00974590">
            <w:r w:rsidRPr="008A1B1F">
              <w:rPr>
                <w:position w:val="-12"/>
              </w:rPr>
              <w:object w:dxaOrig="440" w:dyaOrig="360">
                <v:shape id="_x0000_i1083" type="#_x0000_t75" style="width:21.75pt;height:18pt" o:ole="">
                  <v:imagedata r:id="rId119" o:title=""/>
                </v:shape>
                <o:OLEObject Type="Embed" ProgID="Equation.DSMT4" ShapeID="_x0000_i1083" DrawAspect="Content" ObjectID="_1566738030" r:id="rId120"/>
              </w:object>
            </w:r>
            <w:r>
              <w:t xml:space="preserve"> </w:t>
            </w:r>
          </w:p>
        </w:tc>
        <w:tc>
          <w:tcPr>
            <w:tcW w:w="2394" w:type="dxa"/>
          </w:tcPr>
          <w:p w:rsidR="008A1B1F" w:rsidRDefault="008A1B1F" w:rsidP="00974590">
            <w:r>
              <w:t xml:space="preserve">wave-averaged </w:t>
            </w:r>
            <w:proofErr w:type="spellStart"/>
            <w:r>
              <w:t>Reyolds</w:t>
            </w:r>
            <w:proofErr w:type="spellEnd"/>
            <w:r>
              <w:t xml:space="preserve"> stress from streaming</w:t>
            </w:r>
          </w:p>
        </w:tc>
        <w:tc>
          <w:tcPr>
            <w:tcW w:w="2394" w:type="dxa"/>
          </w:tcPr>
          <w:p w:rsidR="008A1B1F" w:rsidRDefault="008A1B1F" w:rsidP="00974590">
            <w:r>
              <w:t>A13, Eqn. 22</w:t>
            </w:r>
          </w:p>
        </w:tc>
      </w:tr>
    </w:tbl>
    <w:p w:rsidR="00082CFB" w:rsidRPr="00974590" w:rsidRDefault="00082CFB" w:rsidP="00974590"/>
    <w:p w:rsidR="001E3801" w:rsidRPr="001E3801" w:rsidRDefault="001E3801" w:rsidP="001E3801">
      <w:r>
        <w:t xml:space="preserve">  </w:t>
      </w:r>
    </w:p>
    <w:p w:rsidR="00983E59" w:rsidRPr="00983E59" w:rsidRDefault="00983E59" w:rsidP="00983E59"/>
    <w:p w:rsidR="00431E3E" w:rsidRDefault="00431E3E"/>
    <w:sectPr w:rsidR="0043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938F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4226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E6AB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164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5A6E5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04F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0AA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F0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2AE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02F0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3E30FA"/>
    <w:multiLevelType w:val="hybridMultilevel"/>
    <w:tmpl w:val="CFA6C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D232C"/>
    <w:multiLevelType w:val="hybridMultilevel"/>
    <w:tmpl w:val="9D3EB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963"/>
    <w:rsid w:val="00015E97"/>
    <w:rsid w:val="00066963"/>
    <w:rsid w:val="00082CFB"/>
    <w:rsid w:val="001B760C"/>
    <w:rsid w:val="001E3801"/>
    <w:rsid w:val="0020519A"/>
    <w:rsid w:val="00206920"/>
    <w:rsid w:val="002529AD"/>
    <w:rsid w:val="002D7534"/>
    <w:rsid w:val="00322669"/>
    <w:rsid w:val="003240C9"/>
    <w:rsid w:val="003D3B01"/>
    <w:rsid w:val="00431E3E"/>
    <w:rsid w:val="00432789"/>
    <w:rsid w:val="004859B8"/>
    <w:rsid w:val="004B456C"/>
    <w:rsid w:val="00526982"/>
    <w:rsid w:val="00545D3D"/>
    <w:rsid w:val="006B2840"/>
    <w:rsid w:val="007570E3"/>
    <w:rsid w:val="00770F99"/>
    <w:rsid w:val="00774A1F"/>
    <w:rsid w:val="00782064"/>
    <w:rsid w:val="007A4AF5"/>
    <w:rsid w:val="007C0227"/>
    <w:rsid w:val="008205E9"/>
    <w:rsid w:val="008A1B1F"/>
    <w:rsid w:val="00925FC8"/>
    <w:rsid w:val="00974590"/>
    <w:rsid w:val="00976CEF"/>
    <w:rsid w:val="00983E59"/>
    <w:rsid w:val="009E1481"/>
    <w:rsid w:val="00AA3681"/>
    <w:rsid w:val="00AC2578"/>
    <w:rsid w:val="00AD2A7D"/>
    <w:rsid w:val="00AF44CD"/>
    <w:rsid w:val="00B858CA"/>
    <w:rsid w:val="00B913DF"/>
    <w:rsid w:val="00BC2460"/>
    <w:rsid w:val="00BC377D"/>
    <w:rsid w:val="00C262DC"/>
    <w:rsid w:val="00C75B62"/>
    <w:rsid w:val="00D00E9C"/>
    <w:rsid w:val="00D8673E"/>
    <w:rsid w:val="00F24992"/>
    <w:rsid w:val="00FB7DB2"/>
    <w:rsid w:val="00FE065E"/>
    <w:rsid w:val="00F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7F5B"/>
  <w15:docId w15:val="{FA666C06-8793-4238-842F-9505EC5D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65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770F99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70F99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70F99"/>
  </w:style>
  <w:style w:type="paragraph" w:styleId="ListParagraph">
    <w:name w:val="List Paragraph"/>
    <w:basedOn w:val="Normal"/>
    <w:uiPriority w:val="34"/>
    <w:qFormat/>
    <w:rsid w:val="0020519A"/>
    <w:pPr>
      <w:ind w:left="720"/>
      <w:contextualSpacing/>
    </w:pPr>
  </w:style>
  <w:style w:type="character" w:customStyle="1" w:styleId="Code">
    <w:name w:val="Code"/>
    <w:uiPriority w:val="1"/>
    <w:qFormat/>
    <w:rsid w:val="00FE065E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082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4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Sherwood, Christopher R.</dc:creator>
  <cp:keywords/>
  <dc:description/>
  <cp:lastModifiedBy>Sherwood, Christopher R.</cp:lastModifiedBy>
  <cp:revision>13</cp:revision>
  <dcterms:created xsi:type="dcterms:W3CDTF">2015-01-10T16:05:00Z</dcterms:created>
  <dcterms:modified xsi:type="dcterms:W3CDTF">2017-09-12T20:10:00Z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</Properties>
</file>