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0F0" w:rsidRDefault="0098406B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電通二甲</w:t>
      </w:r>
      <w:r w:rsidR="006C10F0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6C10F0"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 w:rsidR="006C10F0"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74DBC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6"/>
        <w:gridCol w:w="1420"/>
        <w:gridCol w:w="1136"/>
        <w:gridCol w:w="4556"/>
      </w:tblGrid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98406B" w:rsidRDefault="00EF7435" w:rsidP="00F74DBC">
            <w:pPr>
              <w:jc w:val="center"/>
              <w:rPr>
                <w:rFonts w:ascii="新細明體" w:hAnsi="新細明體" w:cs="Apple LiGothic Medium"/>
                <w:b/>
              </w:rPr>
            </w:pPr>
            <w:r>
              <w:t xml:space="preserve">LCD </w:t>
            </w:r>
            <w:r>
              <w:t>顯示器</w:t>
            </w:r>
          </w:p>
        </w:tc>
      </w:tr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F74DBC" w:rsidRPr="00277768" w:rsidRDefault="00277768" w:rsidP="00F74DBC">
            <w:pPr>
              <w:jc w:val="center"/>
              <w:rPr>
                <w:rFonts w:ascii="新細明體" w:eastAsia="新細明體" w:hAnsi="新細明體" w:cs="Apple LiGothic Medium"/>
              </w:rPr>
            </w:pPr>
            <w:r w:rsidRPr="00277768">
              <w:rPr>
                <w:rFonts w:ascii="新細明體" w:eastAsia="新細明體" w:hAnsi="新細明體" w:cs="Apple LiGothic Medium" w:hint="eastAsia"/>
                <w:lang w:eastAsia="zh-TW"/>
              </w:rPr>
              <w:t>十一</w:t>
            </w:r>
          </w:p>
        </w:tc>
        <w:tc>
          <w:tcPr>
            <w:tcW w:w="113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74DBC" w:rsidRPr="00277768" w:rsidRDefault="00277768" w:rsidP="00F74DBC">
            <w:pPr>
              <w:jc w:val="center"/>
              <w:rPr>
                <w:rFonts w:ascii="新細明體" w:eastAsia="新細明體" w:hAnsi="新細明體" w:cs="Apple LiGothic Medium"/>
              </w:rPr>
            </w:pPr>
            <w:r w:rsidRPr="00277768">
              <w:rPr>
                <w:rFonts w:ascii="新細明體" w:eastAsia="新細明體" w:hAnsi="新細明體" w:cs="Apple LiGothic Medium" w:hint="eastAsia"/>
                <w:lang w:eastAsia="zh-TW"/>
              </w:rPr>
              <w:t>尤竣賢、蔣毓哲</w:t>
            </w:r>
          </w:p>
        </w:tc>
      </w:tr>
    </w:tbl>
    <w:p w:rsidR="00F74DBC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EF7435" w:rsidRDefault="00277768" w:rsidP="00F74DBC">
      <w:pPr>
        <w:jc w:val="both"/>
      </w:pPr>
      <w:r w:rsidRPr="00560982">
        <w:rPr>
          <w:rFonts w:ascii="新細明體" w:eastAsia="新細明體" w:hAnsi="新細明體" w:hint="eastAsia"/>
          <w:lang w:eastAsia="zh-TW"/>
        </w:rPr>
        <w:t xml:space="preserve">   </w:t>
      </w:r>
      <w:r w:rsidR="009D3A66">
        <w:rPr>
          <w:rFonts w:ascii="新細明體" w:eastAsia="新細明體" w:hAnsi="新細明體" w:hint="eastAsia"/>
          <w:lang w:eastAsia="zh-TW"/>
        </w:rPr>
        <w:t xml:space="preserve">   </w:t>
      </w:r>
      <w:r w:rsidR="00EF7435">
        <w:t xml:space="preserve">1. Arduino </w:t>
      </w:r>
      <w:r w:rsidR="00EF7435">
        <w:t>與</w:t>
      </w:r>
      <w:r w:rsidR="00EF7435">
        <w:t xml:space="preserve"> LCD </w:t>
      </w:r>
      <w:r w:rsidR="00EF7435">
        <w:t>如何接線</w:t>
      </w:r>
      <w:r w:rsidR="00EF7435">
        <w:t xml:space="preserve">? </w:t>
      </w:r>
    </w:p>
    <w:p w:rsidR="00EF7435" w:rsidRDefault="00EF7435" w:rsidP="00F74DBC">
      <w:pPr>
        <w:jc w:val="both"/>
      </w:pPr>
      <w:r>
        <w:t xml:space="preserve">  </w:t>
      </w:r>
      <w:r w:rsidR="009D3A66" w:rsidRPr="00F04DB7">
        <w:rPr>
          <w:rFonts w:ascii="新細明體" w:eastAsia="新細明體" w:hAnsi="新細明體" w:hint="eastAsia"/>
          <w:lang w:eastAsia="zh-TW"/>
        </w:rPr>
        <w:t xml:space="preserve">   </w:t>
      </w:r>
      <w:r>
        <w:t xml:space="preserve"> 2. </w:t>
      </w:r>
      <w:r>
        <w:t>如何使用</w:t>
      </w:r>
      <w:r>
        <w:t xml:space="preserve"> LCD library?</w:t>
      </w:r>
    </w:p>
    <w:p w:rsidR="00EF7435" w:rsidRDefault="00EF7435" w:rsidP="00F74DBC">
      <w:pPr>
        <w:jc w:val="both"/>
      </w:pPr>
      <w:r>
        <w:t xml:space="preserve">  </w:t>
      </w:r>
      <w:r w:rsidR="009D3A66" w:rsidRPr="00F04DB7">
        <w:rPr>
          <w:rFonts w:ascii="新細明體" w:eastAsia="新細明體" w:hAnsi="新細明體" w:hint="eastAsia"/>
          <w:lang w:eastAsia="zh-TW"/>
        </w:rPr>
        <w:t xml:space="preserve">   </w:t>
      </w:r>
      <w:r>
        <w:t xml:space="preserve"> 3. </w:t>
      </w:r>
      <w:r>
        <w:t>如何清除螢幕</w:t>
      </w:r>
      <w:r>
        <w:t xml:space="preserve">? </w:t>
      </w:r>
    </w:p>
    <w:p w:rsidR="00F74DBC" w:rsidRPr="00EF7435" w:rsidRDefault="00EF7435" w:rsidP="00F74DBC">
      <w:pPr>
        <w:jc w:val="both"/>
      </w:pPr>
      <w:r>
        <w:t xml:space="preserve">   </w:t>
      </w:r>
      <w:r w:rsidR="009D3A66" w:rsidRPr="00F04DB7">
        <w:rPr>
          <w:rFonts w:ascii="新細明體" w:eastAsia="新細明體" w:hAnsi="新細明體" w:hint="eastAsia"/>
          <w:lang w:eastAsia="zh-TW"/>
        </w:rPr>
        <w:t xml:space="preserve">   </w:t>
      </w:r>
      <w:r>
        <w:t xml:space="preserve">4. </w:t>
      </w:r>
      <w:r>
        <w:t>如何顯示文字</w:t>
      </w:r>
    </w:p>
    <w:p w:rsidR="009D3A66" w:rsidRPr="009D3A66" w:rsidRDefault="00F74DBC" w:rsidP="009D3A66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9D3A66" w:rsidRPr="009D3A66" w:rsidRDefault="00EF7435" w:rsidP="009D3A66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</w:rPr>
      </w:pPr>
      <w:r>
        <w:t xml:space="preserve">1. Arduino </w:t>
      </w:r>
      <w:r>
        <w:t>顯示自己的學號及英文姓名</w:t>
      </w:r>
    </w:p>
    <w:p w:rsidR="00EF7435" w:rsidRPr="00EF7435" w:rsidRDefault="00EF7435" w:rsidP="00EF7435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</w:rPr>
      </w:pPr>
      <w:r>
        <w:t xml:space="preserve">2. </w:t>
      </w:r>
      <w:r>
        <w:t>使用</w:t>
      </w:r>
      <w:r>
        <w:t xml:space="preserve"> PC </w:t>
      </w:r>
      <w:r>
        <w:t>串列輸入</w:t>
      </w:r>
      <w:r>
        <w:t xml:space="preserve">, </w:t>
      </w:r>
      <w:r>
        <w:t>所有</w:t>
      </w:r>
      <w:r>
        <w:t xml:space="preserve"> PC </w:t>
      </w:r>
      <w:r>
        <w:t>輸入之文字皆顯示在</w:t>
      </w:r>
      <w:r>
        <w:t xml:space="preserve"> LCD </w:t>
      </w:r>
      <w:r>
        <w:t>螢幕上</w:t>
      </w:r>
      <w:r>
        <w:t xml:space="preserve"> </w:t>
      </w:r>
    </w:p>
    <w:p w:rsidR="000A590A" w:rsidRPr="00897892" w:rsidRDefault="000A590A" w:rsidP="000A590A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:rsidR="00897892" w:rsidRDefault="00897892" w:rsidP="000A590A">
      <w:pPr>
        <w:pStyle w:val="a8"/>
      </w:pPr>
      <w:r>
        <w:t xml:space="preserve">#include // include the library code </w:t>
      </w:r>
    </w:p>
    <w:p w:rsidR="00897892" w:rsidRDefault="00897892" w:rsidP="000A590A">
      <w:pPr>
        <w:pStyle w:val="a8"/>
      </w:pPr>
      <w:r>
        <w:t xml:space="preserve">LiquidCrystal lcd(12, 11, 5, 4, 3, 2); // initialize interface pins </w:t>
      </w:r>
    </w:p>
    <w:p w:rsidR="00897892" w:rsidRDefault="00897892" w:rsidP="000A590A">
      <w:pPr>
        <w:pStyle w:val="a8"/>
      </w:pPr>
      <w:r>
        <w:t xml:space="preserve">void setup() </w:t>
      </w:r>
    </w:p>
    <w:p w:rsidR="00897892" w:rsidRDefault="00897892" w:rsidP="000A590A">
      <w:pPr>
        <w:pStyle w:val="a8"/>
      </w:pPr>
      <w:r>
        <w:t xml:space="preserve">{ </w:t>
      </w:r>
    </w:p>
    <w:p w:rsidR="00897892" w:rsidRDefault="00897892" w:rsidP="000A590A">
      <w:pPr>
        <w:pStyle w:val="a8"/>
      </w:pPr>
      <w:r>
        <w:tab/>
      </w:r>
      <w:r>
        <w:t xml:space="preserve">lcd.begin(16, 2); // set up the LCD's number of columns and rows: </w:t>
      </w:r>
    </w:p>
    <w:p w:rsidR="00897892" w:rsidRDefault="00897892" w:rsidP="000A590A">
      <w:pPr>
        <w:pStyle w:val="a8"/>
      </w:pPr>
      <w:r>
        <w:tab/>
      </w:r>
      <w:r>
        <w:t xml:space="preserve">lcd.print("hello, world!"); // Print a message to the LCD. </w:t>
      </w:r>
    </w:p>
    <w:p w:rsidR="00897892" w:rsidRDefault="00897892" w:rsidP="000A590A">
      <w:pPr>
        <w:pStyle w:val="a8"/>
      </w:pPr>
      <w:r>
        <w:t xml:space="preserve">} </w:t>
      </w:r>
    </w:p>
    <w:p w:rsidR="00897892" w:rsidRDefault="00897892" w:rsidP="000A590A">
      <w:pPr>
        <w:pStyle w:val="a8"/>
      </w:pPr>
      <w:r>
        <w:t xml:space="preserve">void loop() </w:t>
      </w:r>
    </w:p>
    <w:p w:rsidR="00897892" w:rsidRDefault="00897892" w:rsidP="000A590A">
      <w:pPr>
        <w:pStyle w:val="a8"/>
      </w:pPr>
      <w:r>
        <w:t xml:space="preserve">{ </w:t>
      </w:r>
    </w:p>
    <w:p w:rsidR="00897892" w:rsidRDefault="00897892" w:rsidP="000A590A">
      <w:pPr>
        <w:pStyle w:val="a8"/>
      </w:pPr>
      <w:r>
        <w:tab/>
      </w:r>
      <w:r>
        <w:t xml:space="preserve">// set the cursor to column 0, line 1 </w:t>
      </w:r>
    </w:p>
    <w:p w:rsidR="00897892" w:rsidRDefault="00897892" w:rsidP="000A590A">
      <w:pPr>
        <w:pStyle w:val="a8"/>
      </w:pPr>
      <w:r>
        <w:tab/>
      </w:r>
      <w:r>
        <w:t xml:space="preserve">// (note: line 1 is the second row, since countingbegins with 0): </w:t>
      </w:r>
    </w:p>
    <w:p w:rsidR="00897892" w:rsidRDefault="00897892" w:rsidP="000A590A">
      <w:pPr>
        <w:pStyle w:val="a8"/>
      </w:pPr>
      <w:r>
        <w:tab/>
      </w:r>
      <w:r>
        <w:t xml:space="preserve">lcd.setCursor(0, 1); </w:t>
      </w:r>
    </w:p>
    <w:p w:rsidR="00897892" w:rsidRDefault="00897892" w:rsidP="000A590A">
      <w:pPr>
        <w:pStyle w:val="a8"/>
      </w:pPr>
      <w:r>
        <w:tab/>
      </w:r>
      <w:r>
        <w:t xml:space="preserve">lcd.print(millis()/1000); // print the number of secondssince reset: </w:t>
      </w:r>
    </w:p>
    <w:p w:rsidR="00897892" w:rsidRPr="00897892" w:rsidRDefault="00897892" w:rsidP="000A590A">
      <w:pPr>
        <w:pStyle w:val="a8"/>
        <w:rPr>
          <w:rFonts w:hint="eastAsia"/>
        </w:rPr>
      </w:pPr>
      <w:r>
        <w:t>}</w:t>
      </w:r>
    </w:p>
    <w:p w:rsidR="00F74DBC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F74DBC" w:rsidRPr="00560982" w:rsidRDefault="00F227CD" w:rsidP="00F74DBC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560982">
        <w:rPr>
          <w:rFonts w:ascii="新細明體" w:eastAsia="新細明體" w:hAnsi="新細明體" w:cs="Apple LiGothic Medium" w:hint="eastAsia"/>
          <w:b/>
          <w:lang w:eastAsia="zh-TW"/>
        </w:rPr>
        <w:t xml:space="preserve">    </w:t>
      </w:r>
      <w:r w:rsidR="000C1597" w:rsidRPr="00560982">
        <w:rPr>
          <w:rFonts w:ascii="新細明體" w:eastAsia="新細明體" w:hAnsi="新細明體" w:cs="Apple LiGothic Medium" w:hint="eastAsia"/>
          <w:b/>
          <w:lang w:eastAsia="zh-TW"/>
        </w:rPr>
        <w:t xml:space="preserve">  </w:t>
      </w:r>
      <w:r w:rsidR="00EF7435">
        <w:rPr>
          <w:rFonts w:ascii="新細明體" w:eastAsia="新細明體" w:hAnsi="新細明體" w:cs="Apple LiGothic Medium" w:hint="eastAsia"/>
          <w:lang w:eastAsia="zh-TW"/>
        </w:rPr>
        <w:t>懂得如何使用LCD顯示器及如何焊接</w:t>
      </w:r>
    </w:p>
    <w:p w:rsidR="005C2C04" w:rsidRPr="005C2C04" w:rsidRDefault="00F74DBC" w:rsidP="005C2C04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5C2C04" w:rsidRPr="000C1597" w:rsidRDefault="00EF7435" w:rsidP="005C2C04">
      <w:pPr>
        <w:pStyle w:val="-11"/>
        <w:ind w:leftChars="0" w:left="360"/>
        <w:jc w:val="both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 w:hint="eastAsia"/>
          <w:lang w:eastAsia="zh-TW"/>
        </w:rPr>
        <w:t>這次的程式相對簡單難是難在焊接的部分雖然之前學長已經焊好了</w:t>
      </w:r>
      <w:r w:rsidR="00015F0F">
        <w:rPr>
          <w:rFonts w:ascii="新細明體" w:eastAsia="新細明體" w:hAnsi="新細明體" w:cs="Apple LiGothic Medium" w:hint="eastAsia"/>
          <w:lang w:eastAsia="zh-TW"/>
        </w:rPr>
        <w:t>好爽</w:t>
      </w:r>
    </w:p>
    <w:p w:rsidR="00821881" w:rsidRPr="00F227CD" w:rsidRDefault="00F74DBC" w:rsidP="00821881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</w:rPr>
      </w:pPr>
      <w:r w:rsidRPr="00A65A4B">
        <w:rPr>
          <w:rFonts w:ascii="新細明體" w:eastAsia="新細明體" w:hAnsi="新細明體" w:cs="Apple LiGothic Medium"/>
        </w:rPr>
        <w:br w:type="page"/>
      </w:r>
      <w:r w:rsidRPr="00A65A4B">
        <w:rPr>
          <w:rFonts w:ascii="新細明體" w:eastAsia="新細明體" w:hAnsi="新細明體" w:cs="Apple LiGothic Medium"/>
        </w:rPr>
        <w:lastRenderedPageBreak/>
        <w:t>修正電路圖</w:t>
      </w:r>
    </w:p>
    <w:p w:rsidR="00FF2099" w:rsidRPr="008F5A3E" w:rsidRDefault="00897892" w:rsidP="00821881">
      <w:pPr>
        <w:pStyle w:val="-11"/>
        <w:ind w:leftChars="0" w:left="360"/>
        <w:jc w:val="both"/>
        <w:rPr>
          <w:rFonts w:ascii="微軟正黑體" w:eastAsia="微軟正黑體" w:hAnsi="微軟正黑體" w:cs="微軟正黑體"/>
          <w:lang w:eastAsia="zh-TW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-13.75pt;margin-top:6.6pt;width:428.95pt;height:344.4pt;z-index:1;mso-position-horizontal-relative:text;mso-position-vertical-relative:text;mso-width-relative:page;mso-height-relative:page">
            <v:imagedata r:id="rId8" o:title="lab07電路圖" cropleft="9769f" cropright="20107f"/>
          </v:shape>
        </w:pict>
      </w:r>
    </w:p>
    <w:p w:rsidR="00F03995" w:rsidRDefault="00F03995" w:rsidP="008F5A3E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</w:rPr>
      </w:pPr>
      <w:bookmarkStart w:id="0" w:name="_GoBack"/>
      <w:bookmarkEnd w:id="0"/>
      <w:r>
        <w:rPr>
          <w:noProof/>
        </w:rPr>
        <w:pict>
          <v:shape id="_x0000_s1035" type="#_x0000_t75" style="position:absolute;left:0;text-align:left;margin-left:0;margin-top:335.05pt;width:415.2pt;height:301.6pt;z-index:2;mso-position-horizontal-relative:text;mso-position-vertical-relative:text;mso-width-relative:page;mso-height-relative:page">
            <v:imagedata r:id="rId9" o:title="60598" cropright="14226f"/>
          </v:shape>
        </w:pict>
      </w:r>
      <w:r w:rsidR="00F74DBC" w:rsidRPr="00AF00FE">
        <w:rPr>
          <w:rFonts w:ascii="新細明體" w:eastAsia="新細明體" w:hAnsi="新細明體" w:cs="Apple LiGothic Medium"/>
          <w:b/>
        </w:rPr>
        <w:br w:type="page"/>
      </w:r>
    </w:p>
    <w:p w:rsidR="00F03995" w:rsidRDefault="00F03995" w:rsidP="008F5A3E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</w:rPr>
      </w:pPr>
    </w:p>
    <w:p w:rsidR="00F03995" w:rsidRDefault="00F03995" w:rsidP="008F5A3E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</w:rPr>
      </w:pPr>
      <w:r>
        <w:rPr>
          <w:noProof/>
        </w:rPr>
        <w:pict>
          <v:shape id="_x0000_s1036" type="#_x0000_t75" style="position:absolute;left:0;text-align:left;margin-left:-.1pt;margin-top:4.8pt;width:415.3pt;height:286.35pt;z-index:3;mso-position-horizontal-relative:text;mso-position-vertical-relative:text;mso-width-relative:page;mso-height-relative:page">
            <v:imagedata r:id="rId10" o:title="60616" cropleft="3983f" cropright="7493f"/>
          </v:shape>
        </w:pict>
      </w:r>
    </w:p>
    <w:p w:rsidR="00F03995" w:rsidRDefault="00F03995" w:rsidP="008F5A3E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</w:rPr>
      </w:pPr>
    </w:p>
    <w:p w:rsidR="00F03995" w:rsidRDefault="00F03995" w:rsidP="008F5A3E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</w:rPr>
      </w:pPr>
    </w:p>
    <w:p w:rsidR="00F03995" w:rsidRDefault="00F03995" w:rsidP="008F5A3E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</w:rPr>
      </w:pPr>
    </w:p>
    <w:p w:rsidR="00F03995" w:rsidRDefault="00F03995" w:rsidP="008F5A3E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</w:rPr>
      </w:pPr>
    </w:p>
    <w:p w:rsidR="00F03995" w:rsidRDefault="00F03995" w:rsidP="008F5A3E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</w:rPr>
      </w:pPr>
    </w:p>
    <w:p w:rsidR="00F03995" w:rsidRDefault="00F03995" w:rsidP="008F5A3E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</w:rPr>
      </w:pPr>
    </w:p>
    <w:p w:rsidR="00F03995" w:rsidRDefault="00F03995" w:rsidP="008F5A3E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</w:rPr>
      </w:pPr>
    </w:p>
    <w:p w:rsidR="00F03995" w:rsidRDefault="00F03995" w:rsidP="008F5A3E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</w:rPr>
      </w:pPr>
    </w:p>
    <w:p w:rsidR="00F03995" w:rsidRDefault="00F03995" w:rsidP="008F5A3E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</w:rPr>
      </w:pPr>
    </w:p>
    <w:p w:rsidR="00F03995" w:rsidRDefault="00F03995" w:rsidP="008F5A3E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</w:rPr>
      </w:pPr>
    </w:p>
    <w:p w:rsidR="00F03995" w:rsidRDefault="00F03995" w:rsidP="008F5A3E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</w:rPr>
      </w:pPr>
    </w:p>
    <w:p w:rsidR="00F03995" w:rsidRDefault="00F03995" w:rsidP="008F5A3E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</w:rPr>
      </w:pPr>
    </w:p>
    <w:p w:rsidR="00F03995" w:rsidRDefault="00F03995" w:rsidP="008F5A3E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</w:rPr>
      </w:pPr>
    </w:p>
    <w:p w:rsidR="00F03995" w:rsidRDefault="00F03995" w:rsidP="008F5A3E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</w:rPr>
      </w:pPr>
    </w:p>
    <w:p w:rsidR="00F03995" w:rsidRDefault="00F03995" w:rsidP="008F5A3E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</w:rPr>
      </w:pPr>
    </w:p>
    <w:p w:rsidR="00F03995" w:rsidRDefault="00F03995" w:rsidP="008F5A3E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</w:rPr>
      </w:pPr>
    </w:p>
    <w:p w:rsidR="00F03995" w:rsidRDefault="00F03995" w:rsidP="008F5A3E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</w:rPr>
      </w:pPr>
    </w:p>
    <w:p w:rsidR="00F03995" w:rsidRDefault="00F03995" w:rsidP="008F5A3E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</w:rPr>
      </w:pPr>
    </w:p>
    <w:p w:rsidR="00F03995" w:rsidRDefault="00F03995" w:rsidP="008F5A3E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</w:rPr>
      </w:pPr>
    </w:p>
    <w:p w:rsidR="00F03995" w:rsidRDefault="00F03995" w:rsidP="008F5A3E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  <w:r>
        <w:rPr>
          <w:noProof/>
        </w:rPr>
        <w:pict>
          <v:shape id="_x0000_s1037" type="#_x0000_t75" style="position:absolute;left:0;text-align:left;margin-left:-.1pt;margin-top:7.75pt;width:415.3pt;height:294.6pt;z-index:4;mso-position-horizontal-relative:text;mso-position-vertical-relative:text;mso-width-relative:page;mso-height-relative:page">
            <v:imagedata r:id="rId11" o:title="60596" cropleft="4932f" cropright="8062f"/>
          </v:shape>
        </w:pict>
      </w:r>
    </w:p>
    <w:p w:rsidR="00F03995" w:rsidRDefault="00F03995" w:rsidP="008F5A3E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</w:p>
    <w:p w:rsidR="00F03995" w:rsidRDefault="00F03995" w:rsidP="008F5A3E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</w:p>
    <w:p w:rsidR="00F03995" w:rsidRDefault="00F03995" w:rsidP="008F5A3E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</w:p>
    <w:p w:rsidR="00F03995" w:rsidRDefault="00F03995" w:rsidP="008F5A3E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</w:p>
    <w:p w:rsidR="00F03995" w:rsidRDefault="00F03995" w:rsidP="008F5A3E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</w:p>
    <w:p w:rsidR="00F03995" w:rsidRDefault="00F03995" w:rsidP="008F5A3E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</w:p>
    <w:p w:rsidR="00F03995" w:rsidRDefault="00F03995" w:rsidP="008F5A3E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</w:p>
    <w:p w:rsidR="00F03995" w:rsidRDefault="00F03995" w:rsidP="008F5A3E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</w:p>
    <w:p w:rsidR="00F03995" w:rsidRDefault="00F03995" w:rsidP="008F5A3E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</w:p>
    <w:p w:rsidR="00F03995" w:rsidRDefault="00F03995" w:rsidP="008F5A3E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</w:p>
    <w:p w:rsidR="00F03995" w:rsidRDefault="00F03995" w:rsidP="008F5A3E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</w:p>
    <w:p w:rsidR="00F03995" w:rsidRDefault="00F03995" w:rsidP="008F5A3E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</w:p>
    <w:p w:rsidR="00F03995" w:rsidRDefault="00F03995" w:rsidP="008F5A3E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</w:p>
    <w:p w:rsidR="00F03995" w:rsidRDefault="00F03995" w:rsidP="008F5A3E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</w:p>
    <w:p w:rsidR="00F03995" w:rsidRPr="00F03995" w:rsidRDefault="00F03995" w:rsidP="008F5A3E">
      <w:pPr>
        <w:pStyle w:val="-11"/>
        <w:ind w:leftChars="0" w:left="360"/>
        <w:jc w:val="both"/>
        <w:rPr>
          <w:rFonts w:ascii="新細明體" w:hAnsi="新細明體" w:cs="Apple LiGothic Medium" w:hint="eastAsia"/>
          <w:b/>
        </w:rPr>
      </w:pPr>
    </w:p>
    <w:p w:rsidR="00F03995" w:rsidRDefault="00F03995" w:rsidP="008F5A3E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</w:rPr>
      </w:pPr>
    </w:p>
    <w:p w:rsidR="00F03995" w:rsidRDefault="00F03995" w:rsidP="008F5A3E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</w:p>
    <w:p w:rsidR="00F03995" w:rsidRDefault="00F03995" w:rsidP="008F5A3E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</w:p>
    <w:p w:rsidR="00F03995" w:rsidRDefault="00F03995" w:rsidP="008F5A3E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</w:p>
    <w:p w:rsidR="00F03995" w:rsidRDefault="00F03995" w:rsidP="008F5A3E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</w:p>
    <w:p w:rsidR="00F03995" w:rsidRPr="00F03995" w:rsidRDefault="00F03995" w:rsidP="008F5A3E">
      <w:pPr>
        <w:pStyle w:val="-11"/>
        <w:ind w:leftChars="0" w:left="360"/>
        <w:jc w:val="both"/>
        <w:rPr>
          <w:rFonts w:ascii="新細明體" w:hAnsi="新細明體" w:cs="Apple LiGothic Medium" w:hint="eastAsia"/>
          <w:b/>
        </w:rPr>
      </w:pPr>
    </w:p>
    <w:p w:rsidR="00F74DBC" w:rsidRDefault="00F74DBC" w:rsidP="008F5A3E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lastRenderedPageBreak/>
        <w:t>修正</w:t>
      </w:r>
      <w:r w:rsidRPr="00AF00FE">
        <w:rPr>
          <w:rFonts w:ascii="新細明體" w:eastAsia="新細明體" w:hAnsi="新細明體" w:cs="Apple LiGothic Medium"/>
          <w:b/>
        </w:rPr>
        <w:t>程式碼</w:t>
      </w:r>
    </w:p>
    <w:p w:rsidR="00897892" w:rsidRPr="00EF7435" w:rsidRDefault="00897892" w:rsidP="00897892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EF7435">
        <w:rPr>
          <w:rFonts w:ascii="新細明體" w:eastAsia="新細明體" w:hAnsi="新細明體" w:cs="Apple LiGothic Medium"/>
          <w:b/>
        </w:rPr>
        <w:t>#include &lt;LiquidCrystal.h&gt;</w:t>
      </w:r>
    </w:p>
    <w:p w:rsidR="00897892" w:rsidRPr="00EF7435" w:rsidRDefault="00897892" w:rsidP="00897892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EF7435">
        <w:rPr>
          <w:rFonts w:ascii="新細明體" w:eastAsia="新細明體" w:hAnsi="新細明體" w:cs="Apple LiGothic Medium"/>
          <w:b/>
        </w:rPr>
        <w:t>LiquidCrystal lcd(12, 11, 5, 4, 3, 2); // initialize interface pins</w:t>
      </w:r>
    </w:p>
    <w:p w:rsidR="00897892" w:rsidRPr="00EF7435" w:rsidRDefault="00897892" w:rsidP="00897892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EF7435">
        <w:rPr>
          <w:rFonts w:ascii="新細明體" w:eastAsia="新細明體" w:hAnsi="新細明體" w:cs="Apple LiGothic Medium"/>
          <w:b/>
        </w:rPr>
        <w:t xml:space="preserve">void setup() </w:t>
      </w:r>
    </w:p>
    <w:p w:rsidR="00897892" w:rsidRPr="00EF7435" w:rsidRDefault="00897892" w:rsidP="00897892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EF7435">
        <w:rPr>
          <w:rFonts w:ascii="新細明體" w:eastAsia="新細明體" w:hAnsi="新細明體" w:cs="Apple LiGothic Medium"/>
          <w:b/>
        </w:rPr>
        <w:t>{</w:t>
      </w:r>
    </w:p>
    <w:p w:rsidR="00897892" w:rsidRPr="00EF7435" w:rsidRDefault="00897892" w:rsidP="00897892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EF7435">
        <w:rPr>
          <w:rFonts w:ascii="新細明體" w:eastAsia="新細明體" w:hAnsi="新細明體" w:cs="Apple LiGothic Medium"/>
          <w:b/>
        </w:rPr>
        <w:t xml:space="preserve">   Serial.begin(9600);</w:t>
      </w:r>
    </w:p>
    <w:p w:rsidR="00897892" w:rsidRPr="00EF7435" w:rsidRDefault="00897892" w:rsidP="00897892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EF7435">
        <w:rPr>
          <w:rFonts w:ascii="新細明體" w:eastAsia="新細明體" w:hAnsi="新細明體" w:cs="Apple LiGothic Medium"/>
          <w:b/>
        </w:rPr>
        <w:t xml:space="preserve">  lcd.begin(16, 2); // set up the LCD's number of columns and rows:</w:t>
      </w:r>
    </w:p>
    <w:p w:rsidR="00897892" w:rsidRDefault="00897892" w:rsidP="00897892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EF7435">
        <w:rPr>
          <w:rFonts w:ascii="新細明體" w:eastAsia="新細明體" w:hAnsi="新細明體" w:cs="Apple LiGothic Medium"/>
          <w:b/>
        </w:rPr>
        <w:t xml:space="preserve">  lcd.print("04050521 JIANG,YU-JHE");</w:t>
      </w:r>
    </w:p>
    <w:p w:rsidR="00897892" w:rsidRPr="00EF7435" w:rsidRDefault="00897892" w:rsidP="00897892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</w:p>
    <w:p w:rsidR="00897892" w:rsidRPr="00EF7435" w:rsidRDefault="00897892" w:rsidP="00897892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EF7435">
        <w:rPr>
          <w:rFonts w:ascii="新細明體" w:eastAsia="新細明體" w:hAnsi="新細明體" w:cs="Apple LiGothic Medium"/>
          <w:b/>
        </w:rPr>
        <w:t xml:space="preserve"> }</w:t>
      </w:r>
    </w:p>
    <w:p w:rsidR="00897892" w:rsidRPr="00EF7435" w:rsidRDefault="00897892" w:rsidP="00897892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EF7435">
        <w:rPr>
          <w:rFonts w:ascii="新細明體" w:eastAsia="新細明體" w:hAnsi="新細明體" w:cs="Apple LiGothic Medium"/>
          <w:b/>
        </w:rPr>
        <w:t xml:space="preserve">void loop() </w:t>
      </w:r>
    </w:p>
    <w:p w:rsidR="00897892" w:rsidRPr="00EF7435" w:rsidRDefault="00897892" w:rsidP="00897892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EF7435">
        <w:rPr>
          <w:rFonts w:ascii="新細明體" w:eastAsia="新細明體" w:hAnsi="新細明體" w:cs="Apple LiGothic Medium"/>
          <w:b/>
        </w:rPr>
        <w:t>{</w:t>
      </w:r>
    </w:p>
    <w:p w:rsidR="00897892" w:rsidRPr="00EF7435" w:rsidRDefault="00897892" w:rsidP="00897892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EF7435">
        <w:rPr>
          <w:rFonts w:ascii="新細明體" w:eastAsia="新細明體" w:hAnsi="新細明體" w:cs="Apple LiGothic Medium"/>
          <w:b/>
        </w:rPr>
        <w:t xml:space="preserve">   String val;</w:t>
      </w:r>
    </w:p>
    <w:p w:rsidR="00897892" w:rsidRPr="00EF7435" w:rsidRDefault="00897892" w:rsidP="00897892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EF7435">
        <w:rPr>
          <w:rFonts w:ascii="新細明體" w:eastAsia="新細明體" w:hAnsi="新細明體" w:cs="Apple LiGothic Medium"/>
          <w:b/>
        </w:rPr>
        <w:t xml:space="preserve">   lcd.setCursor(0, 1);</w:t>
      </w:r>
    </w:p>
    <w:p w:rsidR="00897892" w:rsidRPr="00EF7435" w:rsidRDefault="00897892" w:rsidP="00897892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EF7435">
        <w:rPr>
          <w:rFonts w:ascii="新細明體" w:eastAsia="新細明體" w:hAnsi="新細明體" w:cs="Apple LiGothic Medium"/>
          <w:b/>
        </w:rPr>
        <w:t xml:space="preserve">   if(Serial.available() )</w:t>
      </w:r>
    </w:p>
    <w:p w:rsidR="00897892" w:rsidRPr="00EF7435" w:rsidRDefault="00897892" w:rsidP="00897892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EF7435">
        <w:rPr>
          <w:rFonts w:ascii="新細明體" w:eastAsia="新細明體" w:hAnsi="新細明體" w:cs="Apple LiGothic Medium"/>
          <w:b/>
        </w:rPr>
        <w:t xml:space="preserve">   {</w:t>
      </w:r>
    </w:p>
    <w:p w:rsidR="00897892" w:rsidRDefault="00897892" w:rsidP="00897892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EF7435">
        <w:rPr>
          <w:rFonts w:ascii="新細明體" w:eastAsia="新細明體" w:hAnsi="新細明體" w:cs="Apple LiGothic Medium"/>
          <w:b/>
        </w:rPr>
        <w:t xml:space="preserve">        lcd.print(Serial.readString()); </w:t>
      </w:r>
    </w:p>
    <w:p w:rsidR="00897892" w:rsidRPr="008F5A3E" w:rsidRDefault="00897892" w:rsidP="00897892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ab/>
      </w:r>
      <w:r w:rsidRPr="008F5A3E">
        <w:rPr>
          <w:rFonts w:ascii="新細明體" w:eastAsia="新細明體" w:hAnsi="新細明體" w:cs="Apple LiGothic Medium"/>
          <w:b/>
        </w:rPr>
        <w:t>delay(2000);</w:t>
      </w:r>
    </w:p>
    <w:p w:rsidR="00897892" w:rsidRPr="00EF7435" w:rsidRDefault="00897892" w:rsidP="00897892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8F5A3E">
        <w:rPr>
          <w:rFonts w:ascii="新細明體" w:eastAsia="新細明體" w:hAnsi="新細明體" w:cs="Apple LiGothic Medium"/>
          <w:b/>
        </w:rPr>
        <w:t xml:space="preserve">        lcd.clear(); </w:t>
      </w:r>
      <w:r w:rsidRPr="00EF7435">
        <w:rPr>
          <w:rFonts w:ascii="新細明體" w:eastAsia="新細明體" w:hAnsi="新細明體" w:cs="Apple LiGothic Medium"/>
          <w:b/>
        </w:rPr>
        <w:t xml:space="preserve">  </w:t>
      </w:r>
    </w:p>
    <w:p w:rsidR="00897892" w:rsidRPr="00EF7435" w:rsidRDefault="00897892" w:rsidP="00897892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EF7435">
        <w:rPr>
          <w:rFonts w:ascii="新細明體" w:eastAsia="新細明體" w:hAnsi="新細明體" w:cs="Apple LiGothic Medium"/>
          <w:b/>
        </w:rPr>
        <w:t xml:space="preserve">   }</w:t>
      </w:r>
    </w:p>
    <w:p w:rsidR="00897892" w:rsidRDefault="00897892" w:rsidP="00897892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ab/>
      </w: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</w:t>
      </w:r>
      <w:r w:rsidRPr="00EF7435">
        <w:rPr>
          <w:rFonts w:ascii="新細明體" w:eastAsia="新細明體" w:hAnsi="新細明體" w:cs="Apple LiGothic Medium"/>
          <w:b/>
        </w:rPr>
        <w:t>}</w:t>
      </w:r>
    </w:p>
    <w:p w:rsidR="00897892" w:rsidRPr="00897892" w:rsidRDefault="00897892" w:rsidP="008F5A3E">
      <w:pPr>
        <w:pStyle w:val="-11"/>
        <w:ind w:leftChars="0" w:left="360"/>
        <w:jc w:val="both"/>
        <w:rPr>
          <w:rFonts w:ascii="新細明體" w:hAnsi="新細明體" w:cs="Apple LiGothic Medium" w:hint="eastAsia"/>
          <w:b/>
        </w:rPr>
      </w:pPr>
    </w:p>
    <w:sectPr w:rsidR="00897892" w:rsidRPr="00897892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DB7" w:rsidRDefault="00F04DB7" w:rsidP="00AD36EC">
      <w:r>
        <w:separator/>
      </w:r>
    </w:p>
  </w:endnote>
  <w:endnote w:type="continuationSeparator" w:id="0">
    <w:p w:rsidR="00F04DB7" w:rsidRDefault="00F04DB7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DB7" w:rsidRDefault="00F04DB7" w:rsidP="00AD36EC">
      <w:r>
        <w:separator/>
      </w:r>
    </w:p>
  </w:footnote>
  <w:footnote w:type="continuationSeparator" w:id="0">
    <w:p w:rsidR="00F04DB7" w:rsidRDefault="00F04DB7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F0698"/>
    <w:multiLevelType w:val="hybridMultilevel"/>
    <w:tmpl w:val="4B30F58A"/>
    <w:lvl w:ilvl="0" w:tplc="A72E29C8">
      <w:start w:val="1"/>
      <w:numFmt w:val="decimal"/>
      <w:lvlText w:val="%1."/>
      <w:lvlJc w:val="left"/>
      <w:pPr>
        <w:ind w:left="612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12" w:hanging="480"/>
      </w:pPr>
    </w:lvl>
    <w:lvl w:ilvl="2" w:tplc="0409001B" w:tentative="1">
      <w:start w:val="1"/>
      <w:numFmt w:val="lowerRoman"/>
      <w:lvlText w:val="%3."/>
      <w:lvlJc w:val="right"/>
      <w:pPr>
        <w:ind w:left="1692" w:hanging="480"/>
      </w:pPr>
    </w:lvl>
    <w:lvl w:ilvl="3" w:tplc="0409000F" w:tentative="1">
      <w:start w:val="1"/>
      <w:numFmt w:val="decimal"/>
      <w:lvlText w:val="%4."/>
      <w:lvlJc w:val="left"/>
      <w:pPr>
        <w:ind w:left="21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2" w:hanging="480"/>
      </w:pPr>
    </w:lvl>
    <w:lvl w:ilvl="5" w:tplc="0409001B" w:tentative="1">
      <w:start w:val="1"/>
      <w:numFmt w:val="lowerRoman"/>
      <w:lvlText w:val="%6."/>
      <w:lvlJc w:val="right"/>
      <w:pPr>
        <w:ind w:left="3132" w:hanging="480"/>
      </w:pPr>
    </w:lvl>
    <w:lvl w:ilvl="6" w:tplc="0409000F" w:tentative="1">
      <w:start w:val="1"/>
      <w:numFmt w:val="decimal"/>
      <w:lvlText w:val="%7."/>
      <w:lvlJc w:val="left"/>
      <w:pPr>
        <w:ind w:left="36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2" w:hanging="480"/>
      </w:pPr>
    </w:lvl>
    <w:lvl w:ilvl="8" w:tplc="0409001B" w:tentative="1">
      <w:start w:val="1"/>
      <w:numFmt w:val="lowerRoman"/>
      <w:lvlText w:val="%9."/>
      <w:lvlJc w:val="right"/>
      <w:pPr>
        <w:ind w:left="4572" w:hanging="480"/>
      </w:pPr>
    </w:lvl>
  </w:abstractNum>
  <w:abstractNum w:abstractNumId="1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00FE"/>
    <w:rsid w:val="00015F0F"/>
    <w:rsid w:val="000A590A"/>
    <w:rsid w:val="000C1597"/>
    <w:rsid w:val="000E552A"/>
    <w:rsid w:val="00277768"/>
    <w:rsid w:val="00560982"/>
    <w:rsid w:val="005C2C04"/>
    <w:rsid w:val="006C10F0"/>
    <w:rsid w:val="00714488"/>
    <w:rsid w:val="00756B62"/>
    <w:rsid w:val="007C4157"/>
    <w:rsid w:val="00821881"/>
    <w:rsid w:val="00897892"/>
    <w:rsid w:val="008F5A3E"/>
    <w:rsid w:val="0098406B"/>
    <w:rsid w:val="009D3A66"/>
    <w:rsid w:val="00A271A6"/>
    <w:rsid w:val="00A65A4B"/>
    <w:rsid w:val="00AD36EC"/>
    <w:rsid w:val="00AF00FE"/>
    <w:rsid w:val="00E77AEA"/>
    <w:rsid w:val="00EF7435"/>
    <w:rsid w:val="00F03995"/>
    <w:rsid w:val="00F04DB7"/>
    <w:rsid w:val="00F227CD"/>
    <w:rsid w:val="00F74DBC"/>
    <w:rsid w:val="00FF209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50304802-78B7-4CC0-8628-954368A6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1">
    <w:name w:val="彩色清單 - 輔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  <w:style w:type="paragraph" w:styleId="a9">
    <w:name w:val="footnote text"/>
    <w:basedOn w:val="a"/>
    <w:link w:val="aa"/>
    <w:rsid w:val="00A65A4B"/>
    <w:pPr>
      <w:snapToGrid w:val="0"/>
    </w:pPr>
    <w:rPr>
      <w:sz w:val="20"/>
      <w:szCs w:val="20"/>
    </w:rPr>
  </w:style>
  <w:style w:type="character" w:customStyle="1" w:styleId="aa">
    <w:name w:val="註腳文字 字元"/>
    <w:link w:val="a9"/>
    <w:rsid w:val="00A65A4B"/>
    <w:rPr>
      <w:lang w:eastAsia="ja-JP"/>
    </w:rPr>
  </w:style>
  <w:style w:type="character" w:styleId="ab">
    <w:name w:val="footnote reference"/>
    <w:rsid w:val="00A65A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67F05-26EC-4968-A370-D5468559D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鍵盤</cp:lastModifiedBy>
  <cp:revision>7</cp:revision>
  <cp:lastPrinted>2008-02-19T13:22:00Z</cp:lastPrinted>
  <dcterms:created xsi:type="dcterms:W3CDTF">2017-05-01T10:52:00Z</dcterms:created>
  <dcterms:modified xsi:type="dcterms:W3CDTF">2017-05-02T13:35:00Z</dcterms:modified>
</cp:coreProperties>
</file>