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8F99B" w14:textId="30FA96CD" w:rsidR="00F14FFA" w:rsidRDefault="0042492B">
      <w:r>
        <w:t xml:space="preserve">Based on an equivalent model and synthetic storm: </w:t>
      </w:r>
      <w:r w:rsidR="0022100A">
        <w:t>of 250 m average depth</w:t>
      </w:r>
    </w:p>
    <w:p w14:paraId="2FA86D17" w14:textId="3DD977E7" w:rsidR="0042492B" w:rsidRDefault="0042492B">
      <w:r>
        <w:t xml:space="preserve">Modified: </w:t>
      </w:r>
    </w:p>
    <w:p w14:paraId="5AD9BCDF" w14:textId="44DA0E3D" w:rsidR="0042492B" w:rsidRDefault="0042492B" w:rsidP="0042492B">
      <w:pPr>
        <w:pStyle w:val="ListParagraph"/>
        <w:numPr>
          <w:ilvl w:val="0"/>
          <w:numId w:val="1"/>
        </w:numPr>
      </w:pPr>
      <w:r>
        <w:t>Location of the new development</w:t>
      </w:r>
      <w:r w:rsidR="0022100A">
        <w:t>. Added in new land cover characteristics</w:t>
      </w:r>
    </w:p>
    <w:p w14:paraId="7C611B0A" w14:textId="1B967848" w:rsidR="0022100A" w:rsidRDefault="0022100A" w:rsidP="0042492B">
      <w:pPr>
        <w:pStyle w:val="ListParagraph"/>
        <w:numPr>
          <w:ilvl w:val="0"/>
          <w:numId w:val="1"/>
        </w:numPr>
      </w:pPr>
      <w:r>
        <w:t>Changed roughness values of</w:t>
      </w:r>
      <w:r w:rsidR="00316570">
        <w:t xml:space="preserve"> proposed development area. </w:t>
      </w:r>
    </w:p>
    <w:p w14:paraId="1FD93839" w14:textId="09B4811F" w:rsidR="0042492B" w:rsidRDefault="0042492B"/>
    <w:p w14:paraId="6CCA2999" w14:textId="22AABA49" w:rsidR="00055A0D" w:rsidRDefault="00055A0D"/>
    <w:p w14:paraId="00982F73" w14:textId="77777777" w:rsidR="00055A0D" w:rsidRDefault="00055A0D" w:rsidP="00055A0D"/>
    <w:p w14:paraId="6960EF38" w14:textId="7039716D" w:rsidR="00055A0D" w:rsidRDefault="00055A0D" w:rsidP="00055A0D">
      <w:r>
        <w:t xml:space="preserve">Table of results </w:t>
      </w:r>
      <w:r w:rsidR="00635E9B">
        <w:t xml:space="preserve">with a 250 mm rain event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6"/>
        <w:gridCol w:w="1571"/>
        <w:gridCol w:w="1852"/>
        <w:gridCol w:w="1983"/>
        <w:gridCol w:w="1668"/>
      </w:tblGrid>
      <w:tr w:rsidR="00055A0D" w14:paraId="562653F7" w14:textId="0C1CC48F" w:rsidTr="00055A0D">
        <w:tc>
          <w:tcPr>
            <w:tcW w:w="2276" w:type="dxa"/>
          </w:tcPr>
          <w:p w14:paraId="46C62A23" w14:textId="77777777" w:rsidR="00055A0D" w:rsidRPr="0042492B" w:rsidRDefault="00055A0D" w:rsidP="005A6620">
            <w:pPr>
              <w:rPr>
                <w:b/>
                <w:bCs/>
              </w:rPr>
            </w:pPr>
            <w:r w:rsidRPr="0042492B">
              <w:rPr>
                <w:b/>
                <w:bCs/>
              </w:rPr>
              <w:t>Scenario</w:t>
            </w:r>
          </w:p>
        </w:tc>
        <w:tc>
          <w:tcPr>
            <w:tcW w:w="1571" w:type="dxa"/>
          </w:tcPr>
          <w:p w14:paraId="3B4B4A25" w14:textId="77777777" w:rsidR="00055A0D" w:rsidRPr="0042492B" w:rsidRDefault="00055A0D" w:rsidP="005A6620">
            <w:pPr>
              <w:rPr>
                <w:b/>
                <w:bCs/>
              </w:rPr>
            </w:pPr>
            <w:r w:rsidRPr="0042492B">
              <w:rPr>
                <w:b/>
                <w:bCs/>
              </w:rPr>
              <w:t xml:space="preserve">Peak flow </w:t>
            </w:r>
          </w:p>
        </w:tc>
        <w:tc>
          <w:tcPr>
            <w:tcW w:w="1852" w:type="dxa"/>
          </w:tcPr>
          <w:p w14:paraId="52684794" w14:textId="77777777" w:rsidR="00055A0D" w:rsidRPr="0042492B" w:rsidRDefault="00055A0D" w:rsidP="005A6620">
            <w:pPr>
              <w:rPr>
                <w:b/>
                <w:bCs/>
              </w:rPr>
            </w:pPr>
            <w:r w:rsidRPr="0042492B">
              <w:rPr>
                <w:b/>
                <w:bCs/>
              </w:rPr>
              <w:t>Peak timing</w:t>
            </w:r>
          </w:p>
        </w:tc>
        <w:tc>
          <w:tcPr>
            <w:tcW w:w="1983" w:type="dxa"/>
          </w:tcPr>
          <w:p w14:paraId="058EE651" w14:textId="77777777" w:rsidR="00055A0D" w:rsidRPr="0042492B" w:rsidRDefault="00055A0D" w:rsidP="005A6620">
            <w:pPr>
              <w:rPr>
                <w:b/>
                <w:bCs/>
              </w:rPr>
            </w:pPr>
            <w:r w:rsidRPr="0042492B">
              <w:rPr>
                <w:b/>
                <w:bCs/>
              </w:rPr>
              <w:t>Vol of flow</w:t>
            </w:r>
          </w:p>
        </w:tc>
        <w:tc>
          <w:tcPr>
            <w:tcW w:w="1668" w:type="dxa"/>
          </w:tcPr>
          <w:p w14:paraId="46AD5DD1" w14:textId="6C14568A" w:rsidR="00055A0D" w:rsidRPr="0042492B" w:rsidRDefault="00055A0D" w:rsidP="005A662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% </w:t>
            </w:r>
            <w:r w:rsidR="0022100A">
              <w:rPr>
                <w:b/>
                <w:bCs/>
              </w:rPr>
              <w:t>I</w:t>
            </w:r>
            <w:r>
              <w:rPr>
                <w:b/>
                <w:bCs/>
              </w:rPr>
              <w:t>ncrease in Flow Vol over Base case</w:t>
            </w:r>
          </w:p>
        </w:tc>
      </w:tr>
      <w:tr w:rsidR="00055A0D" w14:paraId="22BBF202" w14:textId="03F4F9CA" w:rsidTr="00055A0D">
        <w:tc>
          <w:tcPr>
            <w:tcW w:w="2276" w:type="dxa"/>
          </w:tcPr>
          <w:p w14:paraId="177020D2" w14:textId="77B936D1" w:rsidR="00055A0D" w:rsidRDefault="00055A0D" w:rsidP="005A6620">
            <w:r>
              <w:t>Present Day LU</w:t>
            </w:r>
            <w:r w:rsidR="00635E9B">
              <w:t xml:space="preserve"> </w:t>
            </w:r>
          </w:p>
        </w:tc>
        <w:tc>
          <w:tcPr>
            <w:tcW w:w="1571" w:type="dxa"/>
          </w:tcPr>
          <w:p w14:paraId="43A7D5F5" w14:textId="6C6D1D1E" w:rsidR="00055A0D" w:rsidRDefault="00055A0D" w:rsidP="005A6620">
            <w:r>
              <w:t>3,856.5</w:t>
            </w:r>
          </w:p>
        </w:tc>
        <w:tc>
          <w:tcPr>
            <w:tcW w:w="1852" w:type="dxa"/>
          </w:tcPr>
          <w:p w14:paraId="18C7DE4A" w14:textId="72932C67" w:rsidR="00055A0D" w:rsidRDefault="00055A0D" w:rsidP="005A6620">
            <w:r>
              <w:t>840 mins</w:t>
            </w:r>
          </w:p>
        </w:tc>
        <w:tc>
          <w:tcPr>
            <w:tcW w:w="1983" w:type="dxa"/>
          </w:tcPr>
          <w:p w14:paraId="46A77EE5" w14:textId="07C7F613" w:rsidR="00055A0D" w:rsidRDefault="00055A0D" w:rsidP="005A6620">
            <w:r>
              <w:t>32,624,637</w:t>
            </w:r>
          </w:p>
        </w:tc>
        <w:tc>
          <w:tcPr>
            <w:tcW w:w="1668" w:type="dxa"/>
          </w:tcPr>
          <w:p w14:paraId="681F6C35" w14:textId="77777777" w:rsidR="00055A0D" w:rsidRDefault="00055A0D" w:rsidP="005A6620"/>
        </w:tc>
      </w:tr>
      <w:tr w:rsidR="00055A0D" w14:paraId="13003F11" w14:textId="18872571" w:rsidTr="00103E4C">
        <w:tc>
          <w:tcPr>
            <w:tcW w:w="2276" w:type="dxa"/>
          </w:tcPr>
          <w:p w14:paraId="1F3FEFE6" w14:textId="77777777" w:rsidR="00055A0D" w:rsidRDefault="00055A0D" w:rsidP="00055A0D">
            <w:r>
              <w:t>Low-intensity Developed</w:t>
            </w:r>
          </w:p>
        </w:tc>
        <w:tc>
          <w:tcPr>
            <w:tcW w:w="1571" w:type="dxa"/>
          </w:tcPr>
          <w:p w14:paraId="72E314BB" w14:textId="0DF9F1EF" w:rsidR="00055A0D" w:rsidRDefault="00055A0D" w:rsidP="00055A0D">
            <w:r>
              <w:t>3,839.4</w:t>
            </w:r>
          </w:p>
        </w:tc>
        <w:tc>
          <w:tcPr>
            <w:tcW w:w="1852" w:type="dxa"/>
          </w:tcPr>
          <w:p w14:paraId="0C9F4365" w14:textId="77777777" w:rsidR="00055A0D" w:rsidRDefault="00055A0D" w:rsidP="00055A0D">
            <w:r>
              <w:t>840 mins</w:t>
            </w:r>
          </w:p>
        </w:tc>
        <w:tc>
          <w:tcPr>
            <w:tcW w:w="1983" w:type="dxa"/>
          </w:tcPr>
          <w:p w14:paraId="54E93E1A" w14:textId="77777777" w:rsidR="00055A0D" w:rsidRDefault="00055A0D" w:rsidP="00055A0D">
            <w:r>
              <w:t xml:space="preserve">32,672,969 </w:t>
            </w:r>
          </w:p>
        </w:tc>
        <w:tc>
          <w:tcPr>
            <w:tcW w:w="1668" w:type="dxa"/>
            <w:vAlign w:val="bottom"/>
          </w:tcPr>
          <w:p w14:paraId="13B42104" w14:textId="33FD31D2" w:rsidR="00055A0D" w:rsidRDefault="00055A0D" w:rsidP="00055A0D">
            <w:r>
              <w:rPr>
                <w:rFonts w:ascii="Calibri" w:hAnsi="Calibri" w:cs="Calibri"/>
                <w:color w:val="000000"/>
              </w:rPr>
              <w:t>0.148%</w:t>
            </w:r>
          </w:p>
        </w:tc>
      </w:tr>
      <w:tr w:rsidR="00055A0D" w14:paraId="4EF4045A" w14:textId="00635C71" w:rsidTr="00103E4C">
        <w:tc>
          <w:tcPr>
            <w:tcW w:w="2276" w:type="dxa"/>
          </w:tcPr>
          <w:p w14:paraId="0B803DEE" w14:textId="77777777" w:rsidR="00055A0D" w:rsidRDefault="00055A0D" w:rsidP="00055A0D">
            <w:r>
              <w:t xml:space="preserve">High intensity Developed </w:t>
            </w:r>
          </w:p>
        </w:tc>
        <w:tc>
          <w:tcPr>
            <w:tcW w:w="1571" w:type="dxa"/>
          </w:tcPr>
          <w:p w14:paraId="51D48344" w14:textId="48C303BD" w:rsidR="00055A0D" w:rsidRDefault="00055A0D" w:rsidP="00055A0D">
            <w:r>
              <w:t>3,754.1</w:t>
            </w:r>
          </w:p>
        </w:tc>
        <w:tc>
          <w:tcPr>
            <w:tcW w:w="1852" w:type="dxa"/>
          </w:tcPr>
          <w:p w14:paraId="60BC9D32" w14:textId="77777777" w:rsidR="00055A0D" w:rsidRDefault="00055A0D" w:rsidP="00055A0D">
            <w:r>
              <w:t>840 mins</w:t>
            </w:r>
          </w:p>
        </w:tc>
        <w:tc>
          <w:tcPr>
            <w:tcW w:w="1983" w:type="dxa"/>
          </w:tcPr>
          <w:p w14:paraId="3EE76AAB" w14:textId="77777777" w:rsidR="00055A0D" w:rsidRDefault="00055A0D" w:rsidP="00055A0D">
            <w:r>
              <w:t>32,767,408</w:t>
            </w:r>
          </w:p>
        </w:tc>
        <w:tc>
          <w:tcPr>
            <w:tcW w:w="1668" w:type="dxa"/>
            <w:vAlign w:val="bottom"/>
          </w:tcPr>
          <w:p w14:paraId="7EDE0130" w14:textId="136D1E28" w:rsidR="00055A0D" w:rsidRDefault="00055A0D" w:rsidP="00055A0D">
            <w:r>
              <w:rPr>
                <w:rFonts w:ascii="Calibri" w:hAnsi="Calibri" w:cs="Calibri"/>
                <w:color w:val="000000"/>
              </w:rPr>
              <w:t>0.438%</w:t>
            </w:r>
          </w:p>
        </w:tc>
      </w:tr>
    </w:tbl>
    <w:p w14:paraId="12F7FAE5" w14:textId="66C15709" w:rsidR="00055A0D" w:rsidRDefault="00055A0D" w:rsidP="00055A0D"/>
    <w:p w14:paraId="4EDAF58D" w14:textId="1E56FE9B" w:rsidR="00635E9B" w:rsidRDefault="00635E9B" w:rsidP="00635E9B">
      <w:r>
        <w:t xml:space="preserve">Table of results with a 500 mm rain event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6"/>
        <w:gridCol w:w="1571"/>
        <w:gridCol w:w="1852"/>
        <w:gridCol w:w="1983"/>
        <w:gridCol w:w="1668"/>
      </w:tblGrid>
      <w:tr w:rsidR="00635E9B" w:rsidRPr="0042492B" w14:paraId="3D9B062A" w14:textId="77777777" w:rsidTr="005A6620">
        <w:tc>
          <w:tcPr>
            <w:tcW w:w="2276" w:type="dxa"/>
          </w:tcPr>
          <w:p w14:paraId="0907CF4A" w14:textId="77777777" w:rsidR="00635E9B" w:rsidRPr="0042492B" w:rsidRDefault="00635E9B" w:rsidP="005A6620">
            <w:pPr>
              <w:rPr>
                <w:b/>
                <w:bCs/>
              </w:rPr>
            </w:pPr>
            <w:r w:rsidRPr="0042492B">
              <w:rPr>
                <w:b/>
                <w:bCs/>
              </w:rPr>
              <w:t>Scenario</w:t>
            </w:r>
          </w:p>
        </w:tc>
        <w:tc>
          <w:tcPr>
            <w:tcW w:w="1571" w:type="dxa"/>
          </w:tcPr>
          <w:p w14:paraId="0BA7FC03" w14:textId="77777777" w:rsidR="00635E9B" w:rsidRPr="0042492B" w:rsidRDefault="00635E9B" w:rsidP="005A6620">
            <w:pPr>
              <w:rPr>
                <w:b/>
                <w:bCs/>
              </w:rPr>
            </w:pPr>
            <w:r w:rsidRPr="0042492B">
              <w:rPr>
                <w:b/>
                <w:bCs/>
              </w:rPr>
              <w:t xml:space="preserve">Peak flow </w:t>
            </w:r>
          </w:p>
        </w:tc>
        <w:tc>
          <w:tcPr>
            <w:tcW w:w="1852" w:type="dxa"/>
          </w:tcPr>
          <w:p w14:paraId="467BC66C" w14:textId="77777777" w:rsidR="00635E9B" w:rsidRPr="0042492B" w:rsidRDefault="00635E9B" w:rsidP="005A6620">
            <w:pPr>
              <w:rPr>
                <w:b/>
                <w:bCs/>
              </w:rPr>
            </w:pPr>
            <w:r w:rsidRPr="0042492B">
              <w:rPr>
                <w:b/>
                <w:bCs/>
              </w:rPr>
              <w:t>Peak timing</w:t>
            </w:r>
          </w:p>
        </w:tc>
        <w:tc>
          <w:tcPr>
            <w:tcW w:w="1983" w:type="dxa"/>
          </w:tcPr>
          <w:p w14:paraId="1577F414" w14:textId="77777777" w:rsidR="00635E9B" w:rsidRPr="0042492B" w:rsidRDefault="00635E9B" w:rsidP="005A6620">
            <w:pPr>
              <w:rPr>
                <w:b/>
                <w:bCs/>
              </w:rPr>
            </w:pPr>
            <w:r w:rsidRPr="0042492B">
              <w:rPr>
                <w:b/>
                <w:bCs/>
              </w:rPr>
              <w:t>Vol of flow</w:t>
            </w:r>
          </w:p>
        </w:tc>
        <w:tc>
          <w:tcPr>
            <w:tcW w:w="1668" w:type="dxa"/>
          </w:tcPr>
          <w:p w14:paraId="35DB6AC0" w14:textId="77777777" w:rsidR="00635E9B" w:rsidRPr="0042492B" w:rsidRDefault="00635E9B" w:rsidP="005A6620">
            <w:pPr>
              <w:rPr>
                <w:b/>
                <w:bCs/>
              </w:rPr>
            </w:pPr>
            <w:r>
              <w:rPr>
                <w:b/>
                <w:bCs/>
              </w:rPr>
              <w:t>% Increase in Flow Vol over Base case</w:t>
            </w:r>
          </w:p>
        </w:tc>
      </w:tr>
      <w:tr w:rsidR="00635E9B" w14:paraId="0E5897AB" w14:textId="77777777" w:rsidTr="005A6620">
        <w:tc>
          <w:tcPr>
            <w:tcW w:w="2276" w:type="dxa"/>
          </w:tcPr>
          <w:p w14:paraId="7F485EDB" w14:textId="77777777" w:rsidR="00635E9B" w:rsidRDefault="00635E9B" w:rsidP="005A6620">
            <w:r>
              <w:t xml:space="preserve">Present Day LU </w:t>
            </w:r>
          </w:p>
        </w:tc>
        <w:tc>
          <w:tcPr>
            <w:tcW w:w="1571" w:type="dxa"/>
          </w:tcPr>
          <w:p w14:paraId="166C0374" w14:textId="435AFD01" w:rsidR="00635E9B" w:rsidRDefault="00635E9B" w:rsidP="005A6620">
            <w:r>
              <w:t>11,670</w:t>
            </w:r>
          </w:p>
        </w:tc>
        <w:tc>
          <w:tcPr>
            <w:tcW w:w="1852" w:type="dxa"/>
          </w:tcPr>
          <w:p w14:paraId="48CD3169" w14:textId="2A739521" w:rsidR="00635E9B" w:rsidRDefault="00635E9B" w:rsidP="005A6620">
            <w:r>
              <w:t>780 mins</w:t>
            </w:r>
          </w:p>
        </w:tc>
        <w:tc>
          <w:tcPr>
            <w:tcW w:w="1983" w:type="dxa"/>
          </w:tcPr>
          <w:p w14:paraId="02ED72CC" w14:textId="671A3E97" w:rsidR="00635E9B" w:rsidRDefault="00635E9B" w:rsidP="005A6620">
            <w:r>
              <w:t>95,939,134</w:t>
            </w:r>
          </w:p>
        </w:tc>
        <w:tc>
          <w:tcPr>
            <w:tcW w:w="1668" w:type="dxa"/>
          </w:tcPr>
          <w:p w14:paraId="6A59B3EE" w14:textId="77777777" w:rsidR="00635E9B" w:rsidRDefault="00635E9B" w:rsidP="005A6620"/>
        </w:tc>
      </w:tr>
      <w:tr w:rsidR="00C41559" w14:paraId="573D029F" w14:textId="77777777" w:rsidTr="005A6620">
        <w:tc>
          <w:tcPr>
            <w:tcW w:w="2276" w:type="dxa"/>
          </w:tcPr>
          <w:p w14:paraId="77BF3C4E" w14:textId="77777777" w:rsidR="00C41559" w:rsidRDefault="00C41559" w:rsidP="00C41559">
            <w:r>
              <w:t>Low-intensity Developed</w:t>
            </w:r>
          </w:p>
        </w:tc>
        <w:tc>
          <w:tcPr>
            <w:tcW w:w="1571" w:type="dxa"/>
          </w:tcPr>
          <w:p w14:paraId="7E797D95" w14:textId="5B8B5743" w:rsidR="00C41559" w:rsidRDefault="00C41559" w:rsidP="00C41559">
            <w:r>
              <w:t>11,644</w:t>
            </w:r>
          </w:p>
        </w:tc>
        <w:tc>
          <w:tcPr>
            <w:tcW w:w="1852" w:type="dxa"/>
          </w:tcPr>
          <w:p w14:paraId="15D3CA12" w14:textId="469A7137" w:rsidR="00C41559" w:rsidRDefault="00C41559" w:rsidP="00C41559">
            <w:r>
              <w:t>780 mins</w:t>
            </w:r>
          </w:p>
        </w:tc>
        <w:tc>
          <w:tcPr>
            <w:tcW w:w="1983" w:type="dxa"/>
          </w:tcPr>
          <w:p w14:paraId="78FBE1A3" w14:textId="2CD4C915" w:rsidR="00C41559" w:rsidRDefault="00C41559" w:rsidP="00C41559">
            <w:r>
              <w:t>96,357,085</w:t>
            </w:r>
          </w:p>
        </w:tc>
        <w:tc>
          <w:tcPr>
            <w:tcW w:w="1668" w:type="dxa"/>
            <w:vAlign w:val="bottom"/>
          </w:tcPr>
          <w:p w14:paraId="720C26E5" w14:textId="22CDE15D" w:rsidR="00C41559" w:rsidRDefault="00C41559" w:rsidP="00C41559">
            <w:r>
              <w:rPr>
                <w:rFonts w:ascii="Calibri" w:hAnsi="Calibri" w:cs="Calibri"/>
                <w:color w:val="000000"/>
              </w:rPr>
              <w:t>0.436%</w:t>
            </w:r>
          </w:p>
        </w:tc>
      </w:tr>
      <w:tr w:rsidR="00C41559" w14:paraId="3D529A98" w14:textId="77777777" w:rsidTr="005A6620">
        <w:tc>
          <w:tcPr>
            <w:tcW w:w="2276" w:type="dxa"/>
          </w:tcPr>
          <w:p w14:paraId="5A9A6919" w14:textId="77777777" w:rsidR="00C41559" w:rsidRDefault="00C41559" w:rsidP="00C41559">
            <w:r>
              <w:t xml:space="preserve">High intensity Developed </w:t>
            </w:r>
          </w:p>
        </w:tc>
        <w:tc>
          <w:tcPr>
            <w:tcW w:w="1571" w:type="dxa"/>
          </w:tcPr>
          <w:p w14:paraId="70BECE07" w14:textId="2456CEDC" w:rsidR="00C41559" w:rsidRDefault="00C41559" w:rsidP="00C41559">
            <w:r>
              <w:t>11,479</w:t>
            </w:r>
          </w:p>
        </w:tc>
        <w:tc>
          <w:tcPr>
            <w:tcW w:w="1852" w:type="dxa"/>
          </w:tcPr>
          <w:p w14:paraId="62F2DC99" w14:textId="0680625C" w:rsidR="00C41559" w:rsidRDefault="00C41559" w:rsidP="00C41559">
            <w:r>
              <w:t>780 mins</w:t>
            </w:r>
          </w:p>
        </w:tc>
        <w:tc>
          <w:tcPr>
            <w:tcW w:w="1983" w:type="dxa"/>
          </w:tcPr>
          <w:p w14:paraId="1A05D5BE" w14:textId="137C6AC7" w:rsidR="00C41559" w:rsidRDefault="00C41559" w:rsidP="00C41559">
            <w:r>
              <w:t>95,967,928</w:t>
            </w:r>
          </w:p>
        </w:tc>
        <w:tc>
          <w:tcPr>
            <w:tcW w:w="1668" w:type="dxa"/>
            <w:vAlign w:val="bottom"/>
          </w:tcPr>
          <w:p w14:paraId="6CE58CAC" w14:textId="4F4B5F83" w:rsidR="00C41559" w:rsidRDefault="00C41559" w:rsidP="00C41559">
            <w:r>
              <w:rPr>
                <w:rFonts w:ascii="Calibri" w:hAnsi="Calibri" w:cs="Calibri"/>
                <w:color w:val="000000"/>
              </w:rPr>
              <w:t>0.030%</w:t>
            </w:r>
          </w:p>
        </w:tc>
      </w:tr>
    </w:tbl>
    <w:p w14:paraId="0AB944FC" w14:textId="77777777" w:rsidR="00055A0D" w:rsidRDefault="00055A0D"/>
    <w:p w14:paraId="25D419FB" w14:textId="77777777" w:rsidR="0042492B" w:rsidRDefault="0042492B"/>
    <w:p w14:paraId="035065FE" w14:textId="77777777" w:rsidR="00635E9B" w:rsidRDefault="00635E9B">
      <w:pPr>
        <w:rPr>
          <w:b/>
          <w:bCs/>
        </w:rPr>
      </w:pPr>
    </w:p>
    <w:p w14:paraId="54230819" w14:textId="77777777" w:rsidR="00635E9B" w:rsidRDefault="00635E9B">
      <w:pPr>
        <w:rPr>
          <w:b/>
          <w:bCs/>
        </w:rPr>
      </w:pPr>
    </w:p>
    <w:p w14:paraId="4BDA47C7" w14:textId="77777777" w:rsidR="00635E9B" w:rsidRDefault="00635E9B">
      <w:pPr>
        <w:rPr>
          <w:b/>
          <w:bCs/>
        </w:rPr>
      </w:pPr>
    </w:p>
    <w:p w14:paraId="7AE49C2B" w14:textId="77777777" w:rsidR="00635E9B" w:rsidRDefault="00635E9B">
      <w:pPr>
        <w:rPr>
          <w:b/>
          <w:bCs/>
        </w:rPr>
      </w:pPr>
    </w:p>
    <w:p w14:paraId="7DEC0B1E" w14:textId="77777777" w:rsidR="00635E9B" w:rsidRDefault="00635E9B">
      <w:pPr>
        <w:rPr>
          <w:b/>
          <w:bCs/>
        </w:rPr>
      </w:pPr>
    </w:p>
    <w:p w14:paraId="5D6F4328" w14:textId="77777777" w:rsidR="00635E9B" w:rsidRDefault="00635E9B">
      <w:pPr>
        <w:rPr>
          <w:b/>
          <w:bCs/>
        </w:rPr>
      </w:pPr>
    </w:p>
    <w:p w14:paraId="42756BE0" w14:textId="77777777" w:rsidR="00635E9B" w:rsidRDefault="00635E9B">
      <w:pPr>
        <w:rPr>
          <w:b/>
          <w:bCs/>
        </w:rPr>
      </w:pPr>
    </w:p>
    <w:p w14:paraId="43A49B10" w14:textId="0B2FC3C1" w:rsidR="0042492B" w:rsidRPr="00055A0D" w:rsidRDefault="0042492B">
      <w:pPr>
        <w:rPr>
          <w:b/>
          <w:bCs/>
        </w:rPr>
      </w:pPr>
      <w:r w:rsidRPr="00055A0D">
        <w:rPr>
          <w:b/>
          <w:bCs/>
        </w:rPr>
        <w:lastRenderedPageBreak/>
        <w:t xml:space="preserve">Hydrograph of current day land use </w:t>
      </w:r>
    </w:p>
    <w:p w14:paraId="507398E1" w14:textId="2DB84306" w:rsidR="00055A0D" w:rsidRDefault="00055A0D" w:rsidP="00055A0D">
      <w:r>
        <w:t>Hydrograph of  present day non-developed landscape mostly fallow grassland =  (</w:t>
      </w:r>
      <w:proofErr w:type="spellStart"/>
      <w:r>
        <w:t>Mannings</w:t>
      </w:r>
      <w:proofErr w:type="spellEnd"/>
      <w:r>
        <w:t xml:space="preserve"> N  of  </w:t>
      </w:r>
      <w:r w:rsidRPr="0042492B">
        <w:t>0.</w:t>
      </w:r>
      <w:r>
        <w:t xml:space="preserve">34) </w:t>
      </w:r>
    </w:p>
    <w:p w14:paraId="10EFFE12" w14:textId="04388615" w:rsidR="00635E9B" w:rsidRDefault="00635E9B" w:rsidP="00055A0D">
      <w:r>
        <w:t xml:space="preserve">250 mm event </w:t>
      </w:r>
    </w:p>
    <w:p w14:paraId="1E3DF1DE" w14:textId="70B1A426" w:rsidR="0042492B" w:rsidRDefault="00055A0D">
      <w:r>
        <w:rPr>
          <w:noProof/>
        </w:rPr>
        <w:drawing>
          <wp:inline distT="0" distB="0" distL="0" distR="0" wp14:anchorId="69F3293B" wp14:editId="208110CF">
            <wp:extent cx="3965944" cy="209525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4586" cy="21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AF0" w14:textId="2EA07428" w:rsidR="0042492B" w:rsidRDefault="0042492B"/>
    <w:p w14:paraId="5C94FA7F" w14:textId="3799A176" w:rsidR="0042492B" w:rsidRDefault="0042492B">
      <w:r>
        <w:t xml:space="preserve">Hydrograph of  developed area with </w:t>
      </w:r>
      <w:proofErr w:type="spellStart"/>
      <w:r w:rsidRPr="00055A0D">
        <w:rPr>
          <w:b/>
          <w:bCs/>
        </w:rPr>
        <w:t>Low_impact</w:t>
      </w:r>
      <w:proofErr w:type="spellEnd"/>
      <w:r w:rsidRPr="00055A0D">
        <w:rPr>
          <w:b/>
          <w:bCs/>
        </w:rPr>
        <w:t xml:space="preserve"> development</w:t>
      </w:r>
      <w:r>
        <w:t xml:space="preserve">  (</w:t>
      </w:r>
      <w:proofErr w:type="spellStart"/>
      <w:r>
        <w:t>Mannings</w:t>
      </w:r>
      <w:proofErr w:type="spellEnd"/>
      <w:r>
        <w:t xml:space="preserve"> N  of  </w:t>
      </w:r>
      <w:r w:rsidRPr="0042492B">
        <w:t>0.18</w:t>
      </w:r>
      <w:r>
        <w:t xml:space="preserve">) </w:t>
      </w:r>
    </w:p>
    <w:p w14:paraId="57DD43D5" w14:textId="3DDB8032" w:rsidR="0042492B" w:rsidRDefault="0042492B">
      <w:r>
        <w:rPr>
          <w:noProof/>
        </w:rPr>
        <w:drawing>
          <wp:inline distT="0" distB="0" distL="0" distR="0" wp14:anchorId="3A851D60" wp14:editId="40CF8687">
            <wp:extent cx="3859619" cy="1994961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2017" cy="20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C439" w14:textId="244FF51A" w:rsidR="0042492B" w:rsidRDefault="0042492B"/>
    <w:p w14:paraId="2A7AAAA2" w14:textId="5D8C006D" w:rsidR="0042492B" w:rsidRDefault="0042492B">
      <w:r>
        <w:t xml:space="preserve">Hydrograph of  developed area with </w:t>
      </w:r>
      <w:r w:rsidRPr="0022100A">
        <w:rPr>
          <w:b/>
          <w:bCs/>
        </w:rPr>
        <w:t>High-Impact development</w:t>
      </w:r>
      <w:r>
        <w:t xml:space="preserve">  (</w:t>
      </w:r>
      <w:proofErr w:type="spellStart"/>
      <w:r>
        <w:t>Mannings</w:t>
      </w:r>
      <w:proofErr w:type="spellEnd"/>
      <w:r>
        <w:t xml:space="preserve"> N  of  </w:t>
      </w:r>
      <w:r w:rsidRPr="0042492B">
        <w:t>0.</w:t>
      </w:r>
      <w:r>
        <w:t>04)</w:t>
      </w:r>
    </w:p>
    <w:p w14:paraId="0973B955" w14:textId="18EDF2FC" w:rsidR="0042492B" w:rsidRDefault="0042492B">
      <w:r>
        <w:rPr>
          <w:noProof/>
        </w:rPr>
        <w:lastRenderedPageBreak/>
        <w:drawing>
          <wp:inline distT="0" distB="0" distL="0" distR="0" wp14:anchorId="0C251336" wp14:editId="31CCDA09">
            <wp:extent cx="3795823" cy="19502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963" cy="19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73C0" w14:textId="5D3E40D8" w:rsidR="0042492B" w:rsidRDefault="0042492B"/>
    <w:p w14:paraId="384A862C" w14:textId="4920911D" w:rsidR="0042492B" w:rsidRDefault="005A13B4">
      <w:r>
        <w:t>Flood extent, still need to define channel geometries or much smaller cells</w:t>
      </w:r>
    </w:p>
    <w:p w14:paraId="016BD50A" w14:textId="20D88965" w:rsidR="005A13B4" w:rsidRDefault="005A13B4"/>
    <w:p w14:paraId="2E1BBA57" w14:textId="6FF1A7B4" w:rsidR="005A13B4" w:rsidRDefault="005A13B4">
      <w:r>
        <w:rPr>
          <w:noProof/>
        </w:rPr>
        <w:drawing>
          <wp:inline distT="0" distB="0" distL="0" distR="0" wp14:anchorId="24BBA26C" wp14:editId="021F1193">
            <wp:extent cx="5943600" cy="3548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DBAE" w14:textId="77777777" w:rsidR="0042492B" w:rsidRDefault="0042492B"/>
    <w:sectPr w:rsidR="00424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D0439"/>
    <w:multiLevelType w:val="hybridMultilevel"/>
    <w:tmpl w:val="BEC04EDE"/>
    <w:lvl w:ilvl="0" w:tplc="83BE7B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1B"/>
    <w:rsid w:val="00055A0D"/>
    <w:rsid w:val="0022100A"/>
    <w:rsid w:val="00316570"/>
    <w:rsid w:val="0042492B"/>
    <w:rsid w:val="005A13B4"/>
    <w:rsid w:val="005C7B1B"/>
    <w:rsid w:val="00635E9B"/>
    <w:rsid w:val="00C41559"/>
    <w:rsid w:val="00F1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E2E8"/>
  <w15:chartTrackingRefBased/>
  <w15:docId w15:val="{EDB46825-4939-4A7E-A7C2-A0D261349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92B"/>
    <w:pPr>
      <w:ind w:left="720"/>
      <w:contextualSpacing/>
    </w:pPr>
  </w:style>
  <w:style w:type="table" w:styleId="TableGrid">
    <w:name w:val="Table Grid"/>
    <w:basedOn w:val="TableNormal"/>
    <w:uiPriority w:val="39"/>
    <w:rsid w:val="00424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3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CS</cp:lastModifiedBy>
  <cp:revision>4</cp:revision>
  <dcterms:created xsi:type="dcterms:W3CDTF">2023-02-28T22:19:00Z</dcterms:created>
  <dcterms:modified xsi:type="dcterms:W3CDTF">2023-04-11T07:45:00Z</dcterms:modified>
</cp:coreProperties>
</file>