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7F2F1" w14:textId="5472B530" w:rsidR="007D4C97" w:rsidRPr="0041374D" w:rsidRDefault="007D4C97" w:rsidP="00627467">
      <w:pPr>
        <w:spacing w:line="480" w:lineRule="auto"/>
        <w:ind w:left="720" w:hanging="360"/>
      </w:pPr>
      <w:bookmarkStart w:id="0" w:name="_GoBack"/>
      <w:bookmarkEnd w:id="0"/>
      <w:r w:rsidRPr="0041374D">
        <w:t>We propose that</w:t>
      </w:r>
      <w:r w:rsidR="00257091" w:rsidRPr="0041374D">
        <w:t>,</w:t>
      </w:r>
      <w:r w:rsidRPr="0041374D">
        <w:t xml:space="preserve"> prior to bringing a</w:t>
      </w:r>
      <w:r w:rsidR="00231609">
        <w:t xml:space="preserve"> motion for a </w:t>
      </w:r>
      <w:r w:rsidRPr="0041374D">
        <w:t xml:space="preserve">vote of no confidence </w:t>
      </w:r>
      <w:r w:rsidR="00257091" w:rsidRPr="0041374D">
        <w:t xml:space="preserve">in President Fritz and Provost Parrish </w:t>
      </w:r>
      <w:r w:rsidRPr="0041374D">
        <w:t>to the floor</w:t>
      </w:r>
      <w:r w:rsidR="00231609">
        <w:t xml:space="preserve"> again</w:t>
      </w:r>
      <w:r w:rsidRPr="0041374D">
        <w:t xml:space="preserve">, we make the following demands of the senior leadership at CSI. If the demands are not met by April 2021, we should bring the vote </w:t>
      </w:r>
      <w:r w:rsidR="00E10432" w:rsidRPr="0041374D">
        <w:t xml:space="preserve">of no confidence </w:t>
      </w:r>
      <w:r w:rsidRPr="0041374D">
        <w:t>back to the floor of the FS</w:t>
      </w:r>
      <w:r w:rsidR="0005312A" w:rsidRPr="0041374D">
        <w:t>/CC</w:t>
      </w:r>
      <w:r w:rsidR="00257091" w:rsidRPr="0041374D">
        <w:t xml:space="preserve"> in May 2021</w:t>
      </w:r>
      <w:r w:rsidRPr="0041374D">
        <w:t>.</w:t>
      </w:r>
    </w:p>
    <w:p w14:paraId="0DE8D5F6" w14:textId="7A7BDD1B" w:rsidR="0041374D" w:rsidRDefault="0041374D" w:rsidP="0041374D">
      <w:pPr>
        <w:pStyle w:val="ListParagraph"/>
        <w:numPr>
          <w:ilvl w:val="0"/>
          <w:numId w:val="2"/>
        </w:numPr>
        <w:spacing w:line="480" w:lineRule="auto"/>
      </w:pPr>
      <w:r>
        <w:t>President Fritz and Provost Parrish</w:t>
      </w:r>
      <w:r w:rsidRPr="005944C6">
        <w:t xml:space="preserve"> </w:t>
      </w:r>
      <w:r>
        <w:t>should</w:t>
      </w:r>
      <w:r w:rsidRPr="005944C6">
        <w:t xml:space="preserve"> release a formal statement explaining the delayed response and lack of action/continuous effort to address the COACHE (2019) and Rankin (2016) surveys, as well as their lack of response to the many other formal and informal requests to address the ongoing issues of racism, Islamophobia, and other acts of exclusion and/or aggression occurring on campus. Senior administration must include in this statement an explanation for their failure to address and act on the College's failing grade on the Lumina Foundation/USC Race and Equity Center Statewide Equity Index scorecard (2019), the Faculty Diversity Strategic Plan (2013-2018), and other studies conducted by the Faculty Senate Executive Committee for strategic solutions to CSI's lack of diversity, gender equity, and intensifying racism and Islamophobia.</w:t>
      </w:r>
    </w:p>
    <w:p w14:paraId="18A4BD9C" w14:textId="797E59AD" w:rsidR="00163BFA" w:rsidRPr="0041374D" w:rsidRDefault="00261090" w:rsidP="0041374D">
      <w:pPr>
        <w:pStyle w:val="ListParagraph"/>
        <w:numPr>
          <w:ilvl w:val="0"/>
          <w:numId w:val="2"/>
        </w:numPr>
        <w:spacing w:line="480" w:lineRule="auto"/>
      </w:pPr>
      <w:r w:rsidRPr="0041374D">
        <w:t xml:space="preserve">Senior administrators </w:t>
      </w:r>
      <w:r w:rsidR="007D4C97" w:rsidRPr="0041374D">
        <w:t xml:space="preserve">should </w:t>
      </w:r>
      <w:r w:rsidRPr="0041374D">
        <w:t>r</w:t>
      </w:r>
      <w:r w:rsidR="0000564C" w:rsidRPr="0041374D">
        <w:t xml:space="preserve">espond to crises in racism, </w:t>
      </w:r>
      <w:r w:rsidR="00250371" w:rsidRPr="0041374D">
        <w:t>I</w:t>
      </w:r>
      <w:r w:rsidR="0000564C" w:rsidRPr="0041374D">
        <w:t>slamophobia</w:t>
      </w:r>
      <w:r w:rsidR="007D4C97" w:rsidRPr="0041374D">
        <w:t>, and other acts of exclusion and/or aggression</w:t>
      </w:r>
      <w:r w:rsidR="0000564C" w:rsidRPr="0041374D">
        <w:t xml:space="preserve"> with immediate statements and </w:t>
      </w:r>
      <w:r w:rsidR="00AE356D" w:rsidRPr="0041374D">
        <w:t xml:space="preserve">clearly identified </w:t>
      </w:r>
      <w:r w:rsidR="0000564C" w:rsidRPr="0041374D">
        <w:t>ACTIONS to stop it</w:t>
      </w:r>
      <w:r w:rsidR="00E47439" w:rsidRPr="0041374D">
        <w:t xml:space="preserve"> from happening again</w:t>
      </w:r>
      <w:r w:rsidR="007D4C97" w:rsidRPr="0041374D">
        <w:t>.</w:t>
      </w:r>
      <w:r w:rsidR="0041374D" w:rsidRPr="0041374D" w:rsidDel="0041374D">
        <w:t xml:space="preserve"> </w:t>
      </w:r>
      <w:bookmarkStart w:id="1" w:name="_Hlk58329555"/>
    </w:p>
    <w:bookmarkEnd w:id="1"/>
    <w:p w14:paraId="101A199A" w14:textId="78289544" w:rsidR="0041374D" w:rsidRPr="0041374D" w:rsidRDefault="007D4C97" w:rsidP="0041374D">
      <w:pPr>
        <w:pStyle w:val="CommentText"/>
        <w:numPr>
          <w:ilvl w:val="0"/>
          <w:numId w:val="2"/>
        </w:numPr>
        <w:spacing w:line="480" w:lineRule="auto"/>
        <w:rPr>
          <w:sz w:val="24"/>
          <w:szCs w:val="24"/>
        </w:rPr>
      </w:pPr>
      <w:r w:rsidRPr="0041374D">
        <w:rPr>
          <w:sz w:val="24"/>
          <w:szCs w:val="24"/>
        </w:rPr>
        <w:t>The President should make</w:t>
      </w:r>
      <w:r w:rsidR="0000564C" w:rsidRPr="0041374D">
        <w:rPr>
          <w:sz w:val="24"/>
          <w:szCs w:val="24"/>
        </w:rPr>
        <w:t xml:space="preserve"> retention, promotion, </w:t>
      </w:r>
      <w:r w:rsidRPr="0041374D">
        <w:rPr>
          <w:sz w:val="24"/>
          <w:szCs w:val="24"/>
        </w:rPr>
        <w:t xml:space="preserve">and </w:t>
      </w:r>
      <w:r w:rsidR="0000564C" w:rsidRPr="0041374D">
        <w:rPr>
          <w:sz w:val="24"/>
          <w:szCs w:val="24"/>
        </w:rPr>
        <w:t>success of faculty</w:t>
      </w:r>
      <w:r w:rsidR="00FE0ECE" w:rsidRPr="0041374D">
        <w:rPr>
          <w:sz w:val="24"/>
          <w:szCs w:val="24"/>
        </w:rPr>
        <w:t xml:space="preserve"> and staff</w:t>
      </w:r>
      <w:r w:rsidR="0000564C" w:rsidRPr="0041374D">
        <w:rPr>
          <w:sz w:val="24"/>
          <w:szCs w:val="24"/>
        </w:rPr>
        <w:t xml:space="preserve"> of color a </w:t>
      </w:r>
      <w:r w:rsidRPr="0041374D">
        <w:rPr>
          <w:sz w:val="24"/>
          <w:szCs w:val="24"/>
        </w:rPr>
        <w:t xml:space="preserve">required </w:t>
      </w:r>
      <w:r w:rsidR="0000564C" w:rsidRPr="0041374D">
        <w:rPr>
          <w:sz w:val="24"/>
          <w:szCs w:val="24"/>
        </w:rPr>
        <w:t xml:space="preserve">component of </w:t>
      </w:r>
      <w:r w:rsidR="00E47439" w:rsidRPr="0041374D">
        <w:rPr>
          <w:sz w:val="24"/>
          <w:szCs w:val="24"/>
        </w:rPr>
        <w:t>every</w:t>
      </w:r>
      <w:r w:rsidR="0000564C" w:rsidRPr="0041374D">
        <w:rPr>
          <w:sz w:val="24"/>
          <w:szCs w:val="24"/>
        </w:rPr>
        <w:t xml:space="preserve"> supervisor’s evaluation</w:t>
      </w:r>
      <w:r w:rsidR="00627467" w:rsidRPr="0041374D">
        <w:rPr>
          <w:sz w:val="24"/>
          <w:szCs w:val="24"/>
        </w:rPr>
        <w:t>.</w:t>
      </w:r>
      <w:r w:rsidR="00546D1D" w:rsidRPr="0041374D">
        <w:rPr>
          <w:sz w:val="24"/>
          <w:szCs w:val="24"/>
        </w:rPr>
        <w:t xml:space="preserve"> </w:t>
      </w:r>
      <w:r w:rsidR="0041374D" w:rsidRPr="0041374D">
        <w:rPr>
          <w:sz w:val="24"/>
          <w:szCs w:val="24"/>
        </w:rPr>
        <w:t xml:space="preserve"> All ECP employees should attend training and mentorship to lead this effort and provide training and resources for supervisors engaging effectively in BIPOC faculty recruitment &amp; retention. See example: </w:t>
      </w:r>
    </w:p>
    <w:p w14:paraId="2D9F8CAA" w14:textId="07F936EA" w:rsidR="0000564C" w:rsidRPr="0041374D" w:rsidRDefault="00077215" w:rsidP="0041374D">
      <w:pPr>
        <w:pStyle w:val="ListParagraph"/>
        <w:spacing w:line="480" w:lineRule="auto"/>
      </w:pPr>
      <w:hyperlink r:id="rId6" w:history="1">
        <w:r w:rsidR="0041374D" w:rsidRPr="0041374D">
          <w:rPr>
            <w:rStyle w:val="Hyperlink"/>
            <w:b/>
          </w:rPr>
          <w:t>FACULTY RETENTION TOOLKIT</w:t>
        </w:r>
      </w:hyperlink>
      <w:r w:rsidR="0041374D">
        <w:rPr>
          <w:b/>
        </w:rPr>
        <w:t xml:space="preserve"> </w:t>
      </w:r>
    </w:p>
    <w:p w14:paraId="592B7308" w14:textId="3A135FDF" w:rsidR="00B84FD6" w:rsidRPr="0041374D" w:rsidRDefault="007D4C97" w:rsidP="0041374D">
      <w:pPr>
        <w:pStyle w:val="ListParagraph"/>
        <w:numPr>
          <w:ilvl w:val="0"/>
          <w:numId w:val="2"/>
        </w:numPr>
        <w:spacing w:line="480" w:lineRule="auto"/>
      </w:pPr>
      <w:r w:rsidRPr="0041374D">
        <w:t xml:space="preserve">The Provost should </w:t>
      </w:r>
      <w:r w:rsidR="000670FD">
        <w:t xml:space="preserve">instruct deans to </w:t>
      </w:r>
      <w:r w:rsidRPr="0041374D">
        <w:t>e</w:t>
      </w:r>
      <w:r w:rsidR="00E47439" w:rsidRPr="0041374D">
        <w:t xml:space="preserve">valuate </w:t>
      </w:r>
      <w:r w:rsidR="00627467" w:rsidRPr="0041374D">
        <w:t xml:space="preserve">academic </w:t>
      </w:r>
      <w:r w:rsidR="00E47439" w:rsidRPr="0041374D">
        <w:t>department chairs</w:t>
      </w:r>
      <w:r w:rsidR="00627467" w:rsidRPr="0041374D">
        <w:t>,</w:t>
      </w:r>
      <w:r w:rsidR="00E47439" w:rsidRPr="0041374D">
        <w:t xml:space="preserve"> and </w:t>
      </w:r>
      <w:r w:rsidR="00627467" w:rsidRPr="0041374D">
        <w:t xml:space="preserve">the President should arrange for the </w:t>
      </w:r>
      <w:r w:rsidR="00494FFB" w:rsidRPr="0041374D">
        <w:t xml:space="preserve">annual </w:t>
      </w:r>
      <w:r w:rsidR="00627467" w:rsidRPr="0041374D">
        <w:t xml:space="preserve">evaluation of all other department </w:t>
      </w:r>
      <w:r w:rsidR="00E47439" w:rsidRPr="0041374D">
        <w:t>heads</w:t>
      </w:r>
      <w:r w:rsidR="00494FFB" w:rsidRPr="0041374D">
        <w:t>, which must</w:t>
      </w:r>
      <w:r w:rsidR="0041374D">
        <w:t xml:space="preserve"> </w:t>
      </w:r>
      <w:r w:rsidR="00E47439" w:rsidRPr="0041374D">
        <w:t>include diversity and inclusion as a key component</w:t>
      </w:r>
      <w:r w:rsidRPr="0041374D">
        <w:t xml:space="preserve"> of the evaluation.</w:t>
      </w:r>
      <w:r w:rsidR="0041374D">
        <w:t xml:space="preserve"> </w:t>
      </w:r>
      <w:r w:rsidR="00B84FD6" w:rsidRPr="0041374D">
        <w:t xml:space="preserve">The Provost </w:t>
      </w:r>
      <w:r w:rsidR="0041374D">
        <w:t xml:space="preserve">should </w:t>
      </w:r>
      <w:r w:rsidR="00B84FD6" w:rsidRPr="0041374D">
        <w:t>provid</w:t>
      </w:r>
      <w:r w:rsidR="00F56B10" w:rsidRPr="0041374D">
        <w:t>e</w:t>
      </w:r>
      <w:r w:rsidR="00B84FD6" w:rsidRPr="0041374D">
        <w:t xml:space="preserve"> training and the appropriate resources for supervisors to effectively create and develop practices that support recruitment, retention and promotion of BIPOC faculty and staff.  </w:t>
      </w:r>
    </w:p>
    <w:p w14:paraId="77C71CC0" w14:textId="05F55D6E" w:rsidR="007D4C97" w:rsidRPr="0041374D" w:rsidRDefault="00627467" w:rsidP="0041374D">
      <w:pPr>
        <w:pStyle w:val="ListParagraph"/>
        <w:numPr>
          <w:ilvl w:val="0"/>
          <w:numId w:val="2"/>
        </w:numPr>
        <w:spacing w:line="480" w:lineRule="auto"/>
      </w:pPr>
      <w:r w:rsidRPr="0041374D">
        <w:t>Modeled after</w:t>
      </w:r>
      <w:r w:rsidR="007D4C97" w:rsidRPr="0041374D">
        <w:t xml:space="preserve"> Dr. Estella Mara Bensimon’s </w:t>
      </w:r>
      <w:r w:rsidR="007D4C97" w:rsidRPr="0041374D">
        <w:rPr>
          <w:i/>
          <w:iCs/>
        </w:rPr>
        <w:t xml:space="preserve">Diversity </w:t>
      </w:r>
      <w:r w:rsidR="0000564C" w:rsidRPr="0041374D">
        <w:rPr>
          <w:i/>
          <w:iCs/>
        </w:rPr>
        <w:t>Score Card</w:t>
      </w:r>
      <w:r w:rsidR="0000564C" w:rsidRPr="0041374D">
        <w:t xml:space="preserve"> </w:t>
      </w:r>
      <w:r w:rsidR="007D4C97" w:rsidRPr="0041374D">
        <w:t>(article attached)</w:t>
      </w:r>
      <w:r w:rsidR="00163BFA" w:rsidRPr="0041374D">
        <w:t>,</w:t>
      </w:r>
      <w:r w:rsidR="007D4C97" w:rsidRPr="0041374D">
        <w:t xml:space="preserve"> the President should direct that the following information be presented to the FS/CC annually, beginning in March 2021: </w:t>
      </w:r>
    </w:p>
    <w:p w14:paraId="32032342" w14:textId="575F9CE1" w:rsidR="00627467" w:rsidRPr="0041374D" w:rsidRDefault="007D4C97" w:rsidP="00627467">
      <w:pPr>
        <w:pStyle w:val="ListParagraph"/>
        <w:spacing w:line="480" w:lineRule="auto"/>
      </w:pPr>
      <w:r w:rsidRPr="0041374D">
        <w:t>I</w:t>
      </w:r>
      <w:r w:rsidR="00E47439" w:rsidRPr="0041374D">
        <w:t xml:space="preserve">dentify the </w:t>
      </w:r>
      <w:r w:rsidR="0000564C" w:rsidRPr="0041374D">
        <w:t xml:space="preserve">rank and numbers </w:t>
      </w:r>
      <w:r w:rsidR="00E47439" w:rsidRPr="0041374D">
        <w:t xml:space="preserve">of </w:t>
      </w:r>
    </w:p>
    <w:p w14:paraId="0503C504" w14:textId="17161591" w:rsidR="00627467" w:rsidRPr="0041374D" w:rsidRDefault="007D4C97" w:rsidP="00627467">
      <w:pPr>
        <w:pStyle w:val="ListParagraph"/>
        <w:spacing w:line="480" w:lineRule="auto"/>
        <w:ind w:left="1440"/>
      </w:pPr>
      <w:r w:rsidRPr="0041374D">
        <w:t xml:space="preserve">1. </w:t>
      </w:r>
      <w:r w:rsidR="00E47439" w:rsidRPr="0041374D">
        <w:t>faculty</w:t>
      </w:r>
      <w:r w:rsidR="00627467" w:rsidRPr="0041374D">
        <w:t>,</w:t>
      </w:r>
      <w:r w:rsidR="00E47439" w:rsidRPr="0041374D">
        <w:t xml:space="preserve"> staff</w:t>
      </w:r>
      <w:r w:rsidR="00627467" w:rsidRPr="0041374D">
        <w:t>, and students</w:t>
      </w:r>
      <w:r w:rsidR="00E47439" w:rsidRPr="0041374D">
        <w:t xml:space="preserve"> of color, </w:t>
      </w:r>
    </w:p>
    <w:p w14:paraId="1AC80FBD" w14:textId="17161591" w:rsidR="00627467" w:rsidRPr="0041374D" w:rsidRDefault="007D4C97" w:rsidP="00627467">
      <w:pPr>
        <w:pStyle w:val="ListParagraph"/>
        <w:spacing w:line="480" w:lineRule="auto"/>
        <w:ind w:left="1440"/>
      </w:pPr>
      <w:r w:rsidRPr="0041374D">
        <w:t>2. LGBTQ+</w:t>
      </w:r>
      <w:r w:rsidR="00E47439" w:rsidRPr="0041374D">
        <w:t xml:space="preserve"> faculty</w:t>
      </w:r>
      <w:r w:rsidR="00627467" w:rsidRPr="0041374D">
        <w:t>,</w:t>
      </w:r>
      <w:r w:rsidR="00E47439" w:rsidRPr="0041374D">
        <w:t xml:space="preserve"> staff, </w:t>
      </w:r>
      <w:r w:rsidRPr="0041374D">
        <w:t xml:space="preserve">and </w:t>
      </w:r>
      <w:r w:rsidR="00627467" w:rsidRPr="0041374D">
        <w:t>students,</w:t>
      </w:r>
    </w:p>
    <w:p w14:paraId="7EE51D3D" w14:textId="5130068B" w:rsidR="0000564C" w:rsidRPr="0041374D" w:rsidRDefault="007D4C97" w:rsidP="00627467">
      <w:pPr>
        <w:pStyle w:val="ListParagraph"/>
        <w:spacing w:line="480" w:lineRule="auto"/>
        <w:ind w:left="1440"/>
      </w:pPr>
      <w:r w:rsidRPr="0041374D">
        <w:t>3. Faculty</w:t>
      </w:r>
      <w:r w:rsidR="00627467" w:rsidRPr="0041374D">
        <w:t>,</w:t>
      </w:r>
      <w:r w:rsidRPr="0041374D">
        <w:t xml:space="preserve"> staff</w:t>
      </w:r>
      <w:r w:rsidR="00627467" w:rsidRPr="0041374D">
        <w:t>, and students</w:t>
      </w:r>
      <w:r w:rsidR="00E47439" w:rsidRPr="0041374D">
        <w:t xml:space="preserve"> with disabilities</w:t>
      </w:r>
      <w:r w:rsidRPr="0041374D">
        <w:t>, identifying</w:t>
      </w:r>
      <w:r w:rsidR="00627467" w:rsidRPr="0041374D">
        <w:t>:</w:t>
      </w:r>
      <w:r w:rsidR="00E47439" w:rsidRPr="0041374D">
        <w:t xml:space="preserve"> </w:t>
      </w:r>
    </w:p>
    <w:p w14:paraId="46A9EA96" w14:textId="3A464179" w:rsidR="007D4C97" w:rsidRPr="0041374D" w:rsidRDefault="007D4C97" w:rsidP="0041374D">
      <w:pPr>
        <w:pStyle w:val="ListParagraph"/>
        <w:numPr>
          <w:ilvl w:val="1"/>
          <w:numId w:val="3"/>
        </w:numPr>
        <w:spacing w:line="480" w:lineRule="auto"/>
        <w:ind w:left="2160"/>
      </w:pPr>
      <w:r w:rsidRPr="0041374D">
        <w:t>How many are currently employed/</w:t>
      </w:r>
      <w:r w:rsidR="00627467" w:rsidRPr="0041374D">
        <w:t xml:space="preserve"> were </w:t>
      </w:r>
      <w:r w:rsidR="0000564C" w:rsidRPr="0041374D">
        <w:t>hired</w:t>
      </w:r>
      <w:r w:rsidR="00627467" w:rsidRPr="0041374D">
        <w:t xml:space="preserve"> each year</w:t>
      </w:r>
      <w:r w:rsidR="0000564C" w:rsidRPr="0041374D">
        <w:t xml:space="preserve">? </w:t>
      </w:r>
    </w:p>
    <w:p w14:paraId="5C64D1CD" w14:textId="066DA4CC" w:rsidR="0000564C" w:rsidRPr="0041374D" w:rsidRDefault="007D4C97" w:rsidP="0041374D">
      <w:pPr>
        <w:pStyle w:val="ListParagraph"/>
        <w:numPr>
          <w:ilvl w:val="1"/>
          <w:numId w:val="3"/>
        </w:numPr>
        <w:spacing w:line="480" w:lineRule="auto"/>
        <w:ind w:left="2160"/>
      </w:pPr>
      <w:r w:rsidRPr="0041374D">
        <w:t>How many were retained each year?</w:t>
      </w:r>
      <w:r w:rsidR="0000564C" w:rsidRPr="0041374D">
        <w:t xml:space="preserve"> </w:t>
      </w:r>
    </w:p>
    <w:p w14:paraId="0F73B9D0" w14:textId="2C13C46E" w:rsidR="0000564C" w:rsidRPr="0041374D" w:rsidRDefault="0000564C" w:rsidP="0041374D">
      <w:pPr>
        <w:pStyle w:val="ListParagraph"/>
        <w:numPr>
          <w:ilvl w:val="1"/>
          <w:numId w:val="3"/>
        </w:numPr>
        <w:spacing w:line="480" w:lineRule="auto"/>
        <w:ind w:left="2160"/>
      </w:pPr>
      <w:r w:rsidRPr="0041374D">
        <w:t>Ha</w:t>
      </w:r>
      <w:r w:rsidR="007D4C97" w:rsidRPr="0041374D">
        <w:t>ve the numbers</w:t>
      </w:r>
      <w:r w:rsidRPr="0041374D">
        <w:t xml:space="preserve"> improved or gotten worse</w:t>
      </w:r>
      <w:r w:rsidR="00E47439" w:rsidRPr="0041374D">
        <w:t xml:space="preserve"> over the past </w:t>
      </w:r>
      <w:r w:rsidR="007D4C97" w:rsidRPr="0041374D">
        <w:t>three</w:t>
      </w:r>
      <w:r w:rsidR="00E47439" w:rsidRPr="0041374D">
        <w:t xml:space="preserve"> years</w:t>
      </w:r>
      <w:r w:rsidR="007D4C97" w:rsidRPr="0041374D">
        <w:t xml:space="preserve"> (rolling average </w:t>
      </w:r>
      <w:r w:rsidR="0005312A" w:rsidRPr="0041374D">
        <w:t>each year)</w:t>
      </w:r>
      <w:r w:rsidRPr="0041374D">
        <w:t>?</w:t>
      </w:r>
    </w:p>
    <w:p w14:paraId="12A70D74" w14:textId="310DF91D" w:rsidR="0005312A" w:rsidRPr="0041374D" w:rsidRDefault="0000564C" w:rsidP="0041374D">
      <w:pPr>
        <w:pStyle w:val="ListParagraph"/>
        <w:numPr>
          <w:ilvl w:val="1"/>
          <w:numId w:val="3"/>
        </w:numPr>
        <w:spacing w:line="480" w:lineRule="auto"/>
        <w:ind w:left="2160"/>
      </w:pPr>
      <w:r w:rsidRPr="0041374D">
        <w:t xml:space="preserve">Where, specifically does </w:t>
      </w:r>
      <w:r w:rsidR="0005312A" w:rsidRPr="0041374D">
        <w:t>retention</w:t>
      </w:r>
      <w:r w:rsidRPr="0041374D">
        <w:t xml:space="preserve"> b</w:t>
      </w:r>
      <w:r w:rsidR="00163BFA" w:rsidRPr="0041374D">
        <w:t>r</w:t>
      </w:r>
      <w:r w:rsidRPr="0041374D">
        <w:t>eak down</w:t>
      </w:r>
      <w:r w:rsidR="0005312A" w:rsidRPr="0041374D">
        <w:t xml:space="preserve">? Analysis should be conducted annually in January and presented at the first FS/CC meeting of the new year. </w:t>
      </w:r>
    </w:p>
    <w:p w14:paraId="3DE8B477" w14:textId="0C73485E" w:rsidR="0005312A" w:rsidRPr="0041374D" w:rsidRDefault="0005312A" w:rsidP="0041374D">
      <w:pPr>
        <w:pStyle w:val="ListParagraph"/>
        <w:numPr>
          <w:ilvl w:val="1"/>
          <w:numId w:val="3"/>
        </w:numPr>
        <w:spacing w:line="480" w:lineRule="auto"/>
        <w:ind w:left="2160"/>
      </w:pPr>
      <w:r w:rsidRPr="0041374D">
        <w:lastRenderedPageBreak/>
        <w:t xml:space="preserve">A current status report </w:t>
      </w:r>
      <w:r w:rsidR="00627467" w:rsidRPr="0041374D">
        <w:t>should</w:t>
      </w:r>
      <w:r w:rsidRPr="0041374D">
        <w:t xml:space="preserve"> </w:t>
      </w:r>
      <w:r w:rsidR="00627467" w:rsidRPr="0041374D">
        <w:t>be</w:t>
      </w:r>
      <w:r w:rsidRPr="0041374D">
        <w:t xml:space="preserve"> presented in </w:t>
      </w:r>
      <w:r w:rsidR="00163BFA" w:rsidRPr="0041374D">
        <w:t>February</w:t>
      </w:r>
      <w:r w:rsidR="00627467" w:rsidRPr="0041374D">
        <w:t xml:space="preserve"> </w:t>
      </w:r>
      <w:r w:rsidRPr="0041374D">
        <w:t>2021 with updates and analysis annually beginning in 2022</w:t>
      </w:r>
      <w:r w:rsidR="00627467" w:rsidRPr="0041374D">
        <w:t>.</w:t>
      </w:r>
    </w:p>
    <w:p w14:paraId="68844691" w14:textId="3DAC0063" w:rsidR="00627467" w:rsidRPr="0041374D" w:rsidRDefault="0005312A" w:rsidP="0041374D">
      <w:pPr>
        <w:pStyle w:val="ListParagraph"/>
        <w:numPr>
          <w:ilvl w:val="1"/>
          <w:numId w:val="3"/>
        </w:numPr>
        <w:spacing w:line="480" w:lineRule="auto"/>
        <w:ind w:left="2160"/>
      </w:pPr>
      <w:r w:rsidRPr="0041374D">
        <w:t xml:space="preserve"> The President should report to CC/FS each February the specific actions that have been taken and are being planned to improve the numbers</w:t>
      </w:r>
      <w:r w:rsidR="00627467" w:rsidRPr="0041374D">
        <w:t>,</w:t>
      </w:r>
      <w:r w:rsidRPr="0041374D">
        <w:t xml:space="preserve"> beginning in 2021.  </w:t>
      </w:r>
    </w:p>
    <w:p w14:paraId="400E53F9" w14:textId="43A9EA09" w:rsidR="0000564C" w:rsidRPr="0041374D" w:rsidRDefault="0005312A" w:rsidP="0041374D">
      <w:pPr>
        <w:pStyle w:val="ListParagraph"/>
        <w:numPr>
          <w:ilvl w:val="1"/>
          <w:numId w:val="3"/>
        </w:numPr>
        <w:spacing w:line="480" w:lineRule="auto"/>
        <w:ind w:left="2160"/>
      </w:pPr>
      <w:r w:rsidRPr="0041374D">
        <w:t xml:space="preserve">Subsequent annual reports should include an assessment of the success </w:t>
      </w:r>
      <w:r w:rsidR="00627467" w:rsidRPr="0041374D">
        <w:t>of</w:t>
      </w:r>
      <w:r w:rsidRPr="0041374D">
        <w:t xml:space="preserve"> the prior year’s plan for improvement.</w:t>
      </w:r>
    </w:p>
    <w:p w14:paraId="01E0CA57" w14:textId="6898FC69" w:rsidR="00E47439" w:rsidRPr="0041374D" w:rsidRDefault="0005312A" w:rsidP="0041374D">
      <w:pPr>
        <w:pStyle w:val="ListParagraph"/>
        <w:numPr>
          <w:ilvl w:val="0"/>
          <w:numId w:val="2"/>
        </w:numPr>
        <w:spacing w:line="480" w:lineRule="auto"/>
      </w:pPr>
      <w:r w:rsidRPr="0041374D">
        <w:t>The campus should create</w:t>
      </w:r>
      <w:r w:rsidR="00E47439" w:rsidRPr="0041374D">
        <w:t xml:space="preserve"> a</w:t>
      </w:r>
      <w:r w:rsidR="00627467" w:rsidRPr="0041374D">
        <w:t xml:space="preserve"> </w:t>
      </w:r>
      <w:r w:rsidR="00627467" w:rsidRPr="0041374D">
        <w:rPr>
          <w:i/>
          <w:iCs/>
        </w:rPr>
        <w:t xml:space="preserve">Diversity, Equity, </w:t>
      </w:r>
      <w:r w:rsidR="00E47439" w:rsidRPr="0041374D">
        <w:rPr>
          <w:i/>
          <w:iCs/>
        </w:rPr>
        <w:t>Inclusion</w:t>
      </w:r>
      <w:r w:rsidR="00627467" w:rsidRPr="0041374D">
        <w:rPr>
          <w:i/>
          <w:iCs/>
        </w:rPr>
        <w:t>,</w:t>
      </w:r>
      <w:r w:rsidR="00E47439" w:rsidRPr="0041374D">
        <w:rPr>
          <w:i/>
          <w:iCs/>
        </w:rPr>
        <w:t xml:space="preserve"> and Belonging Dolphin </w:t>
      </w:r>
      <w:r w:rsidR="00627467" w:rsidRPr="0041374D">
        <w:rPr>
          <w:i/>
          <w:iCs/>
        </w:rPr>
        <w:t>A</w:t>
      </w:r>
      <w:r w:rsidR="00E47439" w:rsidRPr="0041374D">
        <w:rPr>
          <w:i/>
          <w:iCs/>
        </w:rPr>
        <w:t>ward</w:t>
      </w:r>
      <w:r w:rsidRPr="0041374D">
        <w:t>, to be given</w:t>
      </w:r>
      <w:r w:rsidR="00E47439" w:rsidRPr="0041374D">
        <w:t xml:space="preserve"> annually</w:t>
      </w:r>
      <w:r w:rsidR="00627467" w:rsidRPr="0041374D">
        <w:t xml:space="preserve"> at the Dolphin Award ceremony.</w:t>
      </w:r>
    </w:p>
    <w:p w14:paraId="79B66F42" w14:textId="0A979F53" w:rsidR="00163BFA" w:rsidRPr="0041374D" w:rsidRDefault="0005312A" w:rsidP="0041374D">
      <w:pPr>
        <w:pStyle w:val="ListParagraph"/>
        <w:numPr>
          <w:ilvl w:val="0"/>
          <w:numId w:val="2"/>
        </w:numPr>
        <w:spacing w:line="480" w:lineRule="auto"/>
      </w:pPr>
      <w:r w:rsidRPr="0041374D">
        <w:t>The President and Provost should p</w:t>
      </w:r>
      <w:r w:rsidR="00E47439" w:rsidRPr="0041374D">
        <w:t xml:space="preserve">romote successes in </w:t>
      </w:r>
      <w:r w:rsidR="00627467" w:rsidRPr="0041374D">
        <w:t xml:space="preserve">diversity, </w:t>
      </w:r>
      <w:r w:rsidR="00E47439" w:rsidRPr="0041374D">
        <w:t xml:space="preserve">equity, inclusion, and belonging by posting achievements on the </w:t>
      </w:r>
      <w:r w:rsidR="00627467" w:rsidRPr="0041374D">
        <w:t>landing</w:t>
      </w:r>
      <w:r w:rsidR="00E47439" w:rsidRPr="0041374D">
        <w:t xml:space="preserve"> page of the CSI website</w:t>
      </w:r>
      <w:r w:rsidRPr="0041374D">
        <w:t xml:space="preserve">, being careful to include the significant achievements of federally protected groups including all BIPOC, LGBTQ+ and women </w:t>
      </w:r>
      <w:r w:rsidR="00627467" w:rsidRPr="0041374D">
        <w:t>faculty, staff, and</w:t>
      </w:r>
      <w:r w:rsidRPr="0041374D">
        <w:t xml:space="preserve"> students. It should be updated every other month, beginning in </w:t>
      </w:r>
      <w:r w:rsidR="00163BFA" w:rsidRPr="0041374D">
        <w:t>January</w:t>
      </w:r>
      <w:r w:rsidRPr="0041374D">
        <w:t xml:space="preserve"> 2021.</w:t>
      </w:r>
    </w:p>
    <w:p w14:paraId="49C601F8" w14:textId="47C2397A" w:rsidR="0005312A" w:rsidRPr="0041374D" w:rsidRDefault="0005312A" w:rsidP="00627467">
      <w:pPr>
        <w:spacing w:line="480" w:lineRule="auto"/>
      </w:pPr>
      <w:r w:rsidRPr="0041374D">
        <w:t>Signed,</w:t>
      </w:r>
    </w:p>
    <w:p w14:paraId="0123D045" w14:textId="4B8C4E47" w:rsidR="0005312A" w:rsidRPr="0041374D" w:rsidRDefault="0005312A" w:rsidP="00627467">
      <w:pPr>
        <w:spacing w:line="480" w:lineRule="auto"/>
      </w:pPr>
      <w:r w:rsidRPr="0041374D">
        <w:t>Social Work</w:t>
      </w:r>
      <w:r w:rsidR="008175A4">
        <w:t xml:space="preserve"> Department</w:t>
      </w:r>
    </w:p>
    <w:p w14:paraId="6C96B656" w14:textId="5DA265AB" w:rsidR="0005312A" w:rsidRDefault="008175A4" w:rsidP="00627467">
      <w:pPr>
        <w:spacing w:line="480" w:lineRule="auto"/>
      </w:pPr>
      <w:r>
        <w:t>Physical Therapy Department</w:t>
      </w:r>
    </w:p>
    <w:p w14:paraId="2E663E51" w14:textId="13CBE41A" w:rsidR="00CB5C93" w:rsidRPr="0041374D" w:rsidRDefault="00CB5C93" w:rsidP="00627467">
      <w:pPr>
        <w:spacing w:line="480" w:lineRule="auto"/>
      </w:pPr>
      <w:r w:rsidRPr="008175A4">
        <w:rPr>
          <w:b/>
          <w:bCs/>
          <w:u w:val="single"/>
        </w:rPr>
        <w:t>Addendum</w:t>
      </w:r>
      <w:r>
        <w:t xml:space="preserve">: We wish to make clear that this does not address all of the concerns expressed by faculty, for example, serious concerns regarding deficits in leadership transparency, communication, </w:t>
      </w:r>
      <w:r w:rsidR="000670FD">
        <w:t xml:space="preserve">research support, </w:t>
      </w:r>
      <w:r>
        <w:t>and financial management remain and should be addressed with a similarly aggressive timeline.</w:t>
      </w:r>
    </w:p>
    <w:sectPr w:rsidR="00CB5C93" w:rsidRPr="0041374D" w:rsidSect="0032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92996"/>
    <w:multiLevelType w:val="hybridMultilevel"/>
    <w:tmpl w:val="452AE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F38A4"/>
    <w:multiLevelType w:val="hybridMultilevel"/>
    <w:tmpl w:val="49EE8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80A4F"/>
    <w:multiLevelType w:val="hybridMultilevel"/>
    <w:tmpl w:val="141E2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wMLUwtLCwNDE3MzZV0lEKTi0uzszPAykwrAUAwNwDdSwAAAA="/>
  </w:docVars>
  <w:rsids>
    <w:rsidRoot w:val="0000564C"/>
    <w:rsid w:val="0000564C"/>
    <w:rsid w:val="0001365B"/>
    <w:rsid w:val="0005312A"/>
    <w:rsid w:val="000670FD"/>
    <w:rsid w:val="00077215"/>
    <w:rsid w:val="000F5D1D"/>
    <w:rsid w:val="00163BFA"/>
    <w:rsid w:val="001B6FF9"/>
    <w:rsid w:val="00231609"/>
    <w:rsid w:val="00250371"/>
    <w:rsid w:val="00257091"/>
    <w:rsid w:val="00261090"/>
    <w:rsid w:val="002A70EB"/>
    <w:rsid w:val="00325F64"/>
    <w:rsid w:val="00412247"/>
    <w:rsid w:val="0041374D"/>
    <w:rsid w:val="00494FFB"/>
    <w:rsid w:val="004F68FF"/>
    <w:rsid w:val="00546D1D"/>
    <w:rsid w:val="00627467"/>
    <w:rsid w:val="00657DE3"/>
    <w:rsid w:val="006F134D"/>
    <w:rsid w:val="0073586E"/>
    <w:rsid w:val="007D4C97"/>
    <w:rsid w:val="008175A4"/>
    <w:rsid w:val="008B75C0"/>
    <w:rsid w:val="00996FC5"/>
    <w:rsid w:val="00AB57F0"/>
    <w:rsid w:val="00AE356D"/>
    <w:rsid w:val="00B11C2A"/>
    <w:rsid w:val="00B84FD6"/>
    <w:rsid w:val="00B96FE7"/>
    <w:rsid w:val="00BC5C07"/>
    <w:rsid w:val="00CB5C93"/>
    <w:rsid w:val="00E10432"/>
    <w:rsid w:val="00E47439"/>
    <w:rsid w:val="00F13CAD"/>
    <w:rsid w:val="00F56B10"/>
    <w:rsid w:val="00FE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1C"/>
  <w15:chartTrackingRefBased/>
  <w15:docId w15:val="{CAA9A77F-924B-6D44-9460-2EF24D4B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4C"/>
    <w:pPr>
      <w:ind w:left="720"/>
      <w:contextualSpacing/>
    </w:pPr>
  </w:style>
  <w:style w:type="paragraph" w:styleId="BalloonText">
    <w:name w:val="Balloon Text"/>
    <w:basedOn w:val="Normal"/>
    <w:link w:val="BalloonTextChar"/>
    <w:uiPriority w:val="99"/>
    <w:semiHidden/>
    <w:unhideWhenUsed/>
    <w:rsid w:val="00163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BFA"/>
    <w:rPr>
      <w:rFonts w:ascii="Segoe UI" w:hAnsi="Segoe UI" w:cs="Segoe UI"/>
      <w:sz w:val="18"/>
      <w:szCs w:val="18"/>
    </w:rPr>
  </w:style>
  <w:style w:type="character" w:styleId="CommentReference">
    <w:name w:val="annotation reference"/>
    <w:basedOn w:val="DefaultParagraphFont"/>
    <w:uiPriority w:val="99"/>
    <w:semiHidden/>
    <w:unhideWhenUsed/>
    <w:rsid w:val="00250371"/>
    <w:rPr>
      <w:sz w:val="16"/>
      <w:szCs w:val="16"/>
    </w:rPr>
  </w:style>
  <w:style w:type="paragraph" w:styleId="CommentText">
    <w:name w:val="annotation text"/>
    <w:basedOn w:val="Normal"/>
    <w:link w:val="CommentTextChar"/>
    <w:uiPriority w:val="99"/>
    <w:unhideWhenUsed/>
    <w:rsid w:val="00250371"/>
    <w:rPr>
      <w:sz w:val="20"/>
      <w:szCs w:val="20"/>
    </w:rPr>
  </w:style>
  <w:style w:type="character" w:customStyle="1" w:styleId="CommentTextChar">
    <w:name w:val="Comment Text Char"/>
    <w:basedOn w:val="DefaultParagraphFont"/>
    <w:link w:val="CommentText"/>
    <w:uiPriority w:val="99"/>
    <w:rsid w:val="00250371"/>
    <w:rPr>
      <w:sz w:val="20"/>
      <w:szCs w:val="20"/>
    </w:rPr>
  </w:style>
  <w:style w:type="paragraph" w:styleId="CommentSubject">
    <w:name w:val="annotation subject"/>
    <w:basedOn w:val="CommentText"/>
    <w:next w:val="CommentText"/>
    <w:link w:val="CommentSubjectChar"/>
    <w:uiPriority w:val="99"/>
    <w:semiHidden/>
    <w:unhideWhenUsed/>
    <w:rsid w:val="00250371"/>
    <w:rPr>
      <w:b/>
      <w:bCs/>
    </w:rPr>
  </w:style>
  <w:style w:type="character" w:customStyle="1" w:styleId="CommentSubjectChar">
    <w:name w:val="Comment Subject Char"/>
    <w:basedOn w:val="CommentTextChar"/>
    <w:link w:val="CommentSubject"/>
    <w:uiPriority w:val="99"/>
    <w:semiHidden/>
    <w:rsid w:val="00250371"/>
    <w:rPr>
      <w:b/>
      <w:bCs/>
      <w:sz w:val="20"/>
      <w:szCs w:val="20"/>
    </w:rPr>
  </w:style>
  <w:style w:type="character" w:styleId="Hyperlink">
    <w:name w:val="Hyperlink"/>
    <w:basedOn w:val="DefaultParagraphFont"/>
    <w:uiPriority w:val="99"/>
    <w:unhideWhenUsed/>
    <w:rsid w:val="00B84FD6"/>
    <w:rPr>
      <w:color w:val="0563C1" w:themeColor="hyperlink"/>
      <w:u w:val="single"/>
    </w:rPr>
  </w:style>
  <w:style w:type="character" w:customStyle="1" w:styleId="UnresolvedMention">
    <w:name w:val="Unresolved Mention"/>
    <w:basedOn w:val="DefaultParagraphFont"/>
    <w:uiPriority w:val="99"/>
    <w:semiHidden/>
    <w:unhideWhenUsed/>
    <w:rsid w:val="00B84FD6"/>
    <w:rPr>
      <w:color w:val="605E5C"/>
      <w:shd w:val="clear" w:color="auto" w:fill="E1DFDD"/>
    </w:rPr>
  </w:style>
  <w:style w:type="character" w:styleId="FollowedHyperlink">
    <w:name w:val="FollowedHyperlink"/>
    <w:basedOn w:val="DefaultParagraphFont"/>
    <w:uiPriority w:val="99"/>
    <w:semiHidden/>
    <w:unhideWhenUsed/>
    <w:rsid w:val="00413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ob24tqw3aioxu5z/Faculty%20retention%20Toolkit.docx?dl=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DC5AD-BC3C-43C6-B497-D13F21BC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Flynn Saulnier</dc:creator>
  <cp:keywords/>
  <dc:description/>
  <cp:lastModifiedBy>Deborah DeSimone</cp:lastModifiedBy>
  <cp:revision>2</cp:revision>
  <dcterms:created xsi:type="dcterms:W3CDTF">2020-12-12T18:27:00Z</dcterms:created>
  <dcterms:modified xsi:type="dcterms:W3CDTF">2020-12-12T18:27:00Z</dcterms:modified>
</cp:coreProperties>
</file>