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9E" w:rsidRPr="003F4C5C" w:rsidRDefault="00707A9E" w:rsidP="00707A9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707A9E" w:rsidRPr="003F4C5C" w:rsidRDefault="00707A9E" w:rsidP="00707A9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707A9E" w:rsidRPr="003F4C5C" w:rsidRDefault="00707A9E" w:rsidP="00707A9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707A9E" w:rsidRPr="003F4C5C" w:rsidRDefault="00707A9E" w:rsidP="00707A9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Agenda for the 141</w:t>
      </w:r>
      <w:r w:rsidRPr="00707A9E">
        <w:rPr>
          <w:rFonts w:ascii="Times New Roman" w:hAnsi="Times New Roman"/>
          <w:b/>
          <w:bCs/>
          <w:vertAlign w:val="superscript"/>
        </w:rPr>
        <w:t>st</w:t>
      </w:r>
      <w:r>
        <w:rPr>
          <w:rFonts w:ascii="Times New Roman" w:hAnsi="Times New Roman"/>
          <w:b/>
          <w:bCs/>
        </w:rPr>
        <w:t xml:space="preserve">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May21, 2020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from </w:t>
      </w:r>
      <w:r w:rsidRPr="003F4C5C">
        <w:rPr>
          <w:rFonts w:ascii="Times New Roman" w:hAnsi="Times New Roman"/>
          <w:b/>
          <w:bCs/>
        </w:rPr>
        <w:t>3:30 to 4:30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707A9E" w:rsidRPr="003F4C5C" w:rsidRDefault="00707A9E" w:rsidP="00707A9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707A9E" w:rsidRPr="003F4C5C" w:rsidRDefault="00707A9E" w:rsidP="00707A9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0201C7" w:rsidRDefault="00707A9E" w:rsidP="00707A9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April 23, 2020</w:t>
      </w:r>
      <w:r w:rsidR="000201C7">
        <w:rPr>
          <w:rFonts w:ascii="Times New Roman" w:hAnsi="Times New Roman"/>
        </w:rPr>
        <w:t xml:space="preserve"> </w:t>
      </w:r>
    </w:p>
    <w:p w:rsidR="00707A9E" w:rsidRPr="000201C7" w:rsidRDefault="000201C7" w:rsidP="000201C7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i/>
        </w:rPr>
      </w:pPr>
      <w:r w:rsidRPr="000201C7">
        <w:rPr>
          <w:rFonts w:ascii="Times New Roman" w:hAnsi="Times New Roman"/>
          <w:i/>
        </w:rPr>
        <w:t>(</w:t>
      </w:r>
      <w:proofErr w:type="gramStart"/>
      <w:r w:rsidR="009F7B5D">
        <w:rPr>
          <w:rFonts w:ascii="Times New Roman" w:hAnsi="Times New Roman"/>
          <w:i/>
        </w:rPr>
        <w:t>which</w:t>
      </w:r>
      <w:proofErr w:type="gramEnd"/>
      <w:r w:rsidR="009F7B5D">
        <w:rPr>
          <w:rFonts w:ascii="Times New Roman" w:hAnsi="Times New Roman"/>
          <w:i/>
        </w:rPr>
        <w:t xml:space="preserve"> </w:t>
      </w:r>
      <w:bookmarkStart w:id="0" w:name="_GoBack"/>
      <w:bookmarkEnd w:id="0"/>
      <w:r w:rsidRPr="000201C7">
        <w:rPr>
          <w:rFonts w:ascii="Times New Roman" w:hAnsi="Times New Roman"/>
          <w:i/>
        </w:rPr>
        <w:t>included a unanimously supported motion to suspend the set agenda and move  the Research Committee Report to the top of the agenda.)</w:t>
      </w:r>
    </w:p>
    <w:p w:rsidR="00707A9E" w:rsidRPr="003F4C5C" w:rsidRDefault="00707A9E" w:rsidP="00707A9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707A9E" w:rsidRPr="003F4C5C" w:rsidRDefault="00707A9E" w:rsidP="00707A9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707A9E" w:rsidRPr="003F4C5C" w:rsidRDefault="00707A9E" w:rsidP="00707A9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707A9E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707A9E" w:rsidRPr="00875E88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707A9E" w:rsidRPr="003F4C5C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707A9E" w:rsidRPr="003F4C5C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707A9E" w:rsidRPr="003F4C5C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707A9E" w:rsidRPr="003F4C5C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707A9E" w:rsidRPr="003F4C5C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707A9E" w:rsidRPr="003F4C5C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707A9E" w:rsidRPr="003F4C5C" w:rsidRDefault="00707A9E" w:rsidP="00707A9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0201C7" w:rsidRDefault="00707A9E" w:rsidP="000201C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707A9E" w:rsidRPr="000201C7" w:rsidRDefault="00707A9E" w:rsidP="000201C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 xml:space="preserve">Old Business: Proposed Guidelines for Faculty Joint Appointments Between Two     </w:t>
      </w:r>
      <w:r w:rsidR="00035C1F" w:rsidRPr="000201C7">
        <w:rPr>
          <w:rFonts w:ascii="Times New Roman" w:hAnsi="Times New Roman"/>
        </w:rPr>
        <w:t xml:space="preserve">  </w:t>
      </w:r>
      <w:r w:rsidR="000201C7" w:rsidRPr="000201C7">
        <w:rPr>
          <w:rFonts w:ascii="Times New Roman" w:hAnsi="Times New Roman"/>
        </w:rPr>
        <w:t xml:space="preserve">   </w:t>
      </w:r>
      <w:r w:rsidRPr="000201C7">
        <w:rPr>
          <w:rFonts w:ascii="Times New Roman" w:hAnsi="Times New Roman"/>
        </w:rPr>
        <w:t>Departments</w:t>
      </w:r>
    </w:p>
    <w:p w:rsidR="00707A9E" w:rsidRPr="003F4C5C" w:rsidRDefault="00707A9E" w:rsidP="00707A9E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707A9E" w:rsidRPr="003F4C5C" w:rsidRDefault="00707A9E" w:rsidP="00707A9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707A9E" w:rsidRPr="003F4C5C" w:rsidRDefault="00707A9E" w:rsidP="00707A9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707A9E" w:rsidRPr="003F4C5C" w:rsidRDefault="00707A9E" w:rsidP="00707A9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707A9E" w:rsidRPr="003F4C5C" w:rsidRDefault="00707A9E" w:rsidP="00707A9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707A9E" w:rsidRPr="003F4C5C" w:rsidRDefault="00707A9E" w:rsidP="00707A9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035C1F" w:rsidRDefault="00707A9E" w:rsidP="00707A9E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 w:rsidR="00035C1F">
        <w:rPr>
          <w:rFonts w:ascii="Times New Roman" w:hAnsi="Times New Roman"/>
        </w:rPr>
        <w:t>Fall</w:t>
      </w:r>
      <w:proofErr w:type="gramEnd"/>
      <w:r w:rsidR="00035C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202</w:t>
      </w:r>
      <w:r w:rsidR="00035C1F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</w:p>
    <w:p w:rsidR="00707A9E" w:rsidRPr="004139F2" w:rsidRDefault="00035C1F" w:rsidP="00707A9E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>TBA</w:t>
      </w:r>
      <w:r w:rsidR="00707A9E">
        <w:rPr>
          <w:rFonts w:ascii="Times New Roman" w:hAnsi="Times New Roman"/>
        </w:rPr>
        <w:tab/>
      </w:r>
      <w:r w:rsidR="00707A9E">
        <w:rPr>
          <w:rFonts w:ascii="Times New Roman" w:hAnsi="Times New Roman"/>
        </w:rPr>
        <w:tab/>
      </w:r>
    </w:p>
    <w:p w:rsidR="00707A9E" w:rsidRPr="003F4C5C" w:rsidRDefault="00707A9E" w:rsidP="00707A9E">
      <w:pPr>
        <w:spacing w:line="240" w:lineRule="auto"/>
        <w:rPr>
          <w:rFonts w:ascii="Times New Roman" w:hAnsi="Times New Roman"/>
        </w:rPr>
      </w:pPr>
    </w:p>
    <w:p w:rsidR="00707A9E" w:rsidRPr="004139F2" w:rsidRDefault="00707A9E" w:rsidP="00707A9E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 xml:space="preserve">The </w:t>
      </w:r>
      <w:proofErr w:type="gramStart"/>
      <w:r w:rsidR="00035C1F">
        <w:rPr>
          <w:rFonts w:ascii="Times New Roman" w:hAnsi="Times New Roman"/>
        </w:rPr>
        <w:t>Fall</w:t>
      </w:r>
      <w:proofErr w:type="gramEnd"/>
      <w:r w:rsidR="00035C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2020</w:t>
      </w:r>
      <w:r w:rsidRPr="003F4C5C">
        <w:rPr>
          <w:rFonts w:ascii="Times New Roman" w:hAnsi="Times New Roman"/>
        </w:rPr>
        <w:t xml:space="preserve"> College Council Executive Committee Meetings with the President and Provost are held </w:t>
      </w:r>
      <w:r>
        <w:rPr>
          <w:rFonts w:ascii="Times New Roman" w:hAnsi="Times New Roman"/>
        </w:rPr>
        <w:t xml:space="preserve">from 2:30-3:30 </w:t>
      </w:r>
      <w:r w:rsidRPr="003F4C5C">
        <w:rPr>
          <w:rFonts w:ascii="Times New Roman" w:hAnsi="Times New Roman"/>
        </w:rPr>
        <w:t>in 1A-404 on the following dates and times:</w:t>
      </w: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ab/>
      </w:r>
    </w:p>
    <w:p w:rsidR="00707A9E" w:rsidRDefault="00035C1F" w:rsidP="00035C1F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TBA</w:t>
      </w:r>
    </w:p>
    <w:p w:rsidR="00035C1F" w:rsidRPr="004139F2" w:rsidRDefault="00035C1F" w:rsidP="00035C1F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707A9E" w:rsidRPr="004139F2" w:rsidRDefault="00707A9E" w:rsidP="00707A9E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 xml:space="preserve">The </w:t>
      </w:r>
      <w:proofErr w:type="gramStart"/>
      <w:r w:rsidR="00035C1F">
        <w:rPr>
          <w:rFonts w:ascii="Times New Roman" w:hAnsi="Times New Roman"/>
        </w:rPr>
        <w:t>Fall</w:t>
      </w:r>
      <w:proofErr w:type="gramEnd"/>
      <w:r w:rsidR="00035C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2020 F</w:t>
      </w:r>
      <w:r w:rsidRPr="003F4C5C">
        <w:rPr>
          <w:rFonts w:ascii="Times New Roman" w:hAnsi="Times New Roman"/>
        </w:rPr>
        <w:t xml:space="preserve">aculty Senate Executive Committee Meetings with the Provost are held </w:t>
      </w:r>
      <w:r>
        <w:rPr>
          <w:rFonts w:ascii="Times New Roman" w:hAnsi="Times New Roman"/>
        </w:rPr>
        <w:t xml:space="preserve">from 3:30-4:30 </w:t>
      </w:r>
      <w:r w:rsidRPr="003F4C5C">
        <w:rPr>
          <w:rFonts w:ascii="Times New Roman" w:hAnsi="Times New Roman"/>
        </w:rPr>
        <w:t>in 1A-305 from 3:30-4:30pm</w:t>
      </w:r>
      <w:r>
        <w:rPr>
          <w:rFonts w:ascii="Times New Roman" w:hAnsi="Times New Roman"/>
        </w:rPr>
        <w:t xml:space="preserve"> on the following dates: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D003B" w:rsidRDefault="00035C1F">
      <w:r>
        <w:rPr>
          <w:rFonts w:ascii="Times New Roman" w:hAnsi="Times New Roman"/>
        </w:rPr>
        <w:t>TBA</w:t>
      </w:r>
    </w:p>
    <w:sectPr w:rsidR="009D003B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9E"/>
    <w:rsid w:val="000201C7"/>
    <w:rsid w:val="00035C1F"/>
    <w:rsid w:val="00437B06"/>
    <w:rsid w:val="00707A9E"/>
    <w:rsid w:val="009D003B"/>
    <w:rsid w:val="009F7B5D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B223"/>
  <w15:chartTrackingRefBased/>
  <w15:docId w15:val="{4D96FA1A-292C-40A8-84B3-B02BBDC9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9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7A9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07A9E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4</cp:revision>
  <dcterms:created xsi:type="dcterms:W3CDTF">2020-05-03T22:53:00Z</dcterms:created>
  <dcterms:modified xsi:type="dcterms:W3CDTF">2020-05-04T01:42:00Z</dcterms:modified>
</cp:coreProperties>
</file>