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B9E" w:rsidRDefault="00DE0556" w:rsidP="00DE0556">
      <w:pPr>
        <w:jc w:val="center"/>
      </w:pPr>
      <w:r>
        <w:t>MATLAB HF</w:t>
      </w:r>
    </w:p>
    <w:p w:rsidR="00DE0556" w:rsidRDefault="00DE0556" w:rsidP="00DE0556">
      <w:r>
        <w:t>Kiindulási egyenlet: (1)</w:t>
      </w:r>
    </w:p>
    <w:p w:rsidR="00DE0556" w:rsidRDefault="00DE0556" w:rsidP="00DE0556">
      <w:pPr>
        <w:pStyle w:val="MTDisplayEquation"/>
      </w:pPr>
      <w:r>
        <w:tab/>
      </w:r>
      <w:r w:rsidRPr="00DE0556">
        <w:rPr>
          <w:position w:val="-16"/>
        </w:rPr>
        <w:object w:dxaOrig="386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9pt;height:27.15pt" o:ole="">
            <v:imagedata r:id="rId5" o:title=""/>
          </v:shape>
          <o:OLEObject Type="Embed" ProgID="Equation.DSMT4" ShapeID="_x0000_i1025" DrawAspect="Content" ObjectID="_1478069783" r:id="rId6"/>
        </w:object>
      </w:r>
      <w:r>
        <w:t xml:space="preserve"> </w:t>
      </w:r>
    </w:p>
    <w:p w:rsidR="00DE0556" w:rsidRDefault="00DE0556" w:rsidP="00DE0556">
      <w:r>
        <w:t>Ebből φ”</w:t>
      </w:r>
      <w:r w:rsidR="00032649">
        <w:t xml:space="preserve"> (1.1)</w:t>
      </w:r>
    </w:p>
    <w:p w:rsidR="00DE0556" w:rsidRDefault="00DE0556" w:rsidP="00DE0556">
      <w:pPr>
        <w:jc w:val="center"/>
      </w:pPr>
      <w:r w:rsidRPr="00DE0556">
        <w:rPr>
          <w:position w:val="-24"/>
        </w:rPr>
        <w:object w:dxaOrig="2799" w:dyaOrig="1080">
          <v:shape id="_x0000_i1026" type="#_x0000_t75" style="width:139.9pt;height:54.35pt" o:ole="">
            <v:imagedata r:id="rId7" o:title=""/>
          </v:shape>
          <o:OLEObject Type="Embed" ProgID="Equation.DSMT4" ShapeID="_x0000_i1026" DrawAspect="Content" ObjectID="_1478069784" r:id="rId8"/>
        </w:object>
      </w:r>
    </w:p>
    <w:p w:rsidR="00DE0556" w:rsidRDefault="00DE0556" w:rsidP="00DE0556">
      <w:r>
        <w:t>Kiindulási egyenlet: (2)</w:t>
      </w:r>
    </w:p>
    <w:p w:rsidR="00DE0556" w:rsidRDefault="00DE0556" w:rsidP="00DE0556">
      <w:pPr>
        <w:pStyle w:val="MTDisplayEquation"/>
      </w:pPr>
      <w:r>
        <w:tab/>
      </w:r>
      <w:r w:rsidR="00032649" w:rsidRPr="00DE0556">
        <w:rPr>
          <w:position w:val="-14"/>
        </w:rPr>
        <w:object w:dxaOrig="4360" w:dyaOrig="720">
          <v:shape id="_x0000_i1027" type="#_x0000_t75" style="width:218.05pt;height:36pt" o:ole="">
            <v:imagedata r:id="rId9" o:title=""/>
          </v:shape>
          <o:OLEObject Type="Embed" ProgID="Equation.DSMT4" ShapeID="_x0000_i1027" DrawAspect="Content" ObjectID="_1478069785" r:id="rId10"/>
        </w:object>
      </w:r>
      <w:r>
        <w:t xml:space="preserve"> </w:t>
      </w:r>
    </w:p>
    <w:p w:rsidR="00DE0556" w:rsidRDefault="00032649" w:rsidP="00DE0556">
      <w:r>
        <w:t>φ”</w:t>
      </w:r>
      <w:r>
        <w:t xml:space="preserve"> helyére behelyettesítve az 1.1 kifejezést és kifejezve x”</w:t>
      </w:r>
      <w:proofErr w:type="spellStart"/>
      <w:r>
        <w:t>-t</w:t>
      </w:r>
      <w:bookmarkStart w:id="0" w:name="_GoBack"/>
      <w:bookmarkEnd w:id="0"/>
      <w:proofErr w:type="spellEnd"/>
    </w:p>
    <w:p w:rsidR="00032649" w:rsidRDefault="00032649" w:rsidP="00032649">
      <w:pPr>
        <w:pStyle w:val="MTDisplayEquation"/>
      </w:pPr>
      <w:r>
        <w:tab/>
      </w:r>
      <w:r w:rsidRPr="00032649">
        <w:rPr>
          <w:position w:val="-64"/>
        </w:rPr>
        <w:object w:dxaOrig="4540" w:dyaOrig="1340">
          <v:shape id="_x0000_i1028" type="#_x0000_t75" style="width:226.85pt;height:67.25pt" o:ole="">
            <v:imagedata r:id="rId11" o:title=""/>
          </v:shape>
          <o:OLEObject Type="Embed" ProgID="Equation.DSMT4" ShapeID="_x0000_i1028" DrawAspect="Content" ObjectID="_1478069786" r:id="rId12"/>
        </w:object>
      </w:r>
      <w:r>
        <w:t xml:space="preserve"> </w:t>
      </w:r>
    </w:p>
    <w:p w:rsidR="00032649" w:rsidRDefault="00032649" w:rsidP="00DE0556"/>
    <w:sectPr w:rsidR="00032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556"/>
    <w:rsid w:val="00032649"/>
    <w:rsid w:val="00061DB9"/>
    <w:rsid w:val="002749CE"/>
    <w:rsid w:val="002E322A"/>
    <w:rsid w:val="003031ED"/>
    <w:rsid w:val="003B0764"/>
    <w:rsid w:val="0041442F"/>
    <w:rsid w:val="004C087C"/>
    <w:rsid w:val="004F0671"/>
    <w:rsid w:val="00614BA9"/>
    <w:rsid w:val="006522BA"/>
    <w:rsid w:val="008713F1"/>
    <w:rsid w:val="00927B9E"/>
    <w:rsid w:val="00A52883"/>
    <w:rsid w:val="00DE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3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TDisplayEquation">
    <w:name w:val="MTDisplayEquation"/>
    <w:basedOn w:val="Norml"/>
    <w:next w:val="Norml"/>
    <w:link w:val="MTDisplayEquationChar"/>
    <w:rsid w:val="00DE0556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Bekezdsalapbettpusa"/>
    <w:link w:val="MTDisplayEquation"/>
    <w:rsid w:val="00DE05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3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TDisplayEquation">
    <w:name w:val="MTDisplayEquation"/>
    <w:basedOn w:val="Norml"/>
    <w:next w:val="Norml"/>
    <w:link w:val="MTDisplayEquationChar"/>
    <w:rsid w:val="00DE0556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Bekezdsalapbettpusa"/>
    <w:link w:val="MTDisplayEquation"/>
    <w:rsid w:val="00DE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Kinga</dc:creator>
  <cp:lastModifiedBy>Kinga</cp:lastModifiedBy>
  <cp:revision>1</cp:revision>
  <dcterms:created xsi:type="dcterms:W3CDTF">2014-11-21T08:49:00Z</dcterms:created>
  <dcterms:modified xsi:type="dcterms:W3CDTF">2014-11-21T09:10:00Z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