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proofErr w:type="spellStart"/>
      <w:r w:rsidRPr="00D86839">
        <w:rPr>
          <w:b/>
          <w:sz w:val="28"/>
          <w:szCs w:val="28"/>
          <w:lang w:val="de-DE"/>
        </w:rPr>
        <w:t>User’s</w:t>
      </w:r>
      <w:proofErr w:type="spellEnd"/>
      <w:r w:rsidRPr="00D86839">
        <w:rPr>
          <w:b/>
          <w:sz w:val="28"/>
          <w:szCs w:val="28"/>
          <w:lang w:val="de-DE"/>
        </w:rPr>
        <w:t xml:space="preserve"> Guide</w:t>
      </w:r>
    </w:p>
    <w:p w:rsidR="00B6618A" w:rsidRPr="00D86839" w:rsidRDefault="00B6618A" w:rsidP="00B6618A">
      <w:pPr>
        <w:jc w:val="center"/>
        <w:rPr>
          <w:lang w:val="de-DE"/>
        </w:rPr>
      </w:pPr>
      <w:r w:rsidRPr="00D86839">
        <w:rPr>
          <w:lang w:val="de-DE"/>
        </w:rPr>
        <w:t xml:space="preserve">S. Zoletnik, </w:t>
      </w:r>
      <w:r w:rsidR="00582F05" w:rsidRPr="00D86839">
        <w:rPr>
          <w:lang w:val="de-DE"/>
        </w:rPr>
        <w:t>M. V</w:t>
      </w:r>
      <w:proofErr w:type="spellStart"/>
      <w:r w:rsidR="00582F05">
        <w:rPr>
          <w:lang w:val="hu-HU"/>
        </w:rPr>
        <w:t>écsei</w:t>
      </w:r>
      <w:proofErr w:type="spellEnd"/>
      <w:r w:rsidR="00582F05">
        <w:rPr>
          <w:lang w:val="hu-HU"/>
        </w:rPr>
        <w:t xml:space="preserve">, </w:t>
      </w:r>
      <w:r w:rsidRPr="00D86839">
        <w:rPr>
          <w:lang w:val="de-DE"/>
        </w:rPr>
        <w:t>Wigner RCP</w:t>
      </w:r>
    </w:p>
    <w:p w:rsidR="006E425D" w:rsidRPr="00540763" w:rsidRDefault="006E425D" w:rsidP="00B6618A">
      <w:pPr>
        <w:jc w:val="center"/>
      </w:pPr>
      <w:r w:rsidRPr="00540763">
        <w:t>zoletnik.sandor@wigner.mta.hu</w:t>
      </w:r>
    </w:p>
    <w:p w:rsidR="00B6618A" w:rsidRPr="00540763" w:rsidRDefault="00560A3A" w:rsidP="00B6618A">
      <w:pPr>
        <w:jc w:val="center"/>
      </w:pPr>
      <w:r>
        <w:t>Document version 1.69</w:t>
      </w:r>
      <w:r w:rsidR="00972681">
        <w:t>,   1</w:t>
      </w:r>
      <w:r w:rsidR="00034865">
        <w:t>0</w:t>
      </w:r>
      <w:bookmarkStart w:id="0" w:name="_GoBack"/>
      <w:bookmarkEnd w:id="0"/>
      <w:r w:rsidR="00972681">
        <w:t xml:space="preserve"> March</w:t>
      </w:r>
      <w:r w:rsidR="00DA1193" w:rsidRPr="00540763">
        <w:t>, 2020</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proofErr w:type="spellStart"/>
          <w:r>
            <w:rPr>
              <w:lang w:val="hu-HU"/>
            </w:rPr>
            <w:t>Contents</w:t>
          </w:r>
          <w:proofErr w:type="spellEnd"/>
        </w:p>
        <w:p w:rsidR="00967988"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99464" w:history="1">
            <w:r w:rsidR="00967988" w:rsidRPr="00D1519D">
              <w:rPr>
                <w:rStyle w:val="Hiperhivatkozs"/>
                <w:noProof/>
                <w:lang w:val="en-GB"/>
              </w:rPr>
              <w:t>Introduction</w:t>
            </w:r>
            <w:r w:rsidR="00967988">
              <w:rPr>
                <w:noProof/>
                <w:webHidden/>
              </w:rPr>
              <w:tab/>
            </w:r>
            <w:r w:rsidR="00967988">
              <w:rPr>
                <w:noProof/>
                <w:webHidden/>
              </w:rPr>
              <w:fldChar w:fldCharType="begin"/>
            </w:r>
            <w:r w:rsidR="00967988">
              <w:rPr>
                <w:noProof/>
                <w:webHidden/>
              </w:rPr>
              <w:instrText xml:space="preserve"> PAGEREF _Toc34399464 \h </w:instrText>
            </w:r>
            <w:r w:rsidR="00967988">
              <w:rPr>
                <w:noProof/>
                <w:webHidden/>
              </w:rPr>
            </w:r>
            <w:r w:rsidR="00967988">
              <w:rPr>
                <w:noProof/>
                <w:webHidden/>
              </w:rPr>
              <w:fldChar w:fldCharType="separate"/>
            </w:r>
            <w:r w:rsidR="00D07651">
              <w:rPr>
                <w:noProof/>
                <w:webHidden/>
              </w:rPr>
              <w:t>3</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65" w:history="1">
            <w:r w:rsidR="00967988" w:rsidRPr="00D1519D">
              <w:rPr>
                <w:rStyle w:val="Hiperhivatkozs"/>
                <w:noProof/>
                <w:lang w:val="en-GB"/>
              </w:rPr>
              <w:t>Obtaining and installing FLAP</w:t>
            </w:r>
            <w:r w:rsidR="00967988">
              <w:rPr>
                <w:noProof/>
                <w:webHidden/>
              </w:rPr>
              <w:tab/>
            </w:r>
            <w:r w:rsidR="00967988">
              <w:rPr>
                <w:noProof/>
                <w:webHidden/>
              </w:rPr>
              <w:fldChar w:fldCharType="begin"/>
            </w:r>
            <w:r w:rsidR="00967988">
              <w:rPr>
                <w:noProof/>
                <w:webHidden/>
              </w:rPr>
              <w:instrText xml:space="preserve"> PAGEREF _Toc34399465 \h </w:instrText>
            </w:r>
            <w:r w:rsidR="00967988">
              <w:rPr>
                <w:noProof/>
                <w:webHidden/>
              </w:rPr>
            </w:r>
            <w:r w:rsidR="00967988">
              <w:rPr>
                <w:noProof/>
                <w:webHidden/>
              </w:rPr>
              <w:fldChar w:fldCharType="separate"/>
            </w:r>
            <w:r w:rsidR="00D07651">
              <w:rPr>
                <w:noProof/>
                <w:webHidden/>
              </w:rPr>
              <w:t>3</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66" w:history="1">
            <w:r w:rsidR="00967988" w:rsidRPr="00D1519D">
              <w:rPr>
                <w:rStyle w:val="Hiperhivatkozs"/>
                <w:noProof/>
                <w:lang w:val="en-GB"/>
              </w:rPr>
              <w:t>Configuration</w:t>
            </w:r>
            <w:r w:rsidR="00967988">
              <w:rPr>
                <w:noProof/>
                <w:webHidden/>
              </w:rPr>
              <w:tab/>
            </w:r>
            <w:r w:rsidR="00967988">
              <w:rPr>
                <w:noProof/>
                <w:webHidden/>
              </w:rPr>
              <w:fldChar w:fldCharType="begin"/>
            </w:r>
            <w:r w:rsidR="00967988">
              <w:rPr>
                <w:noProof/>
                <w:webHidden/>
              </w:rPr>
              <w:instrText xml:space="preserve"> PAGEREF _Toc34399466 \h </w:instrText>
            </w:r>
            <w:r w:rsidR="00967988">
              <w:rPr>
                <w:noProof/>
                <w:webHidden/>
              </w:rPr>
            </w:r>
            <w:r w:rsidR="00967988">
              <w:rPr>
                <w:noProof/>
                <w:webHidden/>
              </w:rPr>
              <w:fldChar w:fldCharType="separate"/>
            </w:r>
            <w:r w:rsidR="00D07651">
              <w:rPr>
                <w:noProof/>
                <w:webHidden/>
              </w:rPr>
              <w:t>3</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67" w:history="1">
            <w:r w:rsidR="00967988" w:rsidRPr="00D1519D">
              <w:rPr>
                <w:rStyle w:val="Hiperhivatkozs"/>
                <w:noProof/>
                <w:lang w:val="en-GB"/>
              </w:rPr>
              <w:t>Options and defaults</w:t>
            </w:r>
            <w:r w:rsidR="00967988">
              <w:rPr>
                <w:noProof/>
                <w:webHidden/>
              </w:rPr>
              <w:tab/>
            </w:r>
            <w:r w:rsidR="00967988">
              <w:rPr>
                <w:noProof/>
                <w:webHidden/>
              </w:rPr>
              <w:fldChar w:fldCharType="begin"/>
            </w:r>
            <w:r w:rsidR="00967988">
              <w:rPr>
                <w:noProof/>
                <w:webHidden/>
              </w:rPr>
              <w:instrText xml:space="preserve"> PAGEREF _Toc34399467 \h </w:instrText>
            </w:r>
            <w:r w:rsidR="00967988">
              <w:rPr>
                <w:noProof/>
                <w:webHidden/>
              </w:rPr>
            </w:r>
            <w:r w:rsidR="00967988">
              <w:rPr>
                <w:noProof/>
                <w:webHidden/>
              </w:rPr>
              <w:fldChar w:fldCharType="separate"/>
            </w:r>
            <w:r w:rsidR="00D07651">
              <w:rPr>
                <w:noProof/>
                <w:webHidden/>
              </w:rPr>
              <w:t>4</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68" w:history="1">
            <w:r w:rsidR="00967988" w:rsidRPr="00D1519D">
              <w:rPr>
                <w:rStyle w:val="Hiperhivatkozs"/>
                <w:noProof/>
                <w:lang w:val="en-GB"/>
              </w:rPr>
              <w:t>Data objects</w:t>
            </w:r>
            <w:r w:rsidR="00967988">
              <w:rPr>
                <w:noProof/>
                <w:webHidden/>
              </w:rPr>
              <w:tab/>
            </w:r>
            <w:r w:rsidR="00967988">
              <w:rPr>
                <w:noProof/>
                <w:webHidden/>
              </w:rPr>
              <w:fldChar w:fldCharType="begin"/>
            </w:r>
            <w:r w:rsidR="00967988">
              <w:rPr>
                <w:noProof/>
                <w:webHidden/>
              </w:rPr>
              <w:instrText xml:space="preserve"> PAGEREF _Toc34399468 \h </w:instrText>
            </w:r>
            <w:r w:rsidR="00967988">
              <w:rPr>
                <w:noProof/>
                <w:webHidden/>
              </w:rPr>
            </w:r>
            <w:r w:rsidR="00967988">
              <w:rPr>
                <w:noProof/>
                <w:webHidden/>
              </w:rPr>
              <w:fldChar w:fldCharType="separate"/>
            </w:r>
            <w:r w:rsidR="00D07651">
              <w:rPr>
                <w:noProof/>
                <w:webHidden/>
              </w:rPr>
              <w:t>4</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69" w:history="1">
            <w:r w:rsidR="00967988" w:rsidRPr="00D1519D">
              <w:rPr>
                <w:rStyle w:val="Hiperhivatkozs"/>
                <w:noProof/>
                <w:lang w:val="en-GB"/>
              </w:rPr>
              <w:t>Data sources</w:t>
            </w:r>
            <w:r w:rsidR="00967988">
              <w:rPr>
                <w:noProof/>
                <w:webHidden/>
              </w:rPr>
              <w:tab/>
            </w:r>
            <w:r w:rsidR="00967988">
              <w:rPr>
                <w:noProof/>
                <w:webHidden/>
              </w:rPr>
              <w:fldChar w:fldCharType="begin"/>
            </w:r>
            <w:r w:rsidR="00967988">
              <w:rPr>
                <w:noProof/>
                <w:webHidden/>
              </w:rPr>
              <w:instrText xml:space="preserve"> PAGEREF _Toc34399469 \h </w:instrText>
            </w:r>
            <w:r w:rsidR="00967988">
              <w:rPr>
                <w:noProof/>
                <w:webHidden/>
              </w:rPr>
            </w:r>
            <w:r w:rsidR="00967988">
              <w:rPr>
                <w:noProof/>
                <w:webHidden/>
              </w:rPr>
              <w:fldChar w:fldCharType="separate"/>
            </w:r>
            <w:r w:rsidR="00D07651">
              <w:rPr>
                <w:noProof/>
                <w:webHidden/>
              </w:rPr>
              <w:t>4</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70" w:history="1">
            <w:r w:rsidR="00967988" w:rsidRPr="00D1519D">
              <w:rPr>
                <w:rStyle w:val="Hiperhivatkozs"/>
                <w:noProof/>
                <w:lang w:val="en-GB"/>
              </w:rPr>
              <w:t>Coordinates in FLAP</w:t>
            </w:r>
            <w:r w:rsidR="00967988">
              <w:rPr>
                <w:noProof/>
                <w:webHidden/>
              </w:rPr>
              <w:tab/>
            </w:r>
            <w:r w:rsidR="00967988">
              <w:rPr>
                <w:noProof/>
                <w:webHidden/>
              </w:rPr>
              <w:fldChar w:fldCharType="begin"/>
            </w:r>
            <w:r w:rsidR="00967988">
              <w:rPr>
                <w:noProof/>
                <w:webHidden/>
              </w:rPr>
              <w:instrText xml:space="preserve"> PAGEREF _Toc34399470 \h </w:instrText>
            </w:r>
            <w:r w:rsidR="00967988">
              <w:rPr>
                <w:noProof/>
                <w:webHidden/>
              </w:rPr>
            </w:r>
            <w:r w:rsidR="00967988">
              <w:rPr>
                <w:noProof/>
                <w:webHidden/>
              </w:rPr>
              <w:fldChar w:fldCharType="separate"/>
            </w:r>
            <w:r w:rsidR="00D07651">
              <w:rPr>
                <w:noProof/>
                <w:webHidden/>
              </w:rPr>
              <w:t>5</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1" w:history="1">
            <w:r w:rsidR="00967988" w:rsidRPr="00D1519D">
              <w:rPr>
                <w:rStyle w:val="Hiperhivatkozs"/>
                <w:noProof/>
                <w:lang w:val="en-GB"/>
              </w:rPr>
              <w:t>Data storage and coordinates</w:t>
            </w:r>
            <w:r w:rsidR="00967988">
              <w:rPr>
                <w:noProof/>
                <w:webHidden/>
              </w:rPr>
              <w:tab/>
            </w:r>
            <w:r w:rsidR="00967988">
              <w:rPr>
                <w:noProof/>
                <w:webHidden/>
              </w:rPr>
              <w:fldChar w:fldCharType="begin"/>
            </w:r>
            <w:r w:rsidR="00967988">
              <w:rPr>
                <w:noProof/>
                <w:webHidden/>
              </w:rPr>
              <w:instrText xml:space="preserve"> PAGEREF _Toc34399471 \h </w:instrText>
            </w:r>
            <w:r w:rsidR="00967988">
              <w:rPr>
                <w:noProof/>
                <w:webHidden/>
              </w:rPr>
            </w:r>
            <w:r w:rsidR="00967988">
              <w:rPr>
                <w:noProof/>
                <w:webHidden/>
              </w:rPr>
              <w:fldChar w:fldCharType="separate"/>
            </w:r>
            <w:r w:rsidR="00D07651">
              <w:rPr>
                <w:noProof/>
                <w:webHidden/>
              </w:rPr>
              <w:t>5</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2" w:history="1">
            <w:r w:rsidR="00967988" w:rsidRPr="00D1519D">
              <w:rPr>
                <w:rStyle w:val="Hiperhivatkozs"/>
                <w:noProof/>
                <w:lang w:val="en-GB"/>
              </w:rPr>
              <w:t>Representation of coordinates</w:t>
            </w:r>
            <w:r w:rsidR="00967988">
              <w:rPr>
                <w:noProof/>
                <w:webHidden/>
              </w:rPr>
              <w:tab/>
            </w:r>
            <w:r w:rsidR="00967988">
              <w:rPr>
                <w:noProof/>
                <w:webHidden/>
              </w:rPr>
              <w:fldChar w:fldCharType="begin"/>
            </w:r>
            <w:r w:rsidR="00967988">
              <w:rPr>
                <w:noProof/>
                <w:webHidden/>
              </w:rPr>
              <w:instrText xml:space="preserve"> PAGEREF _Toc34399472 \h </w:instrText>
            </w:r>
            <w:r w:rsidR="00967988">
              <w:rPr>
                <w:noProof/>
                <w:webHidden/>
              </w:rPr>
            </w:r>
            <w:r w:rsidR="00967988">
              <w:rPr>
                <w:noProof/>
                <w:webHidden/>
              </w:rPr>
              <w:fldChar w:fldCharType="separate"/>
            </w:r>
            <w:r w:rsidR="00D07651">
              <w:rPr>
                <w:noProof/>
                <w:webHidden/>
              </w:rPr>
              <w:t>5</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3" w:history="1">
            <w:r w:rsidR="00967988" w:rsidRPr="00D1519D">
              <w:rPr>
                <w:rStyle w:val="Hiperhivatkozs"/>
                <w:noProof/>
                <w:lang w:val="en-GB"/>
              </w:rPr>
              <w:t>Converting coordinates</w:t>
            </w:r>
            <w:r w:rsidR="00967988">
              <w:rPr>
                <w:noProof/>
                <w:webHidden/>
              </w:rPr>
              <w:tab/>
            </w:r>
            <w:r w:rsidR="00967988">
              <w:rPr>
                <w:noProof/>
                <w:webHidden/>
              </w:rPr>
              <w:fldChar w:fldCharType="begin"/>
            </w:r>
            <w:r w:rsidR="00967988">
              <w:rPr>
                <w:noProof/>
                <w:webHidden/>
              </w:rPr>
              <w:instrText xml:space="preserve"> PAGEREF _Toc34399473 \h </w:instrText>
            </w:r>
            <w:r w:rsidR="00967988">
              <w:rPr>
                <w:noProof/>
                <w:webHidden/>
              </w:rPr>
            </w:r>
            <w:r w:rsidR="00967988">
              <w:rPr>
                <w:noProof/>
                <w:webHidden/>
              </w:rPr>
              <w:fldChar w:fldCharType="separate"/>
            </w:r>
            <w:r w:rsidR="00D07651">
              <w:rPr>
                <w:noProof/>
                <w:webHidden/>
              </w:rPr>
              <w:t>7</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4" w:history="1">
            <w:r w:rsidR="00967988" w:rsidRPr="00D1519D">
              <w:rPr>
                <w:rStyle w:val="Hiperhivatkozs"/>
                <w:noProof/>
                <w:lang w:val="en-GB"/>
              </w:rPr>
              <w:t>Explanations and examples</w:t>
            </w:r>
            <w:r w:rsidR="00967988">
              <w:rPr>
                <w:noProof/>
                <w:webHidden/>
              </w:rPr>
              <w:tab/>
            </w:r>
            <w:r w:rsidR="00967988">
              <w:rPr>
                <w:noProof/>
                <w:webHidden/>
              </w:rPr>
              <w:fldChar w:fldCharType="begin"/>
            </w:r>
            <w:r w:rsidR="00967988">
              <w:rPr>
                <w:noProof/>
                <w:webHidden/>
              </w:rPr>
              <w:instrText xml:space="preserve"> PAGEREF _Toc34399474 \h </w:instrText>
            </w:r>
            <w:r w:rsidR="00967988">
              <w:rPr>
                <w:noProof/>
                <w:webHidden/>
              </w:rPr>
            </w:r>
            <w:r w:rsidR="00967988">
              <w:rPr>
                <w:noProof/>
                <w:webHidden/>
              </w:rPr>
              <w:fldChar w:fldCharType="separate"/>
            </w:r>
            <w:r w:rsidR="00D07651">
              <w:rPr>
                <w:noProof/>
                <w:webHidden/>
              </w:rPr>
              <w:t>7</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75" w:history="1">
            <w:r w:rsidR="00967988" w:rsidRPr="00D1519D">
              <w:rPr>
                <w:rStyle w:val="Hiperhivatkozs"/>
                <w:noProof/>
              </w:rPr>
              <w:t>Data storage</w:t>
            </w:r>
            <w:r w:rsidR="00967988">
              <w:rPr>
                <w:noProof/>
                <w:webHidden/>
              </w:rPr>
              <w:tab/>
            </w:r>
            <w:r w:rsidR="00967988">
              <w:rPr>
                <w:noProof/>
                <w:webHidden/>
              </w:rPr>
              <w:fldChar w:fldCharType="begin"/>
            </w:r>
            <w:r w:rsidR="00967988">
              <w:rPr>
                <w:noProof/>
                <w:webHidden/>
              </w:rPr>
              <w:instrText xml:space="preserve"> PAGEREF _Toc34399475 \h </w:instrText>
            </w:r>
            <w:r w:rsidR="00967988">
              <w:rPr>
                <w:noProof/>
                <w:webHidden/>
              </w:rPr>
            </w:r>
            <w:r w:rsidR="00967988">
              <w:rPr>
                <w:noProof/>
                <w:webHidden/>
              </w:rPr>
              <w:fldChar w:fldCharType="separate"/>
            </w:r>
            <w:r w:rsidR="00D07651">
              <w:rPr>
                <w:noProof/>
                <w:webHidden/>
              </w:rPr>
              <w:t>8</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6" w:history="1">
            <w:r w:rsidR="00967988" w:rsidRPr="00D1519D">
              <w:rPr>
                <w:rStyle w:val="Hiperhivatkozs"/>
                <w:noProof/>
              </w:rPr>
              <w:t>Listing the content of FLAP storage</w:t>
            </w:r>
            <w:r w:rsidR="00967988">
              <w:rPr>
                <w:noProof/>
                <w:webHidden/>
              </w:rPr>
              <w:tab/>
            </w:r>
            <w:r w:rsidR="00967988">
              <w:rPr>
                <w:noProof/>
                <w:webHidden/>
              </w:rPr>
              <w:fldChar w:fldCharType="begin"/>
            </w:r>
            <w:r w:rsidR="00967988">
              <w:rPr>
                <w:noProof/>
                <w:webHidden/>
              </w:rPr>
              <w:instrText xml:space="preserve"> PAGEREF _Toc34399476 \h </w:instrText>
            </w:r>
            <w:r w:rsidR="00967988">
              <w:rPr>
                <w:noProof/>
                <w:webHidden/>
              </w:rPr>
            </w:r>
            <w:r w:rsidR="00967988">
              <w:rPr>
                <w:noProof/>
                <w:webHidden/>
              </w:rPr>
              <w:fldChar w:fldCharType="separate"/>
            </w:r>
            <w:r w:rsidR="00D07651">
              <w:rPr>
                <w:noProof/>
                <w:webHidden/>
              </w:rPr>
              <w:t>9</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7" w:history="1">
            <w:r w:rsidR="00967988" w:rsidRPr="00D1519D">
              <w:rPr>
                <w:rStyle w:val="Hiperhivatkozs"/>
                <w:noProof/>
              </w:rPr>
              <w:t>Save/Load</w:t>
            </w:r>
            <w:r w:rsidR="00967988">
              <w:rPr>
                <w:noProof/>
                <w:webHidden/>
              </w:rPr>
              <w:tab/>
            </w:r>
            <w:r w:rsidR="00967988">
              <w:rPr>
                <w:noProof/>
                <w:webHidden/>
              </w:rPr>
              <w:fldChar w:fldCharType="begin"/>
            </w:r>
            <w:r w:rsidR="00967988">
              <w:rPr>
                <w:noProof/>
                <w:webHidden/>
              </w:rPr>
              <w:instrText xml:space="preserve"> PAGEREF _Toc34399477 \h </w:instrText>
            </w:r>
            <w:r w:rsidR="00967988">
              <w:rPr>
                <w:noProof/>
                <w:webHidden/>
              </w:rPr>
            </w:r>
            <w:r w:rsidR="00967988">
              <w:rPr>
                <w:noProof/>
                <w:webHidden/>
              </w:rPr>
              <w:fldChar w:fldCharType="separate"/>
            </w:r>
            <w:r w:rsidR="00D07651">
              <w:rPr>
                <w:noProof/>
                <w:webHidden/>
              </w:rPr>
              <w:t>9</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78" w:history="1">
            <w:r w:rsidR="00967988" w:rsidRPr="00D1519D">
              <w:rPr>
                <w:rStyle w:val="Hiperhivatkozs"/>
                <w:noProof/>
              </w:rPr>
              <w:t>Data processing</w:t>
            </w:r>
            <w:r w:rsidR="00967988">
              <w:rPr>
                <w:noProof/>
                <w:webHidden/>
              </w:rPr>
              <w:tab/>
            </w:r>
            <w:r w:rsidR="00967988">
              <w:rPr>
                <w:noProof/>
                <w:webHidden/>
              </w:rPr>
              <w:fldChar w:fldCharType="begin"/>
            </w:r>
            <w:r w:rsidR="00967988">
              <w:rPr>
                <w:noProof/>
                <w:webHidden/>
              </w:rPr>
              <w:instrText xml:space="preserve"> PAGEREF _Toc34399478 \h </w:instrText>
            </w:r>
            <w:r w:rsidR="00967988">
              <w:rPr>
                <w:noProof/>
                <w:webHidden/>
              </w:rPr>
            </w:r>
            <w:r w:rsidR="00967988">
              <w:rPr>
                <w:noProof/>
                <w:webHidden/>
              </w:rPr>
              <w:fldChar w:fldCharType="separate"/>
            </w:r>
            <w:r w:rsidR="00D07651">
              <w:rPr>
                <w:noProof/>
                <w:webHidden/>
              </w:rPr>
              <w:t>9</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79" w:history="1">
            <w:r w:rsidR="00967988" w:rsidRPr="00D1519D">
              <w:rPr>
                <w:rStyle w:val="Hiperhivatkozs"/>
                <w:noProof/>
              </w:rPr>
              <w:t>Slicing</w:t>
            </w:r>
            <w:r w:rsidR="00967988">
              <w:rPr>
                <w:noProof/>
                <w:webHidden/>
              </w:rPr>
              <w:tab/>
            </w:r>
            <w:r w:rsidR="00967988">
              <w:rPr>
                <w:noProof/>
                <w:webHidden/>
              </w:rPr>
              <w:fldChar w:fldCharType="begin"/>
            </w:r>
            <w:r w:rsidR="00967988">
              <w:rPr>
                <w:noProof/>
                <w:webHidden/>
              </w:rPr>
              <w:instrText xml:space="preserve"> PAGEREF _Toc34399479 \h </w:instrText>
            </w:r>
            <w:r w:rsidR="00967988">
              <w:rPr>
                <w:noProof/>
                <w:webHidden/>
              </w:rPr>
            </w:r>
            <w:r w:rsidR="00967988">
              <w:rPr>
                <w:noProof/>
                <w:webHidden/>
              </w:rPr>
              <w:fldChar w:fldCharType="separate"/>
            </w:r>
            <w:r w:rsidR="00D07651">
              <w:rPr>
                <w:noProof/>
                <w:webHidden/>
              </w:rPr>
              <w:t>9</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0" w:history="1">
            <w:r w:rsidR="00967988" w:rsidRPr="00D1519D">
              <w:rPr>
                <w:rStyle w:val="Hiperhivatkozs"/>
                <w:noProof/>
              </w:rPr>
              <w:t>Examples</w:t>
            </w:r>
            <w:r w:rsidR="00967988">
              <w:rPr>
                <w:noProof/>
                <w:webHidden/>
              </w:rPr>
              <w:tab/>
            </w:r>
            <w:r w:rsidR="00967988">
              <w:rPr>
                <w:noProof/>
                <w:webHidden/>
              </w:rPr>
              <w:fldChar w:fldCharType="begin"/>
            </w:r>
            <w:r w:rsidR="00967988">
              <w:rPr>
                <w:noProof/>
                <w:webHidden/>
              </w:rPr>
              <w:instrText xml:space="preserve"> PAGEREF _Toc34399480 \h </w:instrText>
            </w:r>
            <w:r w:rsidR="00967988">
              <w:rPr>
                <w:noProof/>
                <w:webHidden/>
              </w:rPr>
            </w:r>
            <w:r w:rsidR="00967988">
              <w:rPr>
                <w:noProof/>
                <w:webHidden/>
              </w:rPr>
              <w:fldChar w:fldCharType="separate"/>
            </w:r>
            <w:r w:rsidR="00D07651">
              <w:rPr>
                <w:noProof/>
                <w:webHidden/>
              </w:rPr>
              <w:t>12</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81" w:history="1">
            <w:r w:rsidR="00967988" w:rsidRPr="00D1519D">
              <w:rPr>
                <w:rStyle w:val="Hiperhivatkozs"/>
                <w:noProof/>
              </w:rPr>
              <w:t>Arithmetic operations on data objects</w:t>
            </w:r>
            <w:r w:rsidR="00967988">
              <w:rPr>
                <w:noProof/>
                <w:webHidden/>
              </w:rPr>
              <w:tab/>
            </w:r>
            <w:r w:rsidR="00967988">
              <w:rPr>
                <w:noProof/>
                <w:webHidden/>
              </w:rPr>
              <w:fldChar w:fldCharType="begin"/>
            </w:r>
            <w:r w:rsidR="00967988">
              <w:rPr>
                <w:noProof/>
                <w:webHidden/>
              </w:rPr>
              <w:instrText xml:space="preserve"> PAGEREF _Toc34399481 \h </w:instrText>
            </w:r>
            <w:r w:rsidR="00967988">
              <w:rPr>
                <w:noProof/>
                <w:webHidden/>
              </w:rPr>
            </w:r>
            <w:r w:rsidR="00967988">
              <w:rPr>
                <w:noProof/>
                <w:webHidden/>
              </w:rPr>
              <w:fldChar w:fldCharType="separate"/>
            </w:r>
            <w:r w:rsidR="00D07651">
              <w:rPr>
                <w:noProof/>
                <w:webHidden/>
              </w:rPr>
              <w:t>13</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2" w:history="1">
            <w:r w:rsidR="00967988" w:rsidRPr="00D1519D">
              <w:rPr>
                <w:rStyle w:val="Hiperhivatkozs"/>
                <w:noProof/>
              </w:rPr>
              <w:t>Addition, subtraction</w:t>
            </w:r>
            <w:r w:rsidR="00967988">
              <w:rPr>
                <w:noProof/>
                <w:webHidden/>
              </w:rPr>
              <w:tab/>
            </w:r>
            <w:r w:rsidR="00967988">
              <w:rPr>
                <w:noProof/>
                <w:webHidden/>
              </w:rPr>
              <w:fldChar w:fldCharType="begin"/>
            </w:r>
            <w:r w:rsidR="00967988">
              <w:rPr>
                <w:noProof/>
                <w:webHidden/>
              </w:rPr>
              <w:instrText xml:space="preserve"> PAGEREF _Toc34399482 \h </w:instrText>
            </w:r>
            <w:r w:rsidR="00967988">
              <w:rPr>
                <w:noProof/>
                <w:webHidden/>
              </w:rPr>
            </w:r>
            <w:r w:rsidR="00967988">
              <w:rPr>
                <w:noProof/>
                <w:webHidden/>
              </w:rPr>
              <w:fldChar w:fldCharType="separate"/>
            </w:r>
            <w:r w:rsidR="00D07651">
              <w:rPr>
                <w:noProof/>
                <w:webHidden/>
              </w:rPr>
              <w:t>13</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3" w:history="1">
            <w:r w:rsidR="00967988" w:rsidRPr="00D1519D">
              <w:rPr>
                <w:rStyle w:val="Hiperhivatkozs"/>
                <w:noProof/>
              </w:rPr>
              <w:t>Multiplication</w:t>
            </w:r>
            <w:r w:rsidR="00967988">
              <w:rPr>
                <w:noProof/>
                <w:webHidden/>
              </w:rPr>
              <w:tab/>
            </w:r>
            <w:r w:rsidR="00967988">
              <w:rPr>
                <w:noProof/>
                <w:webHidden/>
              </w:rPr>
              <w:fldChar w:fldCharType="begin"/>
            </w:r>
            <w:r w:rsidR="00967988">
              <w:rPr>
                <w:noProof/>
                <w:webHidden/>
              </w:rPr>
              <w:instrText xml:space="preserve"> PAGEREF _Toc34399483 \h </w:instrText>
            </w:r>
            <w:r w:rsidR="00967988">
              <w:rPr>
                <w:noProof/>
                <w:webHidden/>
              </w:rPr>
            </w:r>
            <w:r w:rsidR="00967988">
              <w:rPr>
                <w:noProof/>
                <w:webHidden/>
              </w:rPr>
              <w:fldChar w:fldCharType="separate"/>
            </w:r>
            <w:r w:rsidR="00D07651">
              <w:rPr>
                <w:noProof/>
                <w:webHidden/>
              </w:rPr>
              <w:t>13</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84" w:history="1">
            <w:r w:rsidR="00967988" w:rsidRPr="00D1519D">
              <w:rPr>
                <w:rStyle w:val="Hiperhivatkozs"/>
                <w:noProof/>
              </w:rPr>
              <w:t>Data object conversions</w:t>
            </w:r>
            <w:r w:rsidR="00967988">
              <w:rPr>
                <w:noProof/>
                <w:webHidden/>
              </w:rPr>
              <w:tab/>
            </w:r>
            <w:r w:rsidR="00967988">
              <w:rPr>
                <w:noProof/>
                <w:webHidden/>
              </w:rPr>
              <w:fldChar w:fldCharType="begin"/>
            </w:r>
            <w:r w:rsidR="00967988">
              <w:rPr>
                <w:noProof/>
                <w:webHidden/>
              </w:rPr>
              <w:instrText xml:space="preserve"> PAGEREF _Toc34399484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5" w:history="1">
            <w:r w:rsidR="00967988" w:rsidRPr="00D1519D">
              <w:rPr>
                <w:rStyle w:val="Hiperhivatkozs"/>
                <w:noProof/>
              </w:rPr>
              <w:t>real</w:t>
            </w:r>
            <w:r w:rsidR="00967988">
              <w:rPr>
                <w:noProof/>
                <w:webHidden/>
              </w:rPr>
              <w:tab/>
            </w:r>
            <w:r w:rsidR="00967988">
              <w:rPr>
                <w:noProof/>
                <w:webHidden/>
              </w:rPr>
              <w:fldChar w:fldCharType="begin"/>
            </w:r>
            <w:r w:rsidR="00967988">
              <w:rPr>
                <w:noProof/>
                <w:webHidden/>
              </w:rPr>
              <w:instrText xml:space="preserve"> PAGEREF _Toc34399485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6" w:history="1">
            <w:r w:rsidR="00967988" w:rsidRPr="00D1519D">
              <w:rPr>
                <w:rStyle w:val="Hiperhivatkozs"/>
                <w:noProof/>
              </w:rPr>
              <w:t>imag</w:t>
            </w:r>
            <w:r w:rsidR="00967988">
              <w:rPr>
                <w:noProof/>
                <w:webHidden/>
              </w:rPr>
              <w:tab/>
            </w:r>
            <w:r w:rsidR="00967988">
              <w:rPr>
                <w:noProof/>
                <w:webHidden/>
              </w:rPr>
              <w:fldChar w:fldCharType="begin"/>
            </w:r>
            <w:r w:rsidR="00967988">
              <w:rPr>
                <w:noProof/>
                <w:webHidden/>
              </w:rPr>
              <w:instrText xml:space="preserve"> PAGEREF _Toc34399486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7" w:history="1">
            <w:r w:rsidR="00967988" w:rsidRPr="00D1519D">
              <w:rPr>
                <w:rStyle w:val="Hiperhivatkozs"/>
                <w:noProof/>
              </w:rPr>
              <w:t>abs_value</w:t>
            </w:r>
            <w:r w:rsidR="00967988">
              <w:rPr>
                <w:noProof/>
                <w:webHidden/>
              </w:rPr>
              <w:tab/>
            </w:r>
            <w:r w:rsidR="00967988">
              <w:rPr>
                <w:noProof/>
                <w:webHidden/>
              </w:rPr>
              <w:fldChar w:fldCharType="begin"/>
            </w:r>
            <w:r w:rsidR="00967988">
              <w:rPr>
                <w:noProof/>
                <w:webHidden/>
              </w:rPr>
              <w:instrText xml:space="preserve"> PAGEREF _Toc34399487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88" w:history="1">
            <w:r w:rsidR="00967988" w:rsidRPr="00D1519D">
              <w:rPr>
                <w:rStyle w:val="Hiperhivatkozs"/>
                <w:noProof/>
              </w:rPr>
              <w:t>error_value</w:t>
            </w:r>
            <w:r w:rsidR="00967988">
              <w:rPr>
                <w:noProof/>
                <w:webHidden/>
              </w:rPr>
              <w:tab/>
            </w:r>
            <w:r w:rsidR="00967988">
              <w:rPr>
                <w:noProof/>
                <w:webHidden/>
              </w:rPr>
              <w:fldChar w:fldCharType="begin"/>
            </w:r>
            <w:r w:rsidR="00967988">
              <w:rPr>
                <w:noProof/>
                <w:webHidden/>
              </w:rPr>
              <w:instrText xml:space="preserve"> PAGEREF _Toc34399488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89" w:history="1">
            <w:r w:rsidR="00967988" w:rsidRPr="00D1519D">
              <w:rPr>
                <w:rStyle w:val="Hiperhivatkozs"/>
                <w:noProof/>
              </w:rPr>
              <w:t>Signal processing methods</w:t>
            </w:r>
            <w:r w:rsidR="00967988">
              <w:rPr>
                <w:noProof/>
                <w:webHidden/>
              </w:rPr>
              <w:tab/>
            </w:r>
            <w:r w:rsidR="00967988">
              <w:rPr>
                <w:noProof/>
                <w:webHidden/>
              </w:rPr>
              <w:fldChar w:fldCharType="begin"/>
            </w:r>
            <w:r w:rsidR="00967988">
              <w:rPr>
                <w:noProof/>
                <w:webHidden/>
              </w:rPr>
              <w:instrText xml:space="preserve"> PAGEREF _Toc34399489 \h </w:instrText>
            </w:r>
            <w:r w:rsidR="00967988">
              <w:rPr>
                <w:noProof/>
                <w:webHidden/>
              </w:rPr>
            </w:r>
            <w:r w:rsidR="00967988">
              <w:rPr>
                <w:noProof/>
                <w:webHidden/>
              </w:rPr>
              <w:fldChar w:fldCharType="separate"/>
            </w:r>
            <w:r w:rsidR="00D07651">
              <w:rPr>
                <w:noProof/>
                <w:webHidden/>
              </w:rPr>
              <w:t>14</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0" w:history="1">
            <w:r w:rsidR="00967988" w:rsidRPr="00D1519D">
              <w:rPr>
                <w:rStyle w:val="Hiperhivatkozs"/>
                <w:noProof/>
              </w:rPr>
              <w:t>detrend</w:t>
            </w:r>
            <w:r w:rsidR="00967988">
              <w:rPr>
                <w:noProof/>
                <w:webHidden/>
              </w:rPr>
              <w:tab/>
            </w:r>
            <w:r w:rsidR="00967988">
              <w:rPr>
                <w:noProof/>
                <w:webHidden/>
              </w:rPr>
              <w:fldChar w:fldCharType="begin"/>
            </w:r>
            <w:r w:rsidR="00967988">
              <w:rPr>
                <w:noProof/>
                <w:webHidden/>
              </w:rPr>
              <w:instrText xml:space="preserve"> PAGEREF _Toc34399490 \h </w:instrText>
            </w:r>
            <w:r w:rsidR="00967988">
              <w:rPr>
                <w:noProof/>
                <w:webHidden/>
              </w:rPr>
            </w:r>
            <w:r w:rsidR="00967988">
              <w:rPr>
                <w:noProof/>
                <w:webHidden/>
              </w:rPr>
              <w:fldChar w:fldCharType="separate"/>
            </w:r>
            <w:r w:rsidR="00D07651">
              <w:rPr>
                <w:noProof/>
                <w:webHidden/>
              </w:rPr>
              <w:t>15</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1" w:history="1">
            <w:r w:rsidR="00967988" w:rsidRPr="00D1519D">
              <w:rPr>
                <w:rStyle w:val="Hiperhivatkozs"/>
                <w:noProof/>
              </w:rPr>
              <w:t>filter_data</w:t>
            </w:r>
            <w:r w:rsidR="00967988">
              <w:rPr>
                <w:noProof/>
                <w:webHidden/>
              </w:rPr>
              <w:tab/>
            </w:r>
            <w:r w:rsidR="00967988">
              <w:rPr>
                <w:noProof/>
                <w:webHidden/>
              </w:rPr>
              <w:fldChar w:fldCharType="begin"/>
            </w:r>
            <w:r w:rsidR="00967988">
              <w:rPr>
                <w:noProof/>
                <w:webHidden/>
              </w:rPr>
              <w:instrText xml:space="preserve"> PAGEREF _Toc34399491 \h </w:instrText>
            </w:r>
            <w:r w:rsidR="00967988">
              <w:rPr>
                <w:noProof/>
                <w:webHidden/>
              </w:rPr>
            </w:r>
            <w:r w:rsidR="00967988">
              <w:rPr>
                <w:noProof/>
                <w:webHidden/>
              </w:rPr>
              <w:fldChar w:fldCharType="separate"/>
            </w:r>
            <w:r w:rsidR="00D07651">
              <w:rPr>
                <w:noProof/>
                <w:webHidden/>
              </w:rPr>
              <w:t>15</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2" w:history="1">
            <w:r w:rsidR="00967988" w:rsidRPr="00D1519D">
              <w:rPr>
                <w:rStyle w:val="Hiperhivatkozs"/>
                <w:noProof/>
              </w:rPr>
              <w:t>select</w:t>
            </w:r>
            <w:r w:rsidR="00967988">
              <w:rPr>
                <w:noProof/>
                <w:webHidden/>
              </w:rPr>
              <w:tab/>
            </w:r>
            <w:r w:rsidR="00967988">
              <w:rPr>
                <w:noProof/>
                <w:webHidden/>
              </w:rPr>
              <w:fldChar w:fldCharType="begin"/>
            </w:r>
            <w:r w:rsidR="00967988">
              <w:rPr>
                <w:noProof/>
                <w:webHidden/>
              </w:rPr>
              <w:instrText xml:space="preserve"> PAGEREF _Toc34399492 \h </w:instrText>
            </w:r>
            <w:r w:rsidR="00967988">
              <w:rPr>
                <w:noProof/>
                <w:webHidden/>
              </w:rPr>
            </w:r>
            <w:r w:rsidR="00967988">
              <w:rPr>
                <w:noProof/>
                <w:webHidden/>
              </w:rPr>
              <w:fldChar w:fldCharType="separate"/>
            </w:r>
            <w:r w:rsidR="00D07651">
              <w:rPr>
                <w:noProof/>
                <w:webHidden/>
              </w:rPr>
              <w:t>15</w:t>
            </w:r>
            <w:r w:rsidR="00967988">
              <w:rPr>
                <w:noProof/>
                <w:webHidden/>
              </w:rPr>
              <w:fldChar w:fldCharType="end"/>
            </w:r>
          </w:hyperlink>
        </w:p>
        <w:p w:rsidR="00967988" w:rsidRDefault="001B7A93">
          <w:pPr>
            <w:pStyle w:val="TJ2"/>
            <w:tabs>
              <w:tab w:val="right" w:leader="dot" w:pos="9350"/>
            </w:tabs>
            <w:rPr>
              <w:rFonts w:asciiTheme="minorHAnsi" w:eastAsiaTheme="minorEastAsia" w:hAnsiTheme="minorHAnsi" w:cstheme="minorBidi"/>
              <w:noProof/>
              <w:sz w:val="22"/>
              <w:szCs w:val="22"/>
            </w:rPr>
          </w:pPr>
          <w:hyperlink w:anchor="_Toc34399493" w:history="1">
            <w:r w:rsidR="00967988" w:rsidRPr="00D1519D">
              <w:rPr>
                <w:rStyle w:val="Hiperhivatkozs"/>
                <w:noProof/>
              </w:rPr>
              <w:t>Spectral and correlation analysis</w:t>
            </w:r>
            <w:r w:rsidR="00967988">
              <w:rPr>
                <w:noProof/>
                <w:webHidden/>
              </w:rPr>
              <w:tab/>
            </w:r>
            <w:r w:rsidR="00967988">
              <w:rPr>
                <w:noProof/>
                <w:webHidden/>
              </w:rPr>
              <w:fldChar w:fldCharType="begin"/>
            </w:r>
            <w:r w:rsidR="00967988">
              <w:rPr>
                <w:noProof/>
                <w:webHidden/>
              </w:rPr>
              <w:instrText xml:space="preserve"> PAGEREF _Toc34399493 \h </w:instrText>
            </w:r>
            <w:r w:rsidR="00967988">
              <w:rPr>
                <w:noProof/>
                <w:webHidden/>
              </w:rPr>
            </w:r>
            <w:r w:rsidR="00967988">
              <w:rPr>
                <w:noProof/>
                <w:webHidden/>
              </w:rPr>
              <w:fldChar w:fldCharType="separate"/>
            </w:r>
            <w:r w:rsidR="00D07651">
              <w:rPr>
                <w:noProof/>
                <w:webHidden/>
              </w:rPr>
              <w:t>15</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4" w:history="1">
            <w:r w:rsidR="00967988" w:rsidRPr="00D1519D">
              <w:rPr>
                <w:rStyle w:val="Hiperhivatkozs"/>
                <w:noProof/>
              </w:rPr>
              <w:t>Auto Power Spectral Density (apsd)</w:t>
            </w:r>
            <w:r w:rsidR="00967988">
              <w:rPr>
                <w:noProof/>
                <w:webHidden/>
              </w:rPr>
              <w:tab/>
            </w:r>
            <w:r w:rsidR="00967988">
              <w:rPr>
                <w:noProof/>
                <w:webHidden/>
              </w:rPr>
              <w:fldChar w:fldCharType="begin"/>
            </w:r>
            <w:r w:rsidR="00967988">
              <w:rPr>
                <w:noProof/>
                <w:webHidden/>
              </w:rPr>
              <w:instrText xml:space="preserve"> PAGEREF _Toc34399494 \h </w:instrText>
            </w:r>
            <w:r w:rsidR="00967988">
              <w:rPr>
                <w:noProof/>
                <w:webHidden/>
              </w:rPr>
            </w:r>
            <w:r w:rsidR="00967988">
              <w:rPr>
                <w:noProof/>
                <w:webHidden/>
              </w:rPr>
              <w:fldChar w:fldCharType="separate"/>
            </w:r>
            <w:r w:rsidR="00D07651">
              <w:rPr>
                <w:noProof/>
                <w:webHidden/>
              </w:rPr>
              <w:t>15</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5" w:history="1">
            <w:r w:rsidR="00967988" w:rsidRPr="00D1519D">
              <w:rPr>
                <w:rStyle w:val="Hiperhivatkozs"/>
                <w:noProof/>
              </w:rPr>
              <w:t>Cross Power Spectral Density (cpsd)</w:t>
            </w:r>
            <w:r w:rsidR="00967988">
              <w:rPr>
                <w:noProof/>
                <w:webHidden/>
              </w:rPr>
              <w:tab/>
            </w:r>
            <w:r w:rsidR="00967988">
              <w:rPr>
                <w:noProof/>
                <w:webHidden/>
              </w:rPr>
              <w:fldChar w:fldCharType="begin"/>
            </w:r>
            <w:r w:rsidR="00967988">
              <w:rPr>
                <w:noProof/>
                <w:webHidden/>
              </w:rPr>
              <w:instrText xml:space="preserve"> PAGEREF _Toc34399495 \h </w:instrText>
            </w:r>
            <w:r w:rsidR="00967988">
              <w:rPr>
                <w:noProof/>
                <w:webHidden/>
              </w:rPr>
            </w:r>
            <w:r w:rsidR="00967988">
              <w:rPr>
                <w:noProof/>
                <w:webHidden/>
              </w:rPr>
              <w:fldChar w:fldCharType="separate"/>
            </w:r>
            <w:r w:rsidR="00D07651">
              <w:rPr>
                <w:noProof/>
                <w:webHidden/>
              </w:rPr>
              <w:t>16</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6" w:history="1">
            <w:r w:rsidR="00967988" w:rsidRPr="00D1519D">
              <w:rPr>
                <w:rStyle w:val="Hiperhivatkozs"/>
                <w:noProof/>
              </w:rPr>
              <w:t>Cross-correlation (ccf)</w:t>
            </w:r>
            <w:r w:rsidR="00967988">
              <w:rPr>
                <w:noProof/>
                <w:webHidden/>
              </w:rPr>
              <w:tab/>
            </w:r>
            <w:r w:rsidR="00967988">
              <w:rPr>
                <w:noProof/>
                <w:webHidden/>
              </w:rPr>
              <w:fldChar w:fldCharType="begin"/>
            </w:r>
            <w:r w:rsidR="00967988">
              <w:rPr>
                <w:noProof/>
                <w:webHidden/>
              </w:rPr>
              <w:instrText xml:space="preserve"> PAGEREF _Toc34399496 \h </w:instrText>
            </w:r>
            <w:r w:rsidR="00967988">
              <w:rPr>
                <w:noProof/>
                <w:webHidden/>
              </w:rPr>
            </w:r>
            <w:r w:rsidR="00967988">
              <w:rPr>
                <w:noProof/>
                <w:webHidden/>
              </w:rPr>
              <w:fldChar w:fldCharType="separate"/>
            </w:r>
            <w:r w:rsidR="00D07651">
              <w:rPr>
                <w:noProof/>
                <w:webHidden/>
              </w:rPr>
              <w:t>17</w:t>
            </w:r>
            <w:r w:rsidR="00967988">
              <w:rPr>
                <w:noProof/>
                <w:webHidden/>
              </w:rPr>
              <w:fldChar w:fldCharType="end"/>
            </w:r>
          </w:hyperlink>
        </w:p>
        <w:p w:rsidR="00967988" w:rsidRDefault="001B7A93">
          <w:pPr>
            <w:pStyle w:val="TJ3"/>
            <w:tabs>
              <w:tab w:val="right" w:leader="dot" w:pos="9350"/>
            </w:tabs>
            <w:rPr>
              <w:rFonts w:asciiTheme="minorHAnsi" w:eastAsiaTheme="minorEastAsia" w:hAnsiTheme="minorHAnsi" w:cstheme="minorBidi"/>
              <w:noProof/>
              <w:sz w:val="22"/>
              <w:szCs w:val="22"/>
            </w:rPr>
          </w:pPr>
          <w:hyperlink w:anchor="_Toc34399497" w:history="1">
            <w:r w:rsidR="00967988" w:rsidRPr="00D1519D">
              <w:rPr>
                <w:rStyle w:val="Hiperhivatkozs"/>
                <w:noProof/>
              </w:rPr>
              <w:t>Typical applications</w:t>
            </w:r>
            <w:r w:rsidR="00967988">
              <w:rPr>
                <w:noProof/>
                <w:webHidden/>
              </w:rPr>
              <w:tab/>
            </w:r>
            <w:r w:rsidR="00967988">
              <w:rPr>
                <w:noProof/>
                <w:webHidden/>
              </w:rPr>
              <w:fldChar w:fldCharType="begin"/>
            </w:r>
            <w:r w:rsidR="00967988">
              <w:rPr>
                <w:noProof/>
                <w:webHidden/>
              </w:rPr>
              <w:instrText xml:space="preserve"> PAGEREF _Toc34399497 \h </w:instrText>
            </w:r>
            <w:r w:rsidR="00967988">
              <w:rPr>
                <w:noProof/>
                <w:webHidden/>
              </w:rPr>
            </w:r>
            <w:r w:rsidR="00967988">
              <w:rPr>
                <w:noProof/>
                <w:webHidden/>
              </w:rPr>
              <w:fldChar w:fldCharType="separate"/>
            </w:r>
            <w:r w:rsidR="00D07651">
              <w:rPr>
                <w:noProof/>
                <w:webHidden/>
              </w:rPr>
              <w:t>17</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98" w:history="1">
            <w:r w:rsidR="00967988" w:rsidRPr="00D1519D">
              <w:rPr>
                <w:rStyle w:val="Hiperhivatkozs"/>
                <w:noProof/>
              </w:rPr>
              <w:t>Plotting</w:t>
            </w:r>
            <w:r w:rsidR="00967988">
              <w:rPr>
                <w:noProof/>
                <w:webHidden/>
              </w:rPr>
              <w:tab/>
            </w:r>
            <w:r w:rsidR="00967988">
              <w:rPr>
                <w:noProof/>
                <w:webHidden/>
              </w:rPr>
              <w:fldChar w:fldCharType="begin"/>
            </w:r>
            <w:r w:rsidR="00967988">
              <w:rPr>
                <w:noProof/>
                <w:webHidden/>
              </w:rPr>
              <w:instrText xml:space="preserve"> PAGEREF _Toc34399498 \h </w:instrText>
            </w:r>
            <w:r w:rsidR="00967988">
              <w:rPr>
                <w:noProof/>
                <w:webHidden/>
              </w:rPr>
            </w:r>
            <w:r w:rsidR="00967988">
              <w:rPr>
                <w:noProof/>
                <w:webHidden/>
              </w:rPr>
              <w:fldChar w:fldCharType="separate"/>
            </w:r>
            <w:r w:rsidR="00D07651">
              <w:rPr>
                <w:noProof/>
                <w:webHidden/>
              </w:rPr>
              <w:t>19</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499" w:history="1">
            <w:r w:rsidR="00967988" w:rsidRPr="00D1519D">
              <w:rPr>
                <w:rStyle w:val="Hiperhivatkozs"/>
                <w:noProof/>
              </w:rPr>
              <w:t>Writing a data source module</w:t>
            </w:r>
            <w:r w:rsidR="00967988">
              <w:rPr>
                <w:noProof/>
                <w:webHidden/>
              </w:rPr>
              <w:tab/>
            </w:r>
            <w:r w:rsidR="00967988">
              <w:rPr>
                <w:noProof/>
                <w:webHidden/>
              </w:rPr>
              <w:fldChar w:fldCharType="begin"/>
            </w:r>
            <w:r w:rsidR="00967988">
              <w:rPr>
                <w:noProof/>
                <w:webHidden/>
              </w:rPr>
              <w:instrText xml:space="preserve"> PAGEREF _Toc34399499 \h </w:instrText>
            </w:r>
            <w:r w:rsidR="00967988">
              <w:rPr>
                <w:noProof/>
                <w:webHidden/>
              </w:rPr>
            </w:r>
            <w:r w:rsidR="00967988">
              <w:rPr>
                <w:noProof/>
                <w:webHidden/>
              </w:rPr>
              <w:fldChar w:fldCharType="separate"/>
            </w:r>
            <w:r w:rsidR="00D07651">
              <w:rPr>
                <w:noProof/>
                <w:webHidden/>
              </w:rPr>
              <w:t>21</w:t>
            </w:r>
            <w:r w:rsidR="00967988">
              <w:rPr>
                <w:noProof/>
                <w:webHidden/>
              </w:rPr>
              <w:fldChar w:fldCharType="end"/>
            </w:r>
          </w:hyperlink>
        </w:p>
        <w:p w:rsidR="00967988" w:rsidRDefault="001B7A93">
          <w:pPr>
            <w:pStyle w:val="TJ1"/>
            <w:tabs>
              <w:tab w:val="right" w:leader="dot" w:pos="9350"/>
            </w:tabs>
            <w:rPr>
              <w:rFonts w:asciiTheme="minorHAnsi" w:eastAsiaTheme="minorEastAsia" w:hAnsiTheme="minorHAnsi" w:cstheme="minorBidi"/>
              <w:noProof/>
              <w:sz w:val="22"/>
              <w:szCs w:val="22"/>
            </w:rPr>
          </w:pPr>
          <w:hyperlink w:anchor="_Toc34399500" w:history="1">
            <w:r w:rsidR="00967988" w:rsidRPr="00D1519D">
              <w:rPr>
                <w:rStyle w:val="Hiperhivatkozs"/>
                <w:noProof/>
              </w:rPr>
              <w:t>Using data source modules</w:t>
            </w:r>
            <w:r w:rsidR="00967988">
              <w:rPr>
                <w:noProof/>
                <w:webHidden/>
              </w:rPr>
              <w:tab/>
            </w:r>
            <w:r w:rsidR="00967988">
              <w:rPr>
                <w:noProof/>
                <w:webHidden/>
              </w:rPr>
              <w:fldChar w:fldCharType="begin"/>
            </w:r>
            <w:r w:rsidR="00967988">
              <w:rPr>
                <w:noProof/>
                <w:webHidden/>
              </w:rPr>
              <w:instrText xml:space="preserve"> PAGEREF _Toc34399500 \h </w:instrText>
            </w:r>
            <w:r w:rsidR="00967988">
              <w:rPr>
                <w:noProof/>
                <w:webHidden/>
              </w:rPr>
            </w:r>
            <w:r w:rsidR="00967988">
              <w:rPr>
                <w:noProof/>
                <w:webHidden/>
              </w:rPr>
              <w:fldChar w:fldCharType="separate"/>
            </w:r>
            <w:r w:rsidR="00D07651">
              <w:rPr>
                <w:noProof/>
                <w:webHidden/>
              </w:rPr>
              <w:t>23</w:t>
            </w:r>
            <w:r w:rsidR="00967988">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34399464"/>
      <w:r>
        <w:rPr>
          <w:lang w:val="en-GB"/>
        </w:rPr>
        <w:t>Introduction</w:t>
      </w:r>
      <w:bookmarkEnd w:id="1"/>
    </w:p>
    <w:p w:rsidR="00221F16" w:rsidRDefault="00221F16" w:rsidP="00BD226E">
      <w:pPr>
        <w:rPr>
          <w:lang w:val="en-GB"/>
        </w:rPr>
      </w:pPr>
      <w:r>
        <w:rPr>
          <w:lang w:val="en-GB"/>
        </w:rPr>
        <w:t xml:space="preserve">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w:t>
      </w:r>
      <w:proofErr w:type="gramStart"/>
      <w:r>
        <w:rPr>
          <w:lang w:val="en-GB"/>
        </w:rPr>
        <w:t>are</w:t>
      </w:r>
      <w:proofErr w:type="gramEnd"/>
      <w:r>
        <w:rPr>
          <w:lang w:val="en-GB"/>
        </w:rPr>
        <w:t xml:space="preserv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34399465"/>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xml:space="preserve">. There are multiple repositories. The core FLAP repository is named flap. Some data source packages are also stored here with names </w:t>
      </w:r>
      <w:proofErr w:type="spellStart"/>
      <w:r>
        <w:t>flap_xxx</w:t>
      </w:r>
      <w:proofErr w:type="spellEnd"/>
      <w:r>
        <w:t xml:space="preserve">. To use </w:t>
      </w:r>
      <w:proofErr w:type="gramStart"/>
      <w:r>
        <w:t>flap</w:t>
      </w:r>
      <w:proofErr w:type="gramEnd"/>
      <w:r>
        <w:t xml:space="preserve">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w:t>
      </w:r>
      <w:proofErr w:type="spellStart"/>
      <w:r>
        <w:t>Matplotlib</w:t>
      </w:r>
      <w:proofErr w:type="spellEnd"/>
      <w:r>
        <w:t xml:space="preserve">. </w:t>
      </w:r>
    </w:p>
    <w:p w:rsidR="00BD226E" w:rsidRDefault="00BD226E" w:rsidP="00BD226E">
      <w:pPr>
        <w:pStyle w:val="Cmsor1"/>
        <w:rPr>
          <w:lang w:val="en-GB"/>
        </w:rPr>
      </w:pPr>
      <w:bookmarkStart w:id="3" w:name="_Toc34399466"/>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proofErr w:type="spellStart"/>
      <w:r w:rsidRPr="00BD226E">
        <w:rPr>
          <w:lang w:val="en-GB"/>
        </w:rPr>
        <w:t>flap_defaults.cfg</w:t>
      </w:r>
      <w:proofErr w:type="spellEnd"/>
      <w:r>
        <w:rPr>
          <w:lang w:val="en-GB"/>
        </w:rPr>
        <w:t xml:space="preserve">” is loaded from the working directory. If the file is not found a warning is printed. A configuration file can also be read explicitly using the </w:t>
      </w:r>
      <w:proofErr w:type="spellStart"/>
      <w:r>
        <w:rPr>
          <w:lang w:val="en-GB"/>
        </w:rPr>
        <w:t>flap.</w:t>
      </w:r>
      <w:proofErr w:type="gramStart"/>
      <w:r>
        <w:rPr>
          <w:lang w:val="en-GB"/>
        </w:rPr>
        <w:t>config.read</w:t>
      </w:r>
      <w:proofErr w:type="spellEnd"/>
      <w:proofErr w:type="gramEnd"/>
      <w:r>
        <w:rPr>
          <w:lang w:val="en-GB"/>
        </w:rPr>
        <w:t>()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 xml:space="preserve">All elements in a section can be read with the </w:t>
      </w:r>
      <w:proofErr w:type="spellStart"/>
      <w:r w:rsidRPr="007F01EC">
        <w:rPr>
          <w:lang w:val="en-GB"/>
        </w:rPr>
        <w:t>flap.config.get_all_</w:t>
      </w:r>
      <w:proofErr w:type="gramStart"/>
      <w:r w:rsidRPr="007F01EC">
        <w:rPr>
          <w:lang w:val="en-GB"/>
        </w:rPr>
        <w:t>section</w:t>
      </w:r>
      <w:proofErr w:type="spellEnd"/>
      <w:r w:rsidRPr="007F01EC">
        <w:rPr>
          <w:lang w:val="en-GB"/>
        </w:rPr>
        <w:t>(</w:t>
      </w:r>
      <w:proofErr w:type="gramEnd"/>
      <w:r w:rsidRPr="007F01EC">
        <w:rPr>
          <w:lang w:val="en-GB"/>
        </w:rPr>
        <w:t>)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 xml:space="preserve">True and Yes is converted to </w:t>
      </w:r>
      <w:proofErr w:type="spellStart"/>
      <w:r w:rsidRPr="007F01EC">
        <w:rPr>
          <w:lang w:val="en-GB"/>
        </w:rPr>
        <w:t>boolean</w:t>
      </w:r>
      <w:proofErr w:type="spellEnd"/>
      <w:r w:rsidRPr="007F01EC">
        <w:rPr>
          <w:lang w:val="en-GB"/>
        </w:rPr>
        <w:t xml:space="preserve"> True.</w:t>
      </w:r>
    </w:p>
    <w:p w:rsidR="008143D6" w:rsidRPr="007F01EC" w:rsidRDefault="008143D6" w:rsidP="008143D6">
      <w:pPr>
        <w:pStyle w:val="Listaszerbekezds"/>
        <w:numPr>
          <w:ilvl w:val="0"/>
          <w:numId w:val="16"/>
        </w:numPr>
        <w:spacing w:after="0"/>
        <w:rPr>
          <w:lang w:val="en-GB"/>
        </w:rPr>
      </w:pPr>
      <w:r w:rsidRPr="007F01EC">
        <w:rPr>
          <w:lang w:val="en-GB"/>
        </w:rPr>
        <w:t xml:space="preserve">False and No is converted to </w:t>
      </w:r>
      <w:proofErr w:type="spellStart"/>
      <w:r w:rsidRPr="007F01EC">
        <w:rPr>
          <w:lang w:val="en-GB"/>
        </w:rPr>
        <w:t>boolean</w:t>
      </w:r>
      <w:proofErr w:type="spellEnd"/>
      <w:r w:rsidRPr="007F01EC">
        <w:rPr>
          <w:lang w:val="en-GB"/>
        </w:rPr>
        <w:t xml:space="preserve">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 xml:space="preserve">Elements which can be converted to </w:t>
      </w:r>
      <w:proofErr w:type="spellStart"/>
      <w:r w:rsidRPr="007F01EC">
        <w:rPr>
          <w:lang w:val="en-GB"/>
        </w:rPr>
        <w:t>int</w:t>
      </w:r>
      <w:proofErr w:type="spellEnd"/>
      <w:r w:rsidRPr="007F01EC">
        <w:rPr>
          <w:lang w:val="en-GB"/>
        </w:rPr>
        <w: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 xml:space="preserve">If all the above interpretation attempt </w:t>
      </w:r>
      <w:proofErr w:type="gramStart"/>
      <w:r w:rsidRPr="007F01EC">
        <w:rPr>
          <w:lang w:val="en-GB"/>
        </w:rPr>
        <w:t>fails</w:t>
      </w:r>
      <w:proofErr w:type="gramEnd"/>
      <w:r w:rsidRPr="007F01EC">
        <w:rPr>
          <w:lang w:val="en-GB"/>
        </w:rPr>
        <w:t xml:space="preserve"> the element is handled as string.</w:t>
      </w:r>
    </w:p>
    <w:p w:rsidR="00085A80" w:rsidRPr="007F01EC" w:rsidRDefault="00085A80" w:rsidP="00085A80">
      <w:pPr>
        <w:pStyle w:val="Cmsor1"/>
        <w:rPr>
          <w:lang w:val="en-GB"/>
        </w:rPr>
      </w:pPr>
      <w:bookmarkStart w:id="4" w:name="_Toc34399467"/>
      <w:r>
        <w:rPr>
          <w:lang w:val="en-GB"/>
        </w:rPr>
        <w:t>Options and defaults</w:t>
      </w:r>
      <w:bookmarkEnd w:id="4"/>
    </w:p>
    <w:p w:rsidR="00056233" w:rsidRDefault="00D82A3B" w:rsidP="007F01EC">
      <w:pPr>
        <w:spacing w:after="0"/>
        <w:rPr>
          <w:lang w:val="en-GB"/>
        </w:rPr>
      </w:pPr>
      <w:r w:rsidRPr="007F01EC">
        <w:rPr>
          <w:lang w:val="en-GB"/>
        </w:rPr>
        <w:t xml:space="preserve">Standard flap functions (like </w:t>
      </w:r>
      <w:proofErr w:type="spellStart"/>
      <w:r w:rsidRPr="007F01EC">
        <w:rPr>
          <w:lang w:val="en-GB"/>
        </w:rPr>
        <w:t>flap.get_</w:t>
      </w:r>
      <w:proofErr w:type="gramStart"/>
      <w:r w:rsidRPr="007F01EC">
        <w:rPr>
          <w:lang w:val="en-GB"/>
        </w:rPr>
        <w:t>data</w:t>
      </w:r>
      <w:proofErr w:type="spellEnd"/>
      <w:r w:rsidRPr="007F01EC">
        <w:rPr>
          <w:lang w:val="en-GB"/>
        </w:rPr>
        <w:t>(</w:t>
      </w:r>
      <w:proofErr w:type="gramEnd"/>
      <w:r w:rsidRPr="007F01EC">
        <w:rPr>
          <w:lang w:val="en-GB"/>
        </w:rPr>
        <w:t xml:space="preserve">), </w:t>
      </w:r>
      <w:proofErr w:type="spellStart"/>
      <w:r w:rsidRPr="007F01EC">
        <w:rPr>
          <w:lang w:val="en-GB"/>
        </w:rPr>
        <w:t>flap.apsd</w:t>
      </w:r>
      <w:proofErr w:type="spellEnd"/>
      <w:r w:rsidRPr="007F01EC">
        <w:rPr>
          <w:lang w:val="en-GB"/>
        </w:rPr>
        <w:t xml:space="preserve">,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w:t>
      </w:r>
      <w:proofErr w:type="spellStart"/>
      <w:r w:rsidR="008143D6" w:rsidRPr="007F01EC">
        <w:rPr>
          <w:lang w:val="en-GB"/>
        </w:rPr>
        <w:t>data_source</w:t>
      </w:r>
      <w:proofErr w:type="spellEnd"/>
      <w:r w:rsidR="008143D6" w:rsidRPr="007F01EC">
        <w:rPr>
          <w:lang w:val="en-GB"/>
        </w:rPr>
        <w:t xml:space="preserve"> variable. If that is not None configuration file elements in the s</w:t>
      </w:r>
      <w:r>
        <w:rPr>
          <w:lang w:val="en-GB"/>
        </w:rPr>
        <w:t>ection [Module &lt;</w:t>
      </w:r>
      <w:proofErr w:type="spellStart"/>
      <w:r>
        <w:rPr>
          <w:lang w:val="en-GB"/>
        </w:rPr>
        <w:t>data_source</w:t>
      </w:r>
      <w:proofErr w:type="spellEnd"/>
      <w:r>
        <w:rPr>
          <w:lang w:val="en-GB"/>
        </w:rPr>
        <w:t>&gt;] are read and elements in the form {&lt;section</w:t>
      </w:r>
      <w:proofErr w:type="gramStart"/>
      <w:r>
        <w:rPr>
          <w:lang w:val="en-GB"/>
        </w:rPr>
        <w:t>&gt;}&lt;</w:t>
      </w:r>
      <w:proofErr w:type="gramEnd"/>
      <w:r>
        <w:rPr>
          <w:lang w:val="en-GB"/>
        </w:rPr>
        <w:t>parameter&gt; are searched for. (Here &lt;section&gt; and &lt;</w:t>
      </w:r>
      <w:proofErr w:type="spellStart"/>
      <w:r>
        <w:rPr>
          <w:lang w:val="en-GB"/>
        </w:rPr>
        <w:t>paramter</w:t>
      </w:r>
      <w:proofErr w:type="spellEnd"/>
      <w:r>
        <w:rPr>
          <w:lang w:val="en-GB"/>
        </w:rPr>
        <w:t>&gt;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proofErr w:type="spellStart"/>
      <w:r w:rsidR="008143D6" w:rsidRPr="007F01EC">
        <w:rPr>
          <w:lang w:val="en-GB"/>
        </w:rPr>
        <w:t>flap.</w:t>
      </w:r>
      <w:proofErr w:type="gramStart"/>
      <w:r w:rsidR="008143D6" w:rsidRPr="007F01EC">
        <w:rPr>
          <w:lang w:val="en-GB"/>
        </w:rPr>
        <w:t>config.merge</w:t>
      </w:r>
      <w:proofErr w:type="gramEnd"/>
      <w:r w:rsidR="008143D6" w:rsidRPr="007F01EC">
        <w:rPr>
          <w:lang w:val="en-GB"/>
        </w:rPr>
        <w:t>_options</w:t>
      </w:r>
      <w:proofErr w:type="spellEnd"/>
      <w:r w:rsidR="008143D6" w:rsidRPr="007F01EC">
        <w:rPr>
          <w:lang w:val="en-GB"/>
        </w:rPr>
        <w:t>()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34399468"/>
      <w:r>
        <w:rPr>
          <w:lang w:val="en-GB"/>
        </w:rPr>
        <w:t>Data objects</w:t>
      </w:r>
      <w:bookmarkEnd w:id="5"/>
    </w:p>
    <w:p w:rsidR="00AE6810" w:rsidRDefault="00AE6810" w:rsidP="00AE6810">
      <w:pPr>
        <w:rPr>
          <w:lang w:val="en-GB"/>
        </w:rPr>
      </w:pPr>
      <w:r>
        <w:rPr>
          <w:lang w:val="en-GB"/>
        </w:rPr>
        <w:t xml:space="preserve">Data objects are </w:t>
      </w:r>
      <w:proofErr w:type="spellStart"/>
      <w:proofErr w:type="gramStart"/>
      <w:r>
        <w:rPr>
          <w:lang w:val="en-GB"/>
        </w:rPr>
        <w:t>flap.DataObject</w:t>
      </w:r>
      <w:proofErr w:type="spellEnd"/>
      <w:proofErr w:type="gramEnd"/>
      <w:r>
        <w:rPr>
          <w:lang w:val="en-GB"/>
        </w:rPr>
        <w:t xml:space="preserve"> class variables. They contain a multi-dimensional data array, an optional error array (symmetric or asymmetric), data name and unit and various information elements (info, history) which at present are not fully developed. A data object can optionally contain an </w:t>
      </w:r>
      <w:proofErr w:type="spellStart"/>
      <w:r>
        <w:rPr>
          <w:lang w:val="en-GB"/>
        </w:rPr>
        <w:t>exp_id</w:t>
      </w:r>
      <w:proofErr w:type="spellEnd"/>
      <w:r>
        <w:rPr>
          <w:lang w:val="en-GB"/>
        </w:rPr>
        <w:t xml:space="preserve"> variable describing the experiment ID from which the data originates from and the data source module name. An arbitrary number of </w:t>
      </w:r>
      <w:proofErr w:type="spellStart"/>
      <w:r>
        <w:rPr>
          <w:lang w:val="en-GB"/>
        </w:rPr>
        <w:t>corodinates</w:t>
      </w:r>
      <w:proofErr w:type="spellEnd"/>
      <w:r>
        <w:rPr>
          <w:lang w:val="en-GB"/>
        </w:rPr>
        <w:t xml:space="preserve"> are contained in the data object. This enables automatic plotting with proper axes and various calibrations.</w:t>
      </w:r>
    </w:p>
    <w:p w:rsidR="00AE6810" w:rsidRDefault="00AE6810" w:rsidP="00221F16">
      <w:pPr>
        <w:pStyle w:val="Cmsor1"/>
        <w:rPr>
          <w:lang w:val="en-GB"/>
        </w:rPr>
      </w:pPr>
      <w:bookmarkStart w:id="6" w:name="_Toc34399469"/>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w:t>
      </w:r>
      <w:proofErr w:type="spellStart"/>
      <w:r>
        <w:rPr>
          <w:lang w:val="en-GB"/>
        </w:rPr>
        <w:t>get_data</w:t>
      </w:r>
      <w:proofErr w:type="spellEnd"/>
      <w:r>
        <w:rPr>
          <w:lang w:val="en-GB"/>
        </w:rPr>
        <w:t xml:space="preserve">. The parameters are the data </w:t>
      </w:r>
      <w:r>
        <w:rPr>
          <w:lang w:val="en-GB"/>
        </w:rPr>
        <w:lastRenderedPageBreak/>
        <w:t xml:space="preserve">source name, data name (interpreted by the data source module), experiment ID and additional </w:t>
      </w:r>
      <w:proofErr w:type="spellStart"/>
      <w:r>
        <w:rPr>
          <w:lang w:val="en-GB"/>
        </w:rPr>
        <w:t>corodinate</w:t>
      </w:r>
      <w:proofErr w:type="spellEnd"/>
      <w:r>
        <w:rPr>
          <w:lang w:val="en-GB"/>
        </w:rPr>
        <w:t xml:space="preserve"> information so as data can be limited to certain ranges or resampled in channels, time, etc. A single </w:t>
      </w:r>
      <w:proofErr w:type="spellStart"/>
      <w:r>
        <w:rPr>
          <w:lang w:val="en-GB"/>
        </w:rPr>
        <w:t>get_data</w:t>
      </w:r>
      <w:proofErr w:type="spellEnd"/>
      <w:r>
        <w:rPr>
          <w:lang w:val="en-GB"/>
        </w:rPr>
        <w:t xml:space="preserve"> call can read any number of measurement channels, there is an extended wildcard interpretation method which enables e.g. using </w:t>
      </w:r>
      <w:proofErr w:type="gramStart"/>
      <w:r>
        <w:rPr>
          <w:lang w:val="en-GB"/>
        </w:rPr>
        <w:t>Signal[</w:t>
      </w:r>
      <w:proofErr w:type="gramEnd"/>
      <w:r>
        <w:rPr>
          <w:lang w:val="en-GB"/>
        </w:rPr>
        <w:t xml:space="preserve">2-28] to read signals from 2 to 28 into one data array. The module data read function can add as many coordinates to the data array as it desires to be useful. (See information on FLAP </w:t>
      </w:r>
      <w:proofErr w:type="spellStart"/>
      <w:r>
        <w:rPr>
          <w:lang w:val="en-GB"/>
        </w:rPr>
        <w:t>corodinates</w:t>
      </w:r>
      <w:proofErr w:type="spellEnd"/>
      <w:r>
        <w:rPr>
          <w:lang w:val="en-GB"/>
        </w:rPr>
        <w:t xml:space="preserve">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34399470"/>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34399471"/>
      <w:r>
        <w:rPr>
          <w:lang w:val="en-GB"/>
        </w:rPr>
        <w:t>Data storage and coordinates</w:t>
      </w:r>
      <w:bookmarkEnd w:id="8"/>
    </w:p>
    <w:p w:rsidR="00CE740A" w:rsidRDefault="008C4EB6" w:rsidP="008C4EB6">
      <w:pPr>
        <w:rPr>
          <w:lang w:val="en-GB"/>
        </w:rPr>
      </w:pPr>
      <w:r>
        <w:rPr>
          <w:lang w:val="en-GB"/>
        </w:rPr>
        <w:t xml:space="preserve">Data are stored in an n-dimensional </w:t>
      </w:r>
      <w:proofErr w:type="spellStart"/>
      <w:r>
        <w:rPr>
          <w:lang w:val="en-GB"/>
        </w:rPr>
        <w:t>numpy</w:t>
      </w:r>
      <w:proofErr w:type="spellEnd"/>
      <w:r>
        <w:rPr>
          <w:lang w:val="en-GB"/>
        </w:rPr>
        <w:t xml:space="preserve"> array in the </w:t>
      </w:r>
      <w:proofErr w:type="spellStart"/>
      <w:r>
        <w:rPr>
          <w:lang w:val="en-GB"/>
        </w:rPr>
        <w:t>FLAP.DataObject</w:t>
      </w:r>
      <w:proofErr w:type="spellEnd"/>
      <w:r>
        <w:rPr>
          <w:lang w:val="en-GB"/>
        </w:rPr>
        <w:t xml:space="preserve">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w:t>
      </w:r>
      <w:proofErr w:type="gramStart"/>
      <w:r w:rsidR="00A84E56">
        <w:rPr>
          <w:lang w:val="en-GB"/>
        </w:rPr>
        <w:t>number,  or</w:t>
      </w:r>
      <w:proofErr w:type="gramEnd"/>
      <w:r w:rsidR="00A84E56">
        <w:rPr>
          <w:lang w:val="en-GB"/>
        </w:rPr>
        <w:t xml:space="preserve">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w:t>
      </w:r>
      <w:proofErr w:type="spellStart"/>
      <w:r w:rsidR="00CE740A">
        <w:rPr>
          <w:lang w:val="en-GB"/>
        </w:rPr>
        <w:t>DataObject</w:t>
      </w:r>
      <w:proofErr w:type="spellEnd"/>
      <w:r w:rsidR="00CE740A">
        <w:rPr>
          <w:lang w:val="en-GB"/>
        </w:rPr>
        <w:t xml:space="preserve">.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 xml:space="preserve">consider all information related to the data, like measurement times, spatial locations, frequency, </w:t>
      </w:r>
      <w:proofErr w:type="spellStart"/>
      <w:r w:rsidR="008C4EB6">
        <w:rPr>
          <w:lang w:val="en-GB"/>
        </w:rPr>
        <w:t>etc</w:t>
      </w:r>
      <w:proofErr w:type="spellEnd"/>
      <w:r w:rsidR="008C4EB6">
        <w:rPr>
          <w:lang w:val="en-GB"/>
        </w:rPr>
        <w:t>,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proofErr w:type="spellStart"/>
      <w:r w:rsidR="00E16AF4">
        <w:rPr>
          <w:lang w:val="en-GB"/>
        </w:rPr>
        <w:t>DataObject</w:t>
      </w:r>
      <w:proofErr w:type="spellEnd"/>
      <w:r w:rsidR="00E16AF4">
        <w:rPr>
          <w:lang w:val="en-GB"/>
        </w:rPr>
        <w:t xml:space="preserve">. </w:t>
      </w:r>
    </w:p>
    <w:p w:rsidR="00E16AF4" w:rsidRDefault="00E16AF4" w:rsidP="008C4EB6">
      <w:pPr>
        <w:rPr>
          <w:lang w:val="en-GB"/>
        </w:rPr>
      </w:pPr>
      <w:r>
        <w:rPr>
          <w:lang w:val="en-GB"/>
        </w:rPr>
        <w:t xml:space="preserve">Multiple coordinate information may be present in the </w:t>
      </w:r>
      <w:proofErr w:type="spellStart"/>
      <w:r>
        <w:rPr>
          <w:lang w:val="en-GB"/>
        </w:rPr>
        <w:t>DataObject</w:t>
      </w:r>
      <w:proofErr w:type="spellEnd"/>
      <w:r>
        <w:rPr>
          <w:lang w:val="en-GB"/>
        </w:rPr>
        <w:t xml:space="preserve">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34399472"/>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 xml:space="preserve">values, </w:t>
      </w:r>
      <w:proofErr w:type="spellStart"/>
      <w:r w:rsidR="00533C2F">
        <w:rPr>
          <w:lang w:val="en-GB"/>
        </w:rPr>
        <w:t>value_index</w:t>
      </w:r>
      <w:proofErr w:type="spellEnd"/>
      <w:r>
        <w:rPr>
          <w:lang w:val="en-GB"/>
        </w:rPr>
        <w:t xml:space="preserve">, </w:t>
      </w:r>
      <w:proofErr w:type="spellStart"/>
      <w:r>
        <w:rPr>
          <w:lang w:val="en-GB"/>
        </w:rPr>
        <w:t>value_ranges</w:t>
      </w:r>
      <w:proofErr w:type="spellEnd"/>
      <w:r w:rsidR="00455D6F">
        <w:rPr>
          <w:lang w:val="en-GB"/>
        </w:rPr>
        <w:t xml:space="preserve">, </w:t>
      </w:r>
      <w:proofErr w:type="spellStart"/>
      <w:r w:rsidR="00455D6F">
        <w:rPr>
          <w:lang w:val="en-GB"/>
        </w:rPr>
        <w:t>dimension_list</w:t>
      </w:r>
      <w:proofErr w:type="spellEnd"/>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 xml:space="preserve">a </w:t>
      </w:r>
      <w:proofErr w:type="spellStart"/>
      <w:r w:rsidR="00304B18">
        <w:rPr>
          <w:lang w:val="en-GB"/>
        </w:rPr>
        <w:t>FLAP.Coordinate</w:t>
      </w:r>
      <w:proofErr w:type="spellEnd"/>
      <w:r w:rsidR="00304B18">
        <w:rPr>
          <w:lang w:val="en-GB"/>
        </w:rPr>
        <w:t xml:space="preserv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proofErr w:type="gramStart"/>
      <w:r w:rsidR="009C4239" w:rsidRPr="009C4239">
        <w:rPr>
          <w:vertAlign w:val="subscript"/>
          <w:lang w:val="en-GB"/>
        </w:rPr>
        <w:t>1</w:t>
      </w:r>
      <w:r w:rsidR="00363D07">
        <w:rPr>
          <w:lang w:val="en-GB"/>
        </w:rPr>
        <w:t>,s</w:t>
      </w:r>
      <w:proofErr w:type="gramEnd"/>
      <w:r w:rsidR="00363D07" w:rsidRPr="009C4239">
        <w:rPr>
          <w:vertAlign w:val="subscript"/>
          <w:lang w:val="en-GB"/>
        </w:rPr>
        <w:t>2</w:t>
      </w:r>
      <w:r w:rsidR="00363D07">
        <w:rPr>
          <w:lang w:val="en-GB"/>
        </w:rPr>
        <w:t>,...</w:t>
      </w:r>
      <w:proofErr w:type="spellStart"/>
      <w:r w:rsidR="009C4239">
        <w:rPr>
          <w:lang w:val="en-GB"/>
        </w:rPr>
        <w:t>s</w:t>
      </w:r>
      <w:r w:rsidR="009C4239">
        <w:rPr>
          <w:vertAlign w:val="subscript"/>
          <w:lang w:val="en-GB"/>
        </w:rPr>
        <w:t>d</w:t>
      </w:r>
      <w:proofErr w:type="spellEnd"/>
      <w:r w:rsidR="00363D07">
        <w:rPr>
          <w:lang w:val="en-GB"/>
        </w:rPr>
        <w:t>) in each dimens</w:t>
      </w:r>
      <w:r w:rsidR="009865C0">
        <w:rPr>
          <w:lang w:val="en-GB"/>
        </w:rPr>
        <w:t xml:space="preserve">ion, similarly to </w:t>
      </w:r>
      <w:r w:rsidR="006F2211">
        <w:rPr>
          <w:lang w:val="en-GB"/>
        </w:rPr>
        <w:t xml:space="preserve">shape in </w:t>
      </w:r>
      <w:proofErr w:type="spellStart"/>
      <w:r w:rsidR="009865C0">
        <w:rPr>
          <w:lang w:val="en-GB"/>
        </w:rPr>
        <w:t>numpy</w:t>
      </w:r>
      <w:proofErr w:type="spellEnd"/>
      <w:r w:rsidR="009865C0">
        <w:rPr>
          <w:lang w:val="en-GB"/>
        </w:rPr>
        <w:t xml:space="preserve">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proofErr w:type="spellStart"/>
      <w:r w:rsidR="00F42A54">
        <w:rPr>
          <w:lang w:val="en-GB"/>
        </w:rPr>
        <w:t>value_ranges</w:t>
      </w:r>
      <w:proofErr w:type="spellEnd"/>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w:t>
      </w:r>
      <w:proofErr w:type="spellStart"/>
      <w:r w:rsidR="006F2211">
        <w:rPr>
          <w:lang w:val="en-GB"/>
        </w:rPr>
        <w:t>physicsal</w:t>
      </w:r>
      <w:proofErr w:type="spellEnd"/>
      <w:r w:rsidR="006F2211">
        <w:rPr>
          <w:lang w:val="en-GB"/>
        </w:rPr>
        <w:t xml:space="preserve"> </w:t>
      </w:r>
      <w:proofErr w:type="spellStart"/>
      <w:proofErr w:type="gramStart"/>
      <w:r w:rsidR="006F2211">
        <w:rPr>
          <w:lang w:val="en-GB"/>
        </w:rPr>
        <w:t>x,y</w:t>
      </w:r>
      <w:proofErr w:type="spellEnd"/>
      <w:proofErr w:type="gramEnd"/>
      <w:r w:rsidR="006F2211">
        <w:rPr>
          <w:lang w:val="en-GB"/>
        </w:rPr>
        <w:t xml:space="preserve">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w:t>
      </w:r>
      <w:proofErr w:type="spellStart"/>
      <w:r w:rsidR="006F2211">
        <w:rPr>
          <w:lang w:val="en-GB"/>
        </w:rPr>
        <w:t>dimension_list</w:t>
      </w:r>
      <w:proofErr w:type="spellEnd"/>
      <w:r w:rsidR="006F2211">
        <w:rPr>
          <w:lang w:val="en-GB"/>
        </w:rPr>
        <w:t xml:space="preserve"> element of </w:t>
      </w:r>
      <w:proofErr w:type="spellStart"/>
      <w:r w:rsidR="006F2211">
        <w:rPr>
          <w:lang w:val="en-GB"/>
        </w:rPr>
        <w:t>FLAP.Coordinate</w:t>
      </w:r>
      <w:proofErr w:type="spellEnd"/>
      <w:r w:rsidR="006F2211">
        <w:rPr>
          <w:lang w:val="en-GB"/>
        </w:rPr>
        <w:t xml:space="preserv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proofErr w:type="gramStart"/>
      <w:r>
        <w:rPr>
          <w:lang w:val="en-GB"/>
        </w:rPr>
        <w:t xml:space="preserve">If </w:t>
      </w:r>
      <w:r w:rsidRPr="009C4239">
        <w:rPr>
          <w:lang w:val="en-GB"/>
        </w:rPr>
        <w:t xml:space="preserve"> </w:t>
      </w:r>
      <w:proofErr w:type="spellStart"/>
      <w:r>
        <w:rPr>
          <w:lang w:val="en-GB"/>
        </w:rPr>
        <w:t>FLAP.Coordinate</w:t>
      </w:r>
      <w:proofErr w:type="gramEnd"/>
      <w:r>
        <w:rPr>
          <w:lang w:val="en-GB"/>
        </w:rPr>
        <w:t>.mode.equidistant</w:t>
      </w:r>
      <w:proofErr w:type="spellEnd"/>
      <w:r>
        <w:rPr>
          <w:lang w:val="en-GB"/>
        </w:rPr>
        <w:t xml:space="preserve">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w:t>
      </w:r>
      <w:proofErr w:type="spellStart"/>
      <w:r w:rsidR="00533C2F">
        <w:rPr>
          <w:lang w:val="en-GB"/>
        </w:rPr>
        <w:t>value_index</w:t>
      </w:r>
      <w:proofErr w:type="spellEnd"/>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w:t>
      </w:r>
      <w:proofErr w:type="spellStart"/>
      <w:proofErr w:type="gramStart"/>
      <w:r>
        <w:rPr>
          <w:lang w:val="en-GB"/>
        </w:rPr>
        <w:t>FLAP.Coordinate.dimension</w:t>
      </w:r>
      <w:proofErr w:type="gramEnd"/>
      <w:r>
        <w:rPr>
          <w:lang w:val="en-GB"/>
        </w:rPr>
        <w:t>_list</w:t>
      </w:r>
      <w:proofErr w:type="spellEnd"/>
      <w:r>
        <w:rPr>
          <w:lang w:val="en-GB"/>
        </w:rPr>
        <w:t xml:space="preserve">.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 xml:space="preserve">t </w:t>
      </w:r>
      <w:proofErr w:type="spellStart"/>
      <w:r w:rsidR="00533C2F">
        <w:rPr>
          <w:lang w:val="en-GB"/>
        </w:rPr>
        <w:t>value_index</w:t>
      </w:r>
      <w:proofErr w:type="spellEnd"/>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 xml:space="preserve">If </w:t>
      </w:r>
      <w:proofErr w:type="spellStart"/>
      <w:r>
        <w:rPr>
          <w:lang w:val="en-GB"/>
        </w:rPr>
        <w:t>value_index</w:t>
      </w:r>
      <w:proofErr w:type="spellEnd"/>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proofErr w:type="spellStart"/>
      <w:r>
        <w:rPr>
          <w:lang w:val="en-GB"/>
        </w:rPr>
        <w:t>value_index</w:t>
      </w:r>
      <w:proofErr w:type="spellEnd"/>
      <w:proofErr w:type="gramStart"/>
      <w:r w:rsidR="00DB14F0">
        <w:rPr>
          <w:lang w:val="en-GB"/>
        </w:rPr>
        <w:t>’  (</w:t>
      </w:r>
      <w:proofErr w:type="gramEnd"/>
      <w:r w:rsidR="00DB14F0">
        <w:rPr>
          <w:lang w:val="en-GB"/>
        </w:rPr>
        <w:t xml:space="preserve">d </w:t>
      </w:r>
      <w:r w:rsidR="006F2211" w:rsidRPr="002438B9">
        <w:rPr>
          <w:lang w:val="en-GB"/>
        </w:rPr>
        <w:t xml:space="preserve">by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array where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proofErr w:type="spellStart"/>
      <w:r w:rsidR="00DB14F0">
        <w:rPr>
          <w:lang w:val="en-GB"/>
        </w:rPr>
        <w:t>s</w:t>
      </w:r>
      <w:r w:rsidR="00DB14F0" w:rsidRPr="00DB14F0">
        <w:rPr>
          <w:vertAlign w:val="subscript"/>
          <w:lang w:val="en-GB"/>
        </w:rPr>
        <w:t>i</w:t>
      </w:r>
      <w:proofErr w:type="spellEnd"/>
      <w:r w:rsidR="00DB14F0">
        <w:rPr>
          <w:lang w:val="en-GB"/>
        </w:rPr>
        <w:t xml:space="preserve"> in the </w:t>
      </w:r>
      <w:proofErr w:type="spellStart"/>
      <w:r w:rsidR="00DB14F0">
        <w:rPr>
          <w:lang w:val="en-GB"/>
        </w:rPr>
        <w:t>i-th</w:t>
      </w:r>
      <w:proofErr w:type="spellEnd"/>
      <w:r w:rsidR="00DB14F0">
        <w:rPr>
          <w:lang w:val="en-GB"/>
        </w:rPr>
        <w:t xml:space="preserve">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proofErr w:type="gramStart"/>
      <w:r w:rsidRPr="009C4239">
        <w:rPr>
          <w:lang w:val="en-GB"/>
        </w:rPr>
        <w:t>I</w:t>
      </w:r>
      <w:r w:rsidR="001C63CB">
        <w:rPr>
          <w:lang w:val="en-GB"/>
        </w:rPr>
        <w:t xml:space="preserve">f  </w:t>
      </w:r>
      <w:proofErr w:type="spellStart"/>
      <w:r>
        <w:rPr>
          <w:lang w:val="en-GB"/>
        </w:rPr>
        <w:t>FLAP.Coordinate</w:t>
      </w:r>
      <w:proofErr w:type="gramEnd"/>
      <w:r>
        <w:rPr>
          <w:lang w:val="en-GB"/>
        </w:rPr>
        <w:t>.</w:t>
      </w:r>
      <w:r w:rsidR="006F2211">
        <w:rPr>
          <w:lang w:val="en-GB"/>
        </w:rPr>
        <w:t>mode.equidistant</w:t>
      </w:r>
      <w:proofErr w:type="spellEnd"/>
      <w:r w:rsidR="006F2211">
        <w:rPr>
          <w:lang w:val="en-GB"/>
        </w:rPr>
        <w:t xml:space="preserve">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w:t>
      </w:r>
      <w:proofErr w:type="spellStart"/>
      <w:r w:rsidR="00EA5D86">
        <w:rPr>
          <w:lang w:val="en-GB"/>
        </w:rPr>
        <w:t>dimension_list</w:t>
      </w:r>
      <w:proofErr w:type="spellEnd"/>
      <w:r w:rsidR="00EA5D86">
        <w:rPr>
          <w:lang w:val="en-GB"/>
        </w:rPr>
        <w:t>’. (</w:t>
      </w:r>
      <w:proofErr w:type="spellStart"/>
      <w:proofErr w:type="gramStart"/>
      <w:r w:rsidR="00D76AE9">
        <w:rPr>
          <w:lang w:val="en-GB"/>
        </w:rPr>
        <w:t>FLAP.Coordinate.shape</w:t>
      </w:r>
      <w:proofErr w:type="spellEnd"/>
      <w:proofErr w:type="gramEnd"/>
      <w:r w:rsidR="00D76AE9">
        <w:rPr>
          <w:lang w:val="en-GB"/>
        </w:rPr>
        <w:t xml:space="preserv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w:t>
      </w:r>
      <w:proofErr w:type="spellStart"/>
      <w:proofErr w:type="gramStart"/>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proofErr w:type="spellEnd"/>
      <w:r>
        <w:rPr>
          <w:lang w:val="en-GB"/>
        </w:rPr>
        <w:t xml:space="preserve"> </w:t>
      </w:r>
      <w:r w:rsidR="00D76AE9">
        <w:rPr>
          <w:lang w:val="en-GB"/>
        </w:rPr>
        <w:t>,</w:t>
      </w:r>
      <w:proofErr w:type="gramEnd"/>
      <w:r w:rsidR="00D76AE9">
        <w:rPr>
          <w:lang w:val="en-GB"/>
        </w:rPr>
        <w:t xml:space="preserve"> where b is the ‘start’ element of </w:t>
      </w:r>
      <w:proofErr w:type="spellStart"/>
      <w:r w:rsidR="00D76AE9">
        <w:rPr>
          <w:lang w:val="en-GB"/>
        </w:rPr>
        <w:t>FLAP.Coordinate</w:t>
      </w:r>
      <w:proofErr w:type="spellEnd"/>
      <w:r w:rsidR="00D76AE9">
        <w:rPr>
          <w:lang w:val="en-GB"/>
        </w:rPr>
        <w:t xml:space="preserve">  and </w:t>
      </w:r>
      <w:proofErr w:type="spellStart"/>
      <w:r w:rsidR="00D76AE9">
        <w:rPr>
          <w:lang w:val="en-GB"/>
        </w:rPr>
        <w:t>s</w:t>
      </w:r>
      <w:r w:rsidR="00D76AE9" w:rsidRPr="00D76AE9">
        <w:rPr>
          <w:vertAlign w:val="subscript"/>
          <w:lang w:val="en-GB"/>
        </w:rPr>
        <w:t>i</w:t>
      </w:r>
      <w:proofErr w:type="spellEnd"/>
      <w:r w:rsidR="00D76AE9">
        <w:rPr>
          <w:lang w:val="en-GB"/>
        </w:rPr>
        <w:t xml:space="preserve"> is the step size in dimension </w:t>
      </w:r>
      <w:proofErr w:type="spellStart"/>
      <w:r w:rsidR="00D76AE9">
        <w:rPr>
          <w:lang w:val="en-GB"/>
        </w:rPr>
        <w:t>i</w:t>
      </w:r>
      <w:proofErr w:type="spellEnd"/>
      <w:r w:rsidR="00D76AE9">
        <w:rPr>
          <w:lang w:val="en-GB"/>
        </w:rPr>
        <w:t xml:space="preserve"> of the data sample space. The </w:t>
      </w:r>
      <w:proofErr w:type="spellStart"/>
      <w:r w:rsidR="00D76AE9">
        <w:rPr>
          <w:lang w:val="en-GB"/>
        </w:rPr>
        <w:t>si</w:t>
      </w:r>
      <w:proofErr w:type="spellEnd"/>
      <w:r w:rsidR="00D76AE9">
        <w:rPr>
          <w:lang w:val="en-GB"/>
        </w:rPr>
        <w:t xml:space="preserve">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w:t>
      </w:r>
      <w:proofErr w:type="spellStart"/>
      <w:r>
        <w:rPr>
          <w:lang w:val="en-GB"/>
        </w:rPr>
        <w:t>value_ranges</w:t>
      </w:r>
      <w:proofErr w:type="spellEnd"/>
      <w:r>
        <w:rPr>
          <w:lang w:val="en-GB"/>
        </w:rPr>
        <w:t xml:space="preserve"> variable. </w:t>
      </w:r>
      <w:r w:rsidR="007B2EE5">
        <w:rPr>
          <w:lang w:val="en-GB"/>
        </w:rPr>
        <w:t xml:space="preserve">If </w:t>
      </w:r>
      <w:proofErr w:type="spellStart"/>
      <w:proofErr w:type="gramStart"/>
      <w:r w:rsidR="007B2EE5">
        <w:rPr>
          <w:lang w:val="en-GB"/>
        </w:rPr>
        <w:t>FLAP.Coordinate.mode</w:t>
      </w:r>
      <w:proofErr w:type="gramEnd"/>
      <w:r w:rsidR="007B2EE5">
        <w:rPr>
          <w:lang w:val="en-GB"/>
        </w:rPr>
        <w:t>.range_symmetric</w:t>
      </w:r>
      <w:proofErr w:type="spellEnd"/>
      <w:r w:rsidR="007B2EE5">
        <w:rPr>
          <w:lang w:val="en-GB"/>
        </w:rPr>
        <w:t xml:space="preserve"> is True the range is symmetric around the coordinate values, otherwise there is a low and high range. </w:t>
      </w:r>
      <w:r>
        <w:rPr>
          <w:lang w:val="en-GB"/>
        </w:rPr>
        <w:t xml:space="preserve">For the equidistant coordinate description </w:t>
      </w:r>
      <w:r w:rsidR="007B2EE5">
        <w:rPr>
          <w:lang w:val="en-GB"/>
        </w:rPr>
        <w:t>‘</w:t>
      </w:r>
      <w:proofErr w:type="spellStart"/>
      <w:r>
        <w:rPr>
          <w:lang w:val="en-GB"/>
        </w:rPr>
        <w:t>value_ranges</w:t>
      </w:r>
      <w:proofErr w:type="spellEnd"/>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proofErr w:type="spellStart"/>
      <w:r>
        <w:rPr>
          <w:lang w:val="en-GB"/>
        </w:rPr>
        <w:t>value_ranges</w:t>
      </w:r>
      <w:proofErr w:type="spellEnd"/>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w:t>
      </w:r>
      <w:proofErr w:type="spellStart"/>
      <w:r>
        <w:rPr>
          <w:lang w:val="en-GB"/>
        </w:rPr>
        <w:t>asymmteric</w:t>
      </w:r>
      <w:proofErr w:type="spellEnd"/>
      <w:r>
        <w:rPr>
          <w:lang w:val="en-GB"/>
        </w:rPr>
        <w:t xml:space="preserve">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proofErr w:type="spellStart"/>
      <w:r w:rsidR="007B2EE5">
        <w:rPr>
          <w:lang w:val="en-GB"/>
        </w:rPr>
        <w:t>FLAP.</w:t>
      </w:r>
      <w:r w:rsidR="00CF2531">
        <w:rPr>
          <w:lang w:val="en-GB"/>
        </w:rPr>
        <w:t>DataObject</w:t>
      </w:r>
      <w:proofErr w:type="spellEnd"/>
      <w:r w:rsidR="00CF2531">
        <w:rPr>
          <w:lang w:val="en-GB"/>
        </w:rPr>
        <w:t xml:space="preserve"> is a list </w:t>
      </w:r>
      <w:r w:rsidR="007B2EE5">
        <w:rPr>
          <w:lang w:val="en-GB"/>
        </w:rPr>
        <w:t xml:space="preserve">of </w:t>
      </w:r>
      <w:proofErr w:type="spellStart"/>
      <w:r w:rsidR="007B2EE5">
        <w:rPr>
          <w:lang w:val="en-GB"/>
        </w:rPr>
        <w:t>FLAP.</w:t>
      </w:r>
      <w:r w:rsidR="00CF2531">
        <w:rPr>
          <w:lang w:val="en-GB"/>
        </w:rPr>
        <w:t>Coordinate</w:t>
      </w:r>
      <w:proofErr w:type="spellEnd"/>
      <w:r w:rsidR="00CF2531">
        <w:rPr>
          <w:lang w:val="en-GB"/>
        </w:rPr>
        <w:t xml:space="preserve"> </w:t>
      </w:r>
      <w:r w:rsidR="00285FAD">
        <w:rPr>
          <w:lang w:val="en-GB"/>
        </w:rPr>
        <w:t>class objects</w:t>
      </w:r>
      <w:r w:rsidR="008260EA">
        <w:rPr>
          <w:lang w:val="en-GB"/>
        </w:rPr>
        <w:t>.</w:t>
      </w:r>
    </w:p>
    <w:p w:rsidR="0068010D" w:rsidRDefault="0068010D" w:rsidP="00221F16">
      <w:pPr>
        <w:pStyle w:val="Cmsor2"/>
        <w:rPr>
          <w:lang w:val="en-GB"/>
        </w:rPr>
      </w:pPr>
      <w:bookmarkStart w:id="10" w:name="_Toc34399473"/>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proofErr w:type="spellStart"/>
      <w:r w:rsidR="0068010D" w:rsidRPr="0068010D">
        <w:rPr>
          <w:lang w:val="en-GB"/>
        </w:rPr>
        <w:t>add_coord_func</w:t>
      </w:r>
      <w:proofErr w:type="spellEnd"/>
      <w:r w:rsidR="0068010D" w:rsidRPr="0068010D">
        <w:rPr>
          <w:lang w:val="en-GB"/>
        </w:rPr>
        <w:t xml:space="preserve"> </w:t>
      </w:r>
      <w:r w:rsidR="0068010D">
        <w:rPr>
          <w:lang w:val="en-GB"/>
        </w:rPr>
        <w:t xml:space="preserve">keyword variable. The </w:t>
      </w:r>
      <w:proofErr w:type="spellStart"/>
      <w:r w:rsidR="0068010D">
        <w:rPr>
          <w:lang w:val="en-GB"/>
        </w:rPr>
        <w:t>add_</w:t>
      </w:r>
      <w:proofErr w:type="gramStart"/>
      <w:r w:rsidR="0068010D">
        <w:rPr>
          <w:lang w:val="en-GB"/>
        </w:rPr>
        <w:t>coordinate</w:t>
      </w:r>
      <w:proofErr w:type="spellEnd"/>
      <w:r w:rsidR="0068010D">
        <w:rPr>
          <w:lang w:val="en-GB"/>
        </w:rPr>
        <w:t>(</w:t>
      </w:r>
      <w:proofErr w:type="gramEnd"/>
      <w:r w:rsidR="0068010D">
        <w:rPr>
          <w:lang w:val="en-GB"/>
        </w:rPr>
        <w:t xml:space="preserve">) method of </w:t>
      </w:r>
      <w:proofErr w:type="spellStart"/>
      <w:r w:rsidR="0068010D">
        <w:rPr>
          <w:lang w:val="en-GB"/>
        </w:rPr>
        <w:t>FLAP.DataObject</w:t>
      </w:r>
      <w:proofErr w:type="spellEnd"/>
      <w:r w:rsidR="0068010D">
        <w:rPr>
          <w:lang w:val="en-GB"/>
        </w:rPr>
        <w:t xml:space="preserve">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w:t>
      </w:r>
      <w:proofErr w:type="spellStart"/>
      <w:r w:rsidR="0068010D">
        <w:rPr>
          <w:lang w:val="en-GB"/>
        </w:rPr>
        <w:t>ValueError</w:t>
      </w:r>
      <w:proofErr w:type="spellEnd"/>
      <w:r w:rsidR="0068010D">
        <w:rPr>
          <w:lang w:val="en-GB"/>
        </w:rPr>
        <w:t xml:space="preserve">. </w:t>
      </w:r>
      <w:proofErr w:type="gramStart"/>
      <w:r w:rsidR="0068010D">
        <w:rPr>
          <w:lang w:val="en-GB"/>
        </w:rPr>
        <w:t>The  function</w:t>
      </w:r>
      <w:proofErr w:type="gramEnd"/>
      <w:r w:rsidR="0068010D">
        <w:rPr>
          <w:lang w:val="en-GB"/>
        </w:rPr>
        <w:t xml:space="preserve">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34399474"/>
      <w:r>
        <w:rPr>
          <w:lang w:val="en-GB"/>
        </w:rPr>
        <w:t>Explanations and examples</w:t>
      </w:r>
      <w:bookmarkEnd w:id="11"/>
    </w:p>
    <w:p w:rsidR="00794BB7" w:rsidRDefault="00D86687" w:rsidP="008C4EB6">
      <w:r>
        <w:rPr>
          <w:lang w:val="en-GB"/>
        </w:rPr>
        <w:t xml:space="preserve">The above definition is complex but it has a reason. It contains all possibilities from the </w:t>
      </w:r>
      <w:proofErr w:type="gramStart"/>
      <w:r>
        <w:rPr>
          <w:lang w:val="en-GB"/>
        </w:rPr>
        <w:t>most simple</w:t>
      </w:r>
      <w:proofErr w:type="gramEnd"/>
      <w:r>
        <w:rPr>
          <w:lang w:val="en-GB"/>
        </w:rPr>
        <w:t xml:space="preserve"> </w:t>
      </w:r>
      <w:r>
        <w:t>to the most complex</w:t>
      </w:r>
      <w:r w:rsidR="00794BB7">
        <w:t xml:space="preserve">. The coordinate descriptions are usually prepared in the data read module and the coordinate values accessed by the </w:t>
      </w:r>
      <w:proofErr w:type="gramStart"/>
      <w:r w:rsidR="00794BB7">
        <w:t>data(</w:t>
      </w:r>
      <w:proofErr w:type="gramEnd"/>
      <w:r w:rsidR="00794BB7">
        <w:t xml:space="preserve">)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 xml:space="preserve">This is useful where e.g. a measurement is done with all measuring points in the Device z=const. coordinate. This constant can be entered in the </w:t>
      </w:r>
      <w:proofErr w:type="spellStart"/>
      <w:r>
        <w:t>DataObject</w:t>
      </w:r>
      <w:proofErr w:type="spellEnd"/>
      <w:r>
        <w:t xml:space="preserve">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proofErr w:type="spellStart"/>
      <w:proofErr w:type="gramStart"/>
      <w:r>
        <w:t>mode.equidistant</w:t>
      </w:r>
      <w:proofErr w:type="spellEnd"/>
      <w:proofErr w:type="gramEnd"/>
      <w:r>
        <w:t xml:space="preserve">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proofErr w:type="spellStart"/>
      <w:r>
        <w:t>dimensi</w:t>
      </w:r>
      <w:r w:rsidR="00680743">
        <w:t>on_list</w:t>
      </w:r>
      <w:proofErr w:type="spellEnd"/>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 xml:space="preserve">coordinates list of the </w:t>
      </w:r>
      <w:proofErr w:type="spellStart"/>
      <w:r w:rsidR="00A515D2">
        <w:t>DataObject</w:t>
      </w:r>
      <w:proofErr w:type="spellEnd"/>
      <w:r w:rsidR="00A515D2">
        <w: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proofErr w:type="spellStart"/>
      <w:proofErr w:type="gramStart"/>
      <w:r>
        <w:t>mode.equidistant</w:t>
      </w:r>
      <w:proofErr w:type="spellEnd"/>
      <w:proofErr w:type="gramEnd"/>
      <w:r>
        <w:t xml:space="preserve">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 xml:space="preserve">The other two coordinates are entered similarly. The time vector and </w:t>
      </w:r>
      <w:proofErr w:type="spellStart"/>
      <w:proofErr w:type="gramStart"/>
      <w:r>
        <w:t>x,y</w:t>
      </w:r>
      <w:proofErr w:type="gramEnd"/>
      <w:r>
        <w:t>,z</w:t>
      </w:r>
      <w:proofErr w:type="spellEnd"/>
      <w:r>
        <w:t xml:space="preserve"> coordinates of measuring channel </w:t>
      </w:r>
      <w:proofErr w:type="spellStart"/>
      <w:r>
        <w:t>i</w:t>
      </w:r>
      <w:proofErr w:type="spellEnd"/>
      <w:r>
        <w:t xml:space="preserve"> can be obtained from the d </w:t>
      </w:r>
      <w:proofErr w:type="spellStart"/>
      <w:r>
        <w:t>DataObject</w:t>
      </w:r>
      <w:proofErr w:type="spellEnd"/>
      <w:r>
        <w:t xml:space="preserve"> as:</w:t>
      </w:r>
    </w:p>
    <w:p w:rsidR="00680743" w:rsidRDefault="00680743" w:rsidP="00680743">
      <w:pPr>
        <w:tabs>
          <w:tab w:val="left" w:pos="1350"/>
        </w:tabs>
        <w:spacing w:after="0"/>
        <w:ind w:left="1440" w:firstLine="0"/>
      </w:pPr>
      <w:r>
        <w:t xml:space="preserve">time = </w:t>
      </w:r>
      <w:proofErr w:type="spellStart"/>
      <w:proofErr w:type="gramStart"/>
      <w:r>
        <w:t>d.coordinate</w:t>
      </w:r>
      <w:proofErr w:type="spellEnd"/>
      <w:proofErr w:type="gramEnd"/>
      <w:r>
        <w:t>(‘Time’,(...,</w:t>
      </w:r>
      <w:proofErr w:type="spellStart"/>
      <w:r>
        <w:t>i</w:t>
      </w:r>
      <w:proofErr w:type="spellEnd"/>
      <w:r>
        <w:t>))</w:t>
      </w:r>
    </w:p>
    <w:p w:rsidR="00680743" w:rsidRDefault="00CE140B" w:rsidP="00680743">
      <w:pPr>
        <w:tabs>
          <w:tab w:val="left" w:pos="1350"/>
        </w:tabs>
        <w:spacing w:after="0"/>
        <w:ind w:left="1440" w:firstLine="0"/>
      </w:pPr>
      <w:r>
        <w:t xml:space="preserve">x = </w:t>
      </w:r>
      <w:proofErr w:type="spellStart"/>
      <w:proofErr w:type="gramStart"/>
      <w:r>
        <w:t>d.</w:t>
      </w:r>
      <w:r w:rsidR="00680743">
        <w:t>coordinate</w:t>
      </w:r>
      <w:proofErr w:type="spellEnd"/>
      <w:proofErr w:type="gramEnd"/>
      <w:r w:rsidR="00680743">
        <w:t>(‘Device x’,(i,0))</w:t>
      </w:r>
    </w:p>
    <w:p w:rsidR="00680743" w:rsidRDefault="0068010D" w:rsidP="00680743">
      <w:pPr>
        <w:tabs>
          <w:tab w:val="left" w:pos="1350"/>
        </w:tabs>
        <w:spacing w:after="0"/>
        <w:ind w:left="1440" w:firstLine="0"/>
      </w:pPr>
      <w:r>
        <w:t xml:space="preserve">y = </w:t>
      </w:r>
      <w:proofErr w:type="spellStart"/>
      <w:proofErr w:type="gramStart"/>
      <w:r>
        <w:t>d.</w:t>
      </w:r>
      <w:r w:rsidR="00680743">
        <w:t>coordinate</w:t>
      </w:r>
      <w:proofErr w:type="spellEnd"/>
      <w:proofErr w:type="gramEnd"/>
      <w:r w:rsidR="00680743">
        <w:t>(‘Device y’,(i,0))</w:t>
      </w:r>
    </w:p>
    <w:p w:rsidR="00680743" w:rsidRDefault="0068010D" w:rsidP="00680743">
      <w:pPr>
        <w:tabs>
          <w:tab w:val="left" w:pos="1350"/>
        </w:tabs>
        <w:spacing w:after="0"/>
        <w:ind w:left="1440" w:firstLine="0"/>
      </w:pPr>
      <w:r>
        <w:t xml:space="preserve">z = </w:t>
      </w:r>
      <w:proofErr w:type="spellStart"/>
      <w:proofErr w:type="gramStart"/>
      <w:r>
        <w:t>d.</w:t>
      </w:r>
      <w:r w:rsidR="00680743">
        <w:t>coordinate</w:t>
      </w:r>
      <w:proofErr w:type="spellEnd"/>
      <w:proofErr w:type="gramEnd"/>
      <w:r w:rsidR="00680743">
        <w:t>(‘Device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xml:space="preserve">. The data read routine enters the device coordinates into the </w:t>
      </w:r>
      <w:proofErr w:type="spellStart"/>
      <w:r>
        <w:t>DataObject</w:t>
      </w:r>
      <w:proofErr w:type="spellEnd"/>
      <w:r>
        <w:t>. From this the flux coordinate calculation method generates the flux coordinates of the measurement points at a few time points (</w:t>
      </w:r>
      <w:proofErr w:type="spellStart"/>
      <w:r>
        <w:t>N</w:t>
      </w:r>
      <w:r w:rsidRPr="00C74A45">
        <w:rPr>
          <w:vertAlign w:val="subscript"/>
        </w:rPr>
        <w:t>t</w:t>
      </w:r>
      <w:proofErr w:type="spellEnd"/>
      <w:r>
        <w:t xml:space="preserve">) during the measurement time. 3 coordinates are added to </w:t>
      </w:r>
      <w:proofErr w:type="spellStart"/>
      <w:r>
        <w:t>DataObject</w:t>
      </w:r>
      <w:proofErr w:type="spellEnd"/>
      <w:r>
        <w:t>, the three flux coordinates. For each coordinate the calculated values are put i</w:t>
      </w:r>
      <w:r w:rsidR="00533C2F">
        <w:t xml:space="preserve">nto a 1D array. The </w:t>
      </w:r>
      <w:proofErr w:type="spellStart"/>
      <w:r w:rsidR="00533C2F">
        <w:t>value_index</w:t>
      </w:r>
      <w:proofErr w:type="spellEnd"/>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w:t>
      </w:r>
      <w:proofErr w:type="spellStart"/>
      <w:r w:rsidR="00DE5E79">
        <w:t>t</w:t>
      </w:r>
      <w:r w:rsidR="00DE5E79" w:rsidRPr="00DE5E79">
        <w:rPr>
          <w:vertAlign w:val="subscript"/>
        </w:rPr>
        <w:t>start</w:t>
      </w:r>
      <w:proofErr w:type="spellEnd"/>
      <w:r w:rsidR="00DE5E79">
        <w:t>)/(t</w:t>
      </w:r>
      <w:r w:rsidR="00DE5E79" w:rsidRPr="00DE5E79">
        <w:rPr>
          <w:vertAlign w:val="subscript"/>
        </w:rPr>
        <w:t>end</w:t>
      </w:r>
      <w:r w:rsidR="00DE5E79">
        <w:t>-</w:t>
      </w:r>
      <w:proofErr w:type="spellStart"/>
      <w:proofErr w:type="gramStart"/>
      <w:r w:rsidR="00DE5E79">
        <w:t>t</w:t>
      </w:r>
      <w:r w:rsidR="00DE5E79" w:rsidRPr="00DE5E79">
        <w:rPr>
          <w:vertAlign w:val="subscript"/>
        </w:rPr>
        <w:t>start</w:t>
      </w:r>
      <w:proofErr w:type="spellEnd"/>
      <w:r w:rsidR="00DE5E79">
        <w:t>)*</w:t>
      </w:r>
      <w:proofErr w:type="gramEnd"/>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w:t>
      </w:r>
      <w:proofErr w:type="spellStart"/>
      <w:r w:rsidR="00DE5E79">
        <w:t>N</w:t>
      </w:r>
      <w:r w:rsidR="00DE5E79" w:rsidRPr="00DE5E79">
        <w:rPr>
          <w:vertAlign w:val="subscript"/>
        </w:rPr>
        <w:t>ch</w:t>
      </w:r>
      <w:proofErr w:type="spellEnd"/>
      <w:r w:rsidR="00DE5E79">
        <w:t xml:space="preserve">, </w:t>
      </w:r>
      <w:proofErr w:type="spellStart"/>
      <w:r w:rsidR="00DE5E79">
        <w:t>N</w:t>
      </w:r>
      <w:r w:rsidR="00DE5E79" w:rsidRPr="00DE5E79">
        <w:rPr>
          <w:vertAlign w:val="subscript"/>
        </w:rPr>
        <w:t>t</w:t>
      </w:r>
      <w:proofErr w:type="spellEnd"/>
      <w:r w:rsidR="00DE5E79">
        <w:t xml:space="preserve">), where </w:t>
      </w:r>
      <w:proofErr w:type="spellStart"/>
      <w:r w:rsidR="00DE5E79">
        <w:t>Nc</w:t>
      </w:r>
      <w:r w:rsidR="00295637">
        <w:t>h</w:t>
      </w:r>
      <w:proofErr w:type="spellEnd"/>
      <w:r w:rsidR="00295637">
        <w:t xml:space="preserve"> is the number of channels, mode is set to 0 and </w:t>
      </w:r>
      <w:proofErr w:type="spellStart"/>
      <w:r w:rsidR="00295637">
        <w:t>dimension_list</w:t>
      </w:r>
      <w:proofErr w:type="spellEnd"/>
      <w:r w:rsidR="00295637">
        <w:t xml:space="preserve">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34399475"/>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w:t>
      </w:r>
      <w:proofErr w:type="spellStart"/>
      <w:r>
        <w:t>flap.add_data_object</w:t>
      </w:r>
      <w:proofErr w:type="spellEnd"/>
      <w:r>
        <w:t xml:space="preserve"> function and retrieved by </w:t>
      </w:r>
      <w:proofErr w:type="spellStart"/>
      <w:r>
        <w:t>flap.get_data_object</w:t>
      </w:r>
      <w:proofErr w:type="spellEnd"/>
      <w:r>
        <w:t xml:space="preserve">. It is also </w:t>
      </w:r>
      <w:r>
        <w:lastRenderedPageBreak/>
        <w:t xml:space="preserve">possible to directly enter a data object from the </w:t>
      </w:r>
      <w:proofErr w:type="spellStart"/>
      <w:r>
        <w:t>flap.get_data</w:t>
      </w:r>
      <w:proofErr w:type="spellEnd"/>
      <w:r>
        <w:t xml:space="preserve"> function or all of the data processing functions.</w:t>
      </w:r>
    </w:p>
    <w:p w:rsidR="005D1A05" w:rsidRDefault="005D1A05" w:rsidP="005D1A05">
      <w:pPr>
        <w:pStyle w:val="Cmsor2"/>
      </w:pPr>
      <w:bookmarkStart w:id="13" w:name="_Toc34399476"/>
      <w:r>
        <w:t>Listing the content of FLAP storage</w:t>
      </w:r>
      <w:bookmarkEnd w:id="13"/>
    </w:p>
    <w:p w:rsidR="005D1A05" w:rsidRDefault="005D3DCA" w:rsidP="005D1A05">
      <w:r>
        <w:t xml:space="preserve">Function </w:t>
      </w:r>
      <w:proofErr w:type="spellStart"/>
      <w:proofErr w:type="gramStart"/>
      <w:r w:rsidR="005D1A05">
        <w:t>flap.list</w:t>
      </w:r>
      <w:proofErr w:type="gramEnd"/>
      <w:r w:rsidR="005D1A05">
        <w:t>_data_obje</w:t>
      </w:r>
      <w:r>
        <w:t>c</w:t>
      </w:r>
      <w:r w:rsidR="005D1A05">
        <w:t>t</w:t>
      </w:r>
      <w:proofErr w:type="spellEnd"/>
      <w:r w:rsidR="005D1A05">
        <w:t xml:space="preserve"> can be used to list properties of the data objects in FLAP storage</w:t>
      </w:r>
      <w:r>
        <w:t xml:space="preserve"> or in variable</w:t>
      </w:r>
      <w:r w:rsidR="005D1A05">
        <w:t xml:space="preserve">. </w:t>
      </w:r>
      <w:r>
        <w:t>From the storage d</w:t>
      </w:r>
      <w:r w:rsidR="005D1A05">
        <w:t xml:space="preserve">ata can be selected by name and </w:t>
      </w:r>
      <w:proofErr w:type="spellStart"/>
      <w:r w:rsidR="005D1A05">
        <w:t>exp_id</w:t>
      </w:r>
      <w:proofErr w:type="spellEnd"/>
      <w:r w:rsidR="005D1A05">
        <w:t xml:space="preserve"> (wildcards can be used). </w:t>
      </w:r>
      <w:r>
        <w:t xml:space="preserve">Data objects in variables can be listed by providing a list of the variables to the input of </w:t>
      </w:r>
      <w:proofErr w:type="spellStart"/>
      <w:r>
        <w:t>list_data_obejct</w:t>
      </w:r>
      <w:proofErr w:type="spellEnd"/>
      <w:r>
        <w:t xml:space="preserve">.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34399477"/>
      <w:r>
        <w:t>Save/Load</w:t>
      </w:r>
      <w:bookmarkEnd w:id="14"/>
    </w:p>
    <w:p w:rsidR="005D1A05" w:rsidRPr="005D1A05" w:rsidRDefault="005D1A05" w:rsidP="005D1A05">
      <w:r>
        <w:t xml:space="preserve">Data objects can be saved to a file either from the FLAP data storage or from variables using the </w:t>
      </w:r>
      <w:proofErr w:type="spellStart"/>
      <w:proofErr w:type="gramStart"/>
      <w:r>
        <w:t>flap.save</w:t>
      </w:r>
      <w:proofErr w:type="spellEnd"/>
      <w:proofErr w:type="gramEnd"/>
      <w:r>
        <w:t xml:space="preser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from variables. When data are loaded using the </w:t>
      </w:r>
      <w:proofErr w:type="spellStart"/>
      <w:proofErr w:type="gramStart"/>
      <w:r w:rsidR="00C46429">
        <w:t>flap.load</w:t>
      </w:r>
      <w:proofErr w:type="spellEnd"/>
      <w:proofErr w:type="gramEnd"/>
      <w:r w:rsidR="00C46429">
        <w:t xml:space="preserve"> function they are returned as list of variables. If the data were saved from FLAP storage it can be entered there with the same </w:t>
      </w:r>
      <w:proofErr w:type="spellStart"/>
      <w:r w:rsidR="00C46429">
        <w:t>naes</w:t>
      </w:r>
      <w:proofErr w:type="spellEnd"/>
      <w:r w:rsidR="00C46429">
        <w:t xml:space="preserve"> as well.</w:t>
      </w:r>
    </w:p>
    <w:p w:rsidR="00DE06F9" w:rsidRDefault="00DE06F9" w:rsidP="00DD4F5B">
      <w:pPr>
        <w:pStyle w:val="Cmsor1"/>
      </w:pPr>
      <w:bookmarkStart w:id="15" w:name="_Toc34399478"/>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 xml:space="preserve">A method of the </w:t>
      </w:r>
      <w:proofErr w:type="spellStart"/>
      <w:proofErr w:type="gramStart"/>
      <w:r>
        <w:t>flap.DataObject</w:t>
      </w:r>
      <w:proofErr w:type="spellEnd"/>
      <w:proofErr w:type="gramEnd"/>
      <w:r>
        <w:t xml:space="preserve"> class. The method does not change the original data object, rather returns the processed object.</w:t>
      </w:r>
    </w:p>
    <w:p w:rsidR="00DE06F9" w:rsidRDefault="00DE06F9" w:rsidP="00DE06F9">
      <w:pPr>
        <w:pStyle w:val="Listaszerbekezds"/>
        <w:numPr>
          <w:ilvl w:val="0"/>
          <w:numId w:val="7"/>
        </w:numPr>
      </w:pPr>
      <w:r>
        <w:t xml:space="preserve">A </w:t>
      </w:r>
      <w:proofErr w:type="gramStart"/>
      <w:r>
        <w:t>flap.&lt;</w:t>
      </w:r>
      <w:proofErr w:type="gramEnd"/>
      <w:r>
        <w:t xml:space="preserve">xxx&gt; function, where &lt;xxx&gt; is the same name as the respective method in the </w:t>
      </w:r>
      <w:proofErr w:type="spellStart"/>
      <w:r>
        <w:t>flap.DataObject</w:t>
      </w:r>
      <w:proofErr w:type="spellEnd"/>
      <w:r>
        <w:t xml:space="preserve"> class. These functions read a data object from FLAP storage, call the method on them and store the result either the same or new name.</w:t>
      </w:r>
    </w:p>
    <w:p w:rsidR="00DE06F9" w:rsidRDefault="00DE06F9" w:rsidP="00DE06F9">
      <w:pPr>
        <w:pStyle w:val="Listaszerbekezds"/>
        <w:ind w:left="576" w:firstLine="0"/>
      </w:pPr>
      <w:r>
        <w:t xml:space="preserve">The function always </w:t>
      </w:r>
      <w:proofErr w:type="gramStart"/>
      <w:r>
        <w:t>have</w:t>
      </w:r>
      <w:proofErr w:type="gramEnd"/>
      <w:r>
        <w:t xml:space="preser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 xml:space="preserve">An </w:t>
      </w:r>
      <w:proofErr w:type="spellStart"/>
      <w:r>
        <w:t>exp_id</w:t>
      </w:r>
      <w:proofErr w:type="spellEnd"/>
      <w:r>
        <w:t xml:space="preserve"> keyword argument sets the </w:t>
      </w:r>
      <w:proofErr w:type="spellStart"/>
      <w:r>
        <w:t>exp_id</w:t>
      </w:r>
      <w:proofErr w:type="spellEnd"/>
      <w:r>
        <w:t xml:space="preserve"> of the data object. Default is ‘*’, therefore </w:t>
      </w:r>
      <w:proofErr w:type="spellStart"/>
      <w:r>
        <w:t>exp_id</w:t>
      </w:r>
      <w:proofErr w:type="spellEnd"/>
      <w:r>
        <w:t xml:space="preserve"> need not be set unless there are data objects with the same </w:t>
      </w:r>
      <w:proofErr w:type="spellStart"/>
      <w:r>
        <w:t>nae</w:t>
      </w:r>
      <w:proofErr w:type="spellEnd"/>
      <w:r>
        <w:t xml:space="preserve"> and different </w:t>
      </w:r>
      <w:proofErr w:type="spellStart"/>
      <w:r>
        <w:t>exp_id</w:t>
      </w:r>
      <w:proofErr w:type="spellEnd"/>
      <w:r>
        <w:t xml:space="preserve"> in the storage.</w:t>
      </w:r>
    </w:p>
    <w:p w:rsidR="00DE06F9" w:rsidRDefault="00DE06F9" w:rsidP="00DE06F9">
      <w:pPr>
        <w:pStyle w:val="Listaszerbekezds"/>
        <w:numPr>
          <w:ilvl w:val="0"/>
          <w:numId w:val="18"/>
        </w:numPr>
      </w:pPr>
      <w:r>
        <w:t xml:space="preserve">an </w:t>
      </w:r>
      <w:proofErr w:type="spellStart"/>
      <w:r>
        <w:t>output_name</w:t>
      </w:r>
      <w:proofErr w:type="spellEnd"/>
      <w:r>
        <w:t xml:space="preserve"> keyword sets the name of the resulting data object. If it is not set the result will be stored under the same name as the input.</w:t>
      </w:r>
    </w:p>
    <w:p w:rsidR="00B32427" w:rsidRDefault="00B32427" w:rsidP="00B32427">
      <w:pPr>
        <w:pStyle w:val="Listaszerbekezds"/>
        <w:ind w:firstLine="0"/>
      </w:pPr>
      <w:r>
        <w:t xml:space="preserve">Each processing function/method returns the resulting data </w:t>
      </w:r>
      <w:proofErr w:type="gramStart"/>
      <w:r>
        <w:t>object,</w:t>
      </w:r>
      <w:proofErr w:type="gramEnd"/>
      <w:r>
        <w:t xml:space="preserve"> therefore operations can be chained:</w:t>
      </w:r>
    </w:p>
    <w:p w:rsidR="00B41A28" w:rsidRDefault="00B32427" w:rsidP="00B32427">
      <w:pPr>
        <w:pStyle w:val="Listaszerbekezds"/>
        <w:ind w:firstLine="0"/>
      </w:pPr>
      <w:proofErr w:type="spellStart"/>
      <w:r>
        <w:t>d.filter_data</w:t>
      </w:r>
      <w:proofErr w:type="spellEnd"/>
      <w:r>
        <w:t>(</w:t>
      </w:r>
      <w:proofErr w:type="gramStart"/>
      <w:r>
        <w:t>).</w:t>
      </w:r>
      <w:proofErr w:type="spellStart"/>
      <w:r>
        <w:t>apsd</w:t>
      </w:r>
      <w:proofErr w:type="spellEnd"/>
      <w:proofErr w:type="gramEnd"/>
      <w:r>
        <w:t>().plot()</w:t>
      </w:r>
    </w:p>
    <w:p w:rsidR="00B32427" w:rsidRDefault="00B41A28" w:rsidP="00B32427">
      <w:pPr>
        <w:pStyle w:val="Listaszerbekezds"/>
        <w:ind w:firstLine="0"/>
      </w:pPr>
      <w:r>
        <w:t xml:space="preserve">Setting defaults for the processing method (see </w:t>
      </w:r>
      <w:proofErr w:type="gramStart"/>
      <w:r>
        <w:t xml:space="preserve">section </w:t>
      </w:r>
      <w:r w:rsidR="00B32427">
        <w:t xml:space="preserve"> </w:t>
      </w:r>
      <w:r>
        <w:t>“</w:t>
      </w:r>
      <w:proofErr w:type="gramEnd"/>
      <w:r>
        <w:t>Options and Defaults”) the exact parameters of the processing need not be written out in the most often used cases.</w:t>
      </w:r>
    </w:p>
    <w:p w:rsidR="00680743" w:rsidRDefault="002414F6" w:rsidP="00DE06F9">
      <w:pPr>
        <w:pStyle w:val="Cmsor2"/>
      </w:pPr>
      <w:bookmarkStart w:id="16" w:name="_Toc34399479"/>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w:t>
      </w:r>
      <w:proofErr w:type="spellStart"/>
      <w:r w:rsidR="00717DD3">
        <w:t>silicing</w:t>
      </w:r>
      <w:proofErr w:type="spellEnd"/>
      <w:r w:rsidR="00717DD3">
        <w:t xml:space="preserve">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 xml:space="preserve">Slicing is performed with the </w:t>
      </w:r>
      <w:proofErr w:type="spellStart"/>
      <w:r>
        <w:t>slice_data</w:t>
      </w:r>
      <w:proofErr w:type="spellEnd"/>
      <w:r>
        <w:t xml:space="preserve">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 xml:space="preserve">is done on the data along the associated dimension (see </w:t>
      </w:r>
      <w:proofErr w:type="spellStart"/>
      <w:r w:rsidR="00717DD3">
        <w:t>dimension_list</w:t>
      </w:r>
      <w:proofErr w:type="spellEnd"/>
      <w:r w:rsidR="00717DD3">
        <w: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C9D10E2" wp14:editId="109DA2B1">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963ED" w:rsidRDefault="00A963ED"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963ED" w:rsidRDefault="00A963ED"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ECB059"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963ED" w:rsidRDefault="00A963ED"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963ED" w:rsidRDefault="00A963ED"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 xml:space="preserve">s the situation is more complex as shown in the 2D example below. Here </w:t>
      </w:r>
      <w:proofErr w:type="spellStart"/>
      <w:proofErr w:type="gramStart"/>
      <w:r w:rsidR="00250E4C">
        <w:t>x,y</w:t>
      </w:r>
      <w:proofErr w:type="spellEnd"/>
      <w:proofErr w:type="gramEnd"/>
      <w:r w:rsidR="00250E4C">
        <w:t xml:space="preserve">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w:t>
      </w:r>
      <w:proofErr w:type="spellStart"/>
      <w:r w:rsidR="002B0582">
        <w:t>accross</w:t>
      </w:r>
      <w:proofErr w:type="spellEnd"/>
      <w:r w:rsidR="002B0582">
        <w:t xml:space="preserve">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&gt;” and “Start</w:t>
      </w:r>
      <w:r w:rsidR="006B7033" w:rsidRPr="006B7033">
        <w:t xml:space="preserve">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 xml:space="preserve">&gt;”. </w:t>
      </w:r>
      <w:r w:rsidR="004F7433">
        <w:t xml:space="preserve">(Except for string coordinates where this is not possible and the original coordinate shape will be changed.) </w:t>
      </w:r>
      <w:r w:rsidR="006B7033">
        <w:t>Here &lt;</w:t>
      </w:r>
      <w:proofErr w:type="spellStart"/>
      <w:r w:rsidR="006B7033">
        <w:t>coord</w:t>
      </w:r>
      <w:proofErr w:type="spellEnd"/>
      <w:r w:rsidR="006B7033">
        <w:t xml:space="preserve">&gt; is the name of the </w:t>
      </w:r>
      <w:r>
        <w:t>coordinate and &lt;</w:t>
      </w:r>
      <w:proofErr w:type="spellStart"/>
      <w:r>
        <w:t>sl_coord</w:t>
      </w:r>
      <w:proofErr w:type="spellEnd"/>
      <w:r>
        <w:t>&gt; is the name off the slicing coordinate.</w:t>
      </w:r>
      <w:r w:rsidR="004F7433">
        <w:t xml:space="preserve"> Also coordinates with names “Interval(&lt;</w:t>
      </w:r>
      <w:proofErr w:type="spellStart"/>
      <w:r w:rsidR="004F7433">
        <w:t>sl_coord</w:t>
      </w:r>
      <w:proofErr w:type="spellEnd"/>
      <w:r w:rsidR="004F7433">
        <w:t>&gt;)” and “Interval(&lt;</w:t>
      </w:r>
      <w:proofErr w:type="spellStart"/>
      <w:r w:rsidR="004F7433">
        <w:t>sl_coord</w:t>
      </w:r>
      <w:proofErr w:type="spellEnd"/>
      <w:r w:rsidR="004F7433">
        <w:t>&gt; index)” are added storing the interval number (along one coordinate) and the sample index in one interval.</w:t>
      </w:r>
    </w:p>
    <w:p w:rsidR="004F7433" w:rsidRPr="0028284B" w:rsidRDefault="004F7433" w:rsidP="0028284B">
      <w:pPr>
        <w:rPr>
          <w:lang w:val="hu-HU"/>
        </w:rPr>
      </w:pPr>
      <w:r>
        <w:t xml:space="preserve">If multi-slice operation results in different interval length, the dimension along the samples in the intervals will be set to the longest. Where data is shorter in one interval </w:t>
      </w:r>
      <w:proofErr w:type="spellStart"/>
      <w:proofErr w:type="gramStart"/>
      <w:r>
        <w:t>np.NaN</w:t>
      </w:r>
      <w:proofErr w:type="spellEnd"/>
      <w:proofErr w:type="gramEnd"/>
      <w:r>
        <w:t xml:space="preserve">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w:t>
      </w:r>
      <w:proofErr w:type="spellStart"/>
      <w:r>
        <w:t>numpy</w:t>
      </w:r>
      <w:proofErr w:type="spellEnd"/>
      <w:r>
        <w:t xml:space="preserve"> array to select </w:t>
      </w:r>
      <w:r w:rsidR="002D793F">
        <w:t xml:space="preserve">random </w:t>
      </w:r>
      <w:r>
        <w:t>elements.</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without error and with data unit.name equal to the slicing coordinate name.</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 the data unit.name not equal to the slicing coordinate, but one of the coordinate names equal to the slicing coordinate and the coordinate has no </w:t>
      </w:r>
      <w:proofErr w:type="spellStart"/>
      <w:r>
        <w:t>value_ranges</w:t>
      </w:r>
      <w:proofErr w:type="spellEnd"/>
      <w:r>
        <w:t xml:space="preserve">. </w:t>
      </w:r>
    </w:p>
    <w:p w:rsidR="002D793F" w:rsidRDefault="002D793F" w:rsidP="002D793F">
      <w:pPr>
        <w:pStyle w:val="Listaszerbekezds"/>
        <w:numPr>
          <w:ilvl w:val="1"/>
          <w:numId w:val="10"/>
        </w:numPr>
      </w:pPr>
      <w:proofErr w:type="spellStart"/>
      <w:proofErr w:type="gramStart"/>
      <w:r>
        <w:t>flap.Intervals</w:t>
      </w:r>
      <w:proofErr w:type="spellEnd"/>
      <w:proofErr w:type="gramEnd"/>
      <w:r>
        <w:t xml:space="preserve">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560A3A">
        <w:t xml:space="preserve">If error is present for the </w:t>
      </w:r>
      <w:proofErr w:type="gramStart"/>
      <w:r w:rsidR="00560A3A">
        <w:t>data</w:t>
      </w:r>
      <w:proofErr w:type="gramEnd"/>
      <w:r w:rsidR="00560A3A">
        <w:t xml:space="preserve"> then it will also be interpolated the </w:t>
      </w:r>
      <w:proofErr w:type="spellStart"/>
      <w:r w:rsidR="00560A3A">
        <w:t>save</w:t>
      </w:r>
      <w:proofErr w:type="spellEnd"/>
      <w:r w:rsidR="00560A3A">
        <w:t xml:space="preserve"> way as data.</w:t>
      </w:r>
      <w:r w:rsidR="008A62BD">
        <w:t xml:space="preserve">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w:t>
      </w:r>
      <w:r w:rsidR="00AF479C">
        <w:lastRenderedPageBreak/>
        <w:t xml:space="preserve">match. (There is no </w:t>
      </w:r>
      <w:r>
        <w:t>sense in close match for strings.) However, extended wildcards can also be used, e.g. slicing=</w:t>
      </w:r>
      <w:proofErr w:type="gramStart"/>
      <w:r>
        <w:t>’{</w:t>
      </w:r>
      <w:proofErr w:type="gramEnd"/>
      <w:r>
        <w:t xml:space="preserve">Signal </w:t>
      </w:r>
      <w:proofErr w:type="spellStart"/>
      <w:r>
        <w:t>name’:’TEST</w:t>
      </w:r>
      <w:proofErr w:type="spellEnd"/>
      <w:r>
        <w: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proofErr w:type="spellStart"/>
      <w:proofErr w:type="gramStart"/>
      <w:r>
        <w:t>flap.Intervals</w:t>
      </w:r>
      <w:proofErr w:type="spellEnd"/>
      <w:proofErr w:type="gramEnd"/>
      <w:r>
        <w:t xml:space="preserve"> object</w:t>
      </w:r>
      <w:r w:rsidR="00547F25">
        <w:t xml:space="preserve"> with more than one interva</w:t>
      </w:r>
      <w:r>
        <w:t>l.</w:t>
      </w:r>
    </w:p>
    <w:p w:rsidR="00547F25" w:rsidRDefault="00AF479C" w:rsidP="00AF479C">
      <w:pPr>
        <w:pStyle w:val="Listaszerbekezds"/>
        <w:numPr>
          <w:ilvl w:val="4"/>
          <w:numId w:val="14"/>
        </w:numPr>
      </w:pPr>
      <w:proofErr w:type="spellStart"/>
      <w:proofErr w:type="gramStart"/>
      <w:r>
        <w:t>flap.DataObject</w:t>
      </w:r>
      <w:proofErr w:type="spellEnd"/>
      <w:proofErr w:type="gramEnd"/>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proofErr w:type="spellStart"/>
      <w:proofErr w:type="gramStart"/>
      <w:r>
        <w:t>flap.DataObject</w:t>
      </w:r>
      <w:proofErr w:type="spellEnd"/>
      <w:proofErr w:type="gramEnd"/>
      <w:r>
        <w:t xml:space="preserve"> with the </w:t>
      </w:r>
      <w:r w:rsidR="00AF479C">
        <w:t xml:space="preserve">data unit.name not equal to the slicing coordinate name but </w:t>
      </w:r>
      <w:r>
        <w:t>name of one coordinate</w:t>
      </w:r>
      <w:r w:rsidR="00AF479C">
        <w:t xml:space="preserve">s equal to the slicing coordinate. The </w:t>
      </w:r>
      <w:proofErr w:type="spellStart"/>
      <w:r>
        <w:t>value_ranges</w:t>
      </w:r>
      <w:proofErr w:type="spellEnd"/>
      <w:r>
        <w:t xml:space="preserve">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w:t>
      </w:r>
      <w:proofErr w:type="spellStart"/>
      <w:r>
        <w:t>slice_data</w:t>
      </w:r>
      <w:proofErr w:type="spellEnd"/>
      <w:r>
        <w:t xml:space="preserve">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 xml:space="preserve">er processing the </w:t>
      </w:r>
      <w:proofErr w:type="gramStart"/>
      <w:r w:rsidR="007C5517">
        <w:t>data</w:t>
      </w:r>
      <w:proofErr w:type="gramEnd"/>
      <w:r w:rsidR="007C5517">
        <w:t xml:space="preserve"> the coordinate changes will be don</w:t>
      </w:r>
      <w:r>
        <w:t xml:space="preserve">e. </w:t>
      </w:r>
      <w:r w:rsidR="007C5517">
        <w:t xml:space="preserve">In the case of ‘Sum’ and ‘Mean’ the mean of the coordinates of the summed data will be </w:t>
      </w:r>
      <w:proofErr w:type="gramStart"/>
      <w:r w:rsidR="007C5517">
        <w:t xml:space="preserve">taken,  </w:t>
      </w:r>
      <w:r>
        <w:t>while</w:t>
      </w:r>
      <w:proofErr w:type="gramEnd"/>
      <w:r>
        <w:t xml:space="preserve"> in the case of ‘Min’ and ‘Max’ the coordinate of the minimum or maximum value will be selected.</w:t>
      </w:r>
    </w:p>
    <w:p w:rsidR="0053417C" w:rsidRDefault="0053417C" w:rsidP="00DE06F9">
      <w:pPr>
        <w:pStyle w:val="Cmsor3"/>
      </w:pPr>
      <w:bookmarkStart w:id="17" w:name="_Toc34399480"/>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 xml:space="preserve">signals from the TESTDATA module for a 1 </w:t>
      </w:r>
      <w:proofErr w:type="spellStart"/>
      <w:r w:rsidR="0053417C">
        <w:t>ms</w:t>
      </w:r>
      <w:proofErr w:type="spellEnd"/>
      <w:r w:rsidR="0053417C">
        <w:t xml:space="preserve">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w:t>
      </w:r>
      <w:proofErr w:type="spellStart"/>
      <w:r w:rsidRPr="00EA7BCA">
        <w:rPr>
          <w:rFonts w:ascii="Courier New" w:hAnsi="Courier New" w:cs="Courier New"/>
          <w:b/>
          <w:sz w:val="20"/>
          <w:szCs w:val="20"/>
        </w:rPr>
        <w:t>flap.get_</w:t>
      </w:r>
      <w:proofErr w:type="gramStart"/>
      <w:r w:rsidRPr="00EA7BCA">
        <w:rPr>
          <w:rFonts w:ascii="Courier New" w:hAnsi="Courier New" w:cs="Courier New"/>
          <w:b/>
          <w:sz w:val="20"/>
          <w:szCs w:val="20"/>
        </w:rPr>
        <w:t>data</w:t>
      </w:r>
      <w:proofErr w:type="spellEnd"/>
      <w:r w:rsidRPr="00EA7BCA">
        <w:rPr>
          <w:rFonts w:ascii="Courier New" w:hAnsi="Courier New" w:cs="Courier New"/>
          <w:b/>
          <w:sz w:val="20"/>
          <w:szCs w:val="20"/>
        </w:rPr>
        <w:t>(</w:t>
      </w:r>
      <w:proofErr w:type="gramEnd"/>
      <w:r w:rsidRPr="00EA7BCA">
        <w:rPr>
          <w:rFonts w:ascii="Courier New" w:hAnsi="Courier New" w:cs="Courier New"/>
          <w:b/>
          <w:sz w:val="20"/>
          <w:szCs w:val="20"/>
        </w:rPr>
        <w:t>'</w:t>
      </w:r>
      <w:proofErr w:type="spellStart"/>
      <w:r w:rsidRPr="00EA7BCA">
        <w:rPr>
          <w:rFonts w:ascii="Courier New" w:hAnsi="Courier New" w:cs="Courier New"/>
          <w:b/>
          <w:sz w:val="20"/>
          <w:szCs w:val="20"/>
        </w:rPr>
        <w:t>TESTDATA',name</w:t>
      </w:r>
      <w:proofErr w:type="spellEnd"/>
      <w:r w:rsidRPr="00EA7BCA">
        <w:rPr>
          <w:rFonts w:ascii="Courier New" w:hAnsi="Courier New" w:cs="Courier New"/>
          <w:b/>
          <w:sz w:val="20"/>
          <w:szCs w:val="20"/>
        </w:rPr>
        <w:t>='*', options={'</w:t>
      </w:r>
      <w:proofErr w:type="spellStart"/>
      <w:r w:rsidRPr="00EA7BCA">
        <w:rPr>
          <w:rFonts w:ascii="Courier New" w:hAnsi="Courier New" w:cs="Courier New"/>
          <w:b/>
          <w:sz w:val="20"/>
          <w:szCs w:val="20"/>
        </w:rPr>
        <w:t>Scaling':'Volt</w:t>
      </w:r>
      <w:proofErr w:type="spellEnd"/>
      <w:r w:rsidRPr="00EA7BCA">
        <w:rPr>
          <w:rFonts w:ascii="Courier New" w:hAnsi="Courier New" w:cs="Courier New"/>
          <w:b/>
          <w:sz w:val="20"/>
          <w:szCs w:val="20"/>
        </w:rPr>
        <w: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EA7BCA">
        <w:rPr>
          <w:rFonts w:ascii="Courier New" w:hAnsi="Courier New" w:cs="Courier New"/>
          <w:b/>
          <w:sz w:val="20"/>
          <w:szCs w:val="20"/>
        </w:rPr>
        <w:t>object_name</w:t>
      </w:r>
      <w:proofErr w:type="spellEnd"/>
      <w:r w:rsidR="0053417C" w:rsidRPr="00EA7BCA">
        <w:rPr>
          <w:rFonts w:ascii="Courier New" w:hAnsi="Courier New" w:cs="Courier New"/>
          <w:b/>
          <w:sz w:val="20"/>
          <w:szCs w:val="20"/>
        </w:rPr>
        <w:t>='TESTDATA', coordinates={'Time</w:t>
      </w:r>
      <w:proofErr w:type="gramStart"/>
      <w:r w:rsidR="0053417C" w:rsidRPr="00EA7BCA">
        <w:rPr>
          <w:rFonts w:ascii="Courier New" w:hAnsi="Courier New" w:cs="Courier New"/>
          <w:b/>
          <w:sz w:val="20"/>
          <w:szCs w:val="20"/>
        </w:rPr>
        <w:t>':[</w:t>
      </w:r>
      <w:proofErr w:type="gramEnd"/>
      <w:r w:rsidR="0053417C" w:rsidRPr="00EA7BCA">
        <w:rPr>
          <w:rFonts w:ascii="Courier New" w:hAnsi="Courier New" w:cs="Courier New"/>
          <w:b/>
          <w:sz w:val="20"/>
          <w:szCs w:val="20"/>
        </w:rPr>
        <w:t>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proofErr w:type="spellStart"/>
      <w:r w:rsidRPr="00EA7BCA">
        <w:rPr>
          <w:rFonts w:ascii="Courier New" w:hAnsi="Courier New" w:cs="Courier New"/>
          <w:b/>
          <w:sz w:val="20"/>
          <w:szCs w:val="20"/>
        </w:rPr>
        <w:t>flap.add_</w:t>
      </w:r>
      <w:proofErr w:type="gramStart"/>
      <w:r w:rsidR="00EA7BCA">
        <w:rPr>
          <w:rFonts w:ascii="Courier New" w:hAnsi="Courier New" w:cs="Courier New"/>
          <w:b/>
          <w:sz w:val="20"/>
          <w:szCs w:val="20"/>
        </w:rPr>
        <w:t>coordinate</w:t>
      </w:r>
      <w:proofErr w:type="spellEnd"/>
      <w:r w:rsidR="00EA7BCA">
        <w:rPr>
          <w:rFonts w:ascii="Courier New" w:hAnsi="Courier New" w:cs="Courier New"/>
          <w:b/>
          <w:sz w:val="20"/>
          <w:szCs w:val="20"/>
        </w:rPr>
        <w:t>(</w:t>
      </w:r>
      <w:proofErr w:type="gramEnd"/>
      <w:r w:rsidR="00EA7BCA">
        <w:rPr>
          <w:rFonts w:ascii="Courier New" w:hAnsi="Courier New" w:cs="Courier New"/>
          <w:b/>
          <w:sz w:val="20"/>
          <w:szCs w:val="20"/>
        </w:rPr>
        <w:t>'TESTDATA'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w:t>
      </w:r>
      <w:proofErr w:type="gramStart"/>
      <w:r w:rsidR="00EA7BCA">
        <w:rPr>
          <w:rFonts w:ascii="Courier New" w:hAnsi="Courier New" w:cs="Courier New"/>
          <w:b/>
          <w:sz w:val="20"/>
          <w:szCs w:val="20"/>
        </w:rPr>
        <w:t>=[</w:t>
      </w:r>
      <w:proofErr w:type="gramEnd"/>
      <w:r w:rsidR="00EA7BCA">
        <w:rPr>
          <w:rFonts w:ascii="Courier New" w:hAnsi="Courier New" w:cs="Courier New"/>
          <w:b/>
          <w:sz w:val="20"/>
          <w:szCs w:val="20"/>
        </w:rPr>
        <w:t xml:space="preserve">'Device </w:t>
      </w:r>
      <w:proofErr w:type="spellStart"/>
      <w:r w:rsidR="00EA7BCA">
        <w:rPr>
          <w:rFonts w:ascii="Courier New" w:hAnsi="Courier New" w:cs="Courier New"/>
          <w:b/>
          <w:sz w:val="20"/>
          <w:szCs w:val="20"/>
        </w:rPr>
        <w:t>x','Device</w:t>
      </w:r>
      <w:proofErr w:type="spellEnd"/>
      <w:r w:rsidR="00EA7BCA">
        <w:rPr>
          <w:rFonts w:ascii="Courier New" w:hAnsi="Courier New" w:cs="Courier New"/>
          <w:b/>
          <w:sz w:val="20"/>
          <w:szCs w:val="20"/>
        </w:rPr>
        <w:t xml:space="preserve"> </w:t>
      </w:r>
      <w:proofErr w:type="spellStart"/>
      <w:r w:rsidR="00EA7BCA">
        <w:rPr>
          <w:rFonts w:ascii="Courier New" w:hAnsi="Courier New" w:cs="Courier New"/>
          <w:b/>
          <w:sz w:val="20"/>
          <w:szCs w:val="20"/>
        </w:rPr>
        <w:t>z',</w:t>
      </w:r>
      <w:r w:rsidRPr="00EA7BCA">
        <w:rPr>
          <w:rFonts w:ascii="Courier New" w:hAnsi="Courier New" w:cs="Courier New"/>
          <w:b/>
          <w:sz w:val="20"/>
          <w:szCs w:val="20"/>
        </w:rPr>
        <w:t>'Device</w:t>
      </w:r>
      <w:proofErr w:type="spellEnd"/>
      <w:r w:rsidRPr="00EA7BCA">
        <w:rPr>
          <w:rFonts w:ascii="Courier New" w:hAnsi="Courier New" w:cs="Courier New"/>
          <w:b/>
          <w:sz w:val="20"/>
          <w:szCs w:val="20"/>
        </w:rPr>
        <w:t xml:space="preserve"> y'])</w:t>
      </w:r>
    </w:p>
    <w:p w:rsidR="00EA7BCA" w:rsidRDefault="00EA7BCA" w:rsidP="00EA7BCA">
      <w:pPr>
        <w:spacing w:after="0"/>
        <w:ind w:left="0" w:firstLine="432"/>
      </w:pPr>
      <w:r>
        <w:t xml:space="preserve">We can list the content of the data object using the </w:t>
      </w:r>
      <w:proofErr w:type="spellStart"/>
      <w:proofErr w:type="gramStart"/>
      <w:r>
        <w:t>flap.list</w:t>
      </w:r>
      <w:proofErr w:type="gramEnd"/>
      <w:r>
        <w:t>_data_objects</w:t>
      </w:r>
      <w:proofErr w:type="spellEnd"/>
      <w:r>
        <w:t>()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w:t>
      </w:r>
      <w:proofErr w:type="spellStart"/>
      <w:r w:rsidRPr="00EA7BCA">
        <w:rPr>
          <w:rFonts w:ascii="Courier New" w:hAnsi="Courier New" w:cs="Courier New"/>
          <w:b/>
          <w:sz w:val="16"/>
          <w:szCs w:val="16"/>
        </w:rPr>
        <w:t>exp_</w:t>
      </w:r>
      <w:proofErr w:type="gramStart"/>
      <w:r w:rsidRPr="00EA7BCA">
        <w:rPr>
          <w:rFonts w:ascii="Courier New" w:hAnsi="Courier New" w:cs="Courier New"/>
          <w:b/>
          <w:sz w:val="16"/>
          <w:szCs w:val="16"/>
        </w:rPr>
        <w:t>id:None</w:t>
      </w:r>
      <w:proofErr w:type="spellEnd"/>
      <w:proofErr w:type="gramEnd"/>
      <w:r w:rsidRPr="00EA7BCA">
        <w:rPr>
          <w:rFonts w:ascii="Courier New" w:hAnsi="Courier New" w:cs="Courier New"/>
          <w:b/>
          <w:sz w:val="16"/>
          <w:szCs w:val="16"/>
        </w:rPr>
        <w:t>)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w:t>
      </w:r>
      <w:proofErr w:type="spellStart"/>
      <w:r w:rsidRPr="00EA7BCA">
        <w:rPr>
          <w:rFonts w:ascii="Courier New" w:hAnsi="Courier New" w:cs="Courier New"/>
          <w:b/>
          <w:sz w:val="16"/>
          <w:szCs w:val="16"/>
        </w:rPr>
        <w:t>Coords</w:t>
      </w:r>
      <w:proofErr w:type="spellEnd"/>
      <w:r w:rsidRPr="00EA7BCA">
        <w:rPr>
          <w:rFonts w:ascii="Courier New" w:hAnsi="Courier New" w:cs="Courier New"/>
          <w:b/>
          <w:sz w:val="16"/>
          <w:szCs w:val="16"/>
        </w:rPr>
        <w:t>:</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 Shape:15)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Dims:1, Shape:10)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lastRenderedPageBreak/>
        <w:t xml:space="preserve">    'Device x'[cm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 Shape:)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w:t>
      </w:r>
      <w:proofErr w:type="spellStart"/>
      <w:r>
        <w:t>tow</w:t>
      </w:r>
      <w:proofErr w:type="spellEnd"/>
      <w:r>
        <w:t xml:space="preserve"> dimensions, Column and Row changes on dimension 0 and 1, respectively. Device y </w:t>
      </w:r>
      <w:r w:rsidRPr="00E114E9">
        <w:rPr>
          <w:lang w:val="en-GB"/>
        </w:rPr>
        <w:t>does</w:t>
      </w:r>
      <w:r>
        <w:t xml:space="preserve"> not change at all (</w:t>
      </w:r>
      <w:proofErr w:type="spellStart"/>
      <w:r>
        <w:t>emply</w:t>
      </w:r>
      <w:proofErr w:type="spellEnd"/>
      <w:r>
        <w:t xml:space="preserve">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w:t>
      </w:r>
      <w:proofErr w:type="spellStart"/>
      <w:proofErr w:type="gramStart"/>
      <w:r w:rsidRPr="000200E4">
        <w:rPr>
          <w:rFonts w:ascii="Courier New" w:hAnsi="Courier New" w:cs="Courier New"/>
          <w:b/>
          <w:sz w:val="20"/>
          <w:szCs w:val="20"/>
        </w:rPr>
        <w:t>flap.slice</w:t>
      </w:r>
      <w:proofErr w:type="gramEnd"/>
      <w:r w:rsidRPr="000200E4">
        <w:rPr>
          <w:rFonts w:ascii="Courier New" w:hAnsi="Courier New" w:cs="Courier New"/>
          <w:b/>
          <w:sz w:val="20"/>
          <w:szCs w:val="20"/>
        </w:rPr>
        <w:t>_data</w:t>
      </w:r>
      <w:proofErr w:type="spellEnd"/>
      <w:r w:rsidRPr="000200E4">
        <w:rPr>
          <w:rFonts w:ascii="Courier New" w:hAnsi="Courier New" w:cs="Courier New"/>
          <w:b/>
          <w:sz w:val="20"/>
          <w:szCs w:val="20"/>
        </w:rPr>
        <w:t>('TESTDATA',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0200E4">
        <w:rPr>
          <w:rFonts w:ascii="Courier New" w:hAnsi="Courier New" w:cs="Courier New"/>
          <w:b/>
          <w:sz w:val="20"/>
          <w:szCs w:val="20"/>
        </w:rPr>
        <w:t>output_name</w:t>
      </w:r>
      <w:proofErr w:type="spellEnd"/>
      <w:r w:rsidR="0053417C" w:rsidRPr="000200E4">
        <w:rPr>
          <w:rFonts w:ascii="Courier New" w:hAnsi="Courier New" w:cs="Courier New"/>
          <w:b/>
          <w:sz w:val="20"/>
          <w:szCs w:val="20"/>
        </w:rPr>
        <w:t>='</w:t>
      </w:r>
      <w:proofErr w:type="spellStart"/>
      <w:r w:rsidR="0053417C" w:rsidRPr="000200E4">
        <w:rPr>
          <w:rFonts w:ascii="Courier New" w:hAnsi="Courier New" w:cs="Courier New"/>
          <w:b/>
          <w:sz w:val="20"/>
          <w:szCs w:val="20"/>
        </w:rPr>
        <w:t>TESTDATA_slice</w:t>
      </w:r>
      <w:proofErr w:type="spellEnd"/>
      <w:r w:rsidR="0053417C" w:rsidRPr="000200E4">
        <w:rPr>
          <w:rFonts w:ascii="Courier New" w:hAnsi="Courier New" w:cs="Courier New"/>
          <w:b/>
          <w:sz w:val="20"/>
          <w:szCs w:val="20"/>
        </w:rPr>
        <w:t>')</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 9, 10</w:t>
      </w:r>
    </w:p>
    <w:p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 xml:space="preserve">.&gt;] </w:t>
      </w:r>
      <w:r w:rsidRPr="00DA1193">
        <w:rPr>
          <w:rFonts w:ascii="Courier New" w:hAnsi="Courier New" w:cs="Courier New"/>
          <w:b/>
          <w:sz w:val="16"/>
          <w:szCs w:val="16"/>
          <w:lang w:val="de-DE"/>
        </w:rPr>
        <w:t>Val:-8.652E-01, -9.889E-01, -1.112E+00</w:t>
      </w:r>
    </w:p>
    <w:p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560A3A">
        <w:rPr>
          <w:rFonts w:ascii="Courier New" w:hAnsi="Courier New" w:cs="Courier New"/>
          <w:b/>
          <w:sz w:val="16"/>
          <w:szCs w:val="16"/>
          <w:lang w:val="de-DE"/>
        </w:rPr>
        <w:t>'Device z'[cm</w:t>
      </w:r>
      <w:proofErr w:type="gramStart"/>
      <w:r w:rsidRPr="00560A3A">
        <w:rPr>
          <w:rFonts w:ascii="Courier New" w:hAnsi="Courier New" w:cs="Courier New"/>
          <w:b/>
          <w:sz w:val="16"/>
          <w:szCs w:val="16"/>
          <w:lang w:val="de-DE"/>
        </w:rPr>
        <w:t>](</w:t>
      </w:r>
      <w:proofErr w:type="gramEnd"/>
      <w:r w:rsidRPr="00560A3A">
        <w:rPr>
          <w:rFonts w:ascii="Courier New" w:hAnsi="Courier New" w:cs="Courier New"/>
          <w:b/>
          <w:sz w:val="16"/>
          <w:szCs w:val="16"/>
          <w:lang w:val="de-DE"/>
        </w:rPr>
        <w:t xml:space="preserve">Dims:0, Shape:3) [&lt;R. </w:t>
      </w:r>
      <w:proofErr w:type="spellStart"/>
      <w:r w:rsidRPr="00560A3A">
        <w:rPr>
          <w:rFonts w:ascii="Courier New" w:hAnsi="Courier New" w:cs="Courier New"/>
          <w:b/>
          <w:sz w:val="16"/>
          <w:szCs w:val="16"/>
          <w:lang w:val="de-DE"/>
        </w:rPr>
        <w:t>symm</w:t>
      </w:r>
      <w:proofErr w:type="spellEnd"/>
      <w:r w:rsidRPr="00560A3A">
        <w:rPr>
          <w:rFonts w:ascii="Courier New" w:hAnsi="Courier New" w:cs="Courier New"/>
          <w:b/>
          <w:sz w:val="16"/>
          <w:szCs w:val="16"/>
          <w:lang w:val="de-DE"/>
        </w:rPr>
        <w:t xml:space="preserve">.&gt;] </w:t>
      </w:r>
      <w:r w:rsidRPr="00DA1193">
        <w:rPr>
          <w:rFonts w:ascii="Courier New" w:hAnsi="Courier New" w:cs="Courier New"/>
          <w:b/>
          <w:sz w:val="16"/>
          <w:szCs w:val="16"/>
          <w:lang w:val="de-DE"/>
        </w:rPr>
        <w:t>Val: 2.663E+00,  3.043E+00,  3.424E+00</w:t>
      </w:r>
    </w:p>
    <w:p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34399481"/>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34399482"/>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w:t>
      </w:r>
      <w:proofErr w:type="gramStart"/>
      <w:r w:rsidR="00D83237">
        <w:t>error</w:t>
      </w:r>
      <w:proofErr w:type="gramEnd"/>
      <w:r w:rsidR="00D83237">
        <w:t xml:space="preserve"> the two error values are handled separately. If only one of the objects has Adding or subtracting a constant does not change the error</w:t>
      </w:r>
    </w:p>
    <w:p w:rsidR="00D83237" w:rsidRDefault="00D83237" w:rsidP="00D83237">
      <w:pPr>
        <w:pStyle w:val="Cmsor3"/>
      </w:pPr>
      <w:bookmarkStart w:id="20" w:name="_Toc34399483"/>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w:t>
      </w:r>
      <w:r>
        <w:lastRenderedPageBreak/>
        <w:t xml:space="preserve">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rsidR="00015A64" w:rsidRDefault="00015A64" w:rsidP="00EB5ABA">
      <w:pPr>
        <w:pStyle w:val="Cmsor2"/>
      </w:pPr>
      <w:bookmarkStart w:id="21" w:name="_Toc34399484"/>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34399485"/>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34399486"/>
      <w:proofErr w:type="spellStart"/>
      <w:r>
        <w:t>imag</w:t>
      </w:r>
      <w:bookmarkEnd w:id="23"/>
      <w:proofErr w:type="spellEnd"/>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34399487"/>
      <w:proofErr w:type="spellStart"/>
      <w:r>
        <w:t>a</w:t>
      </w:r>
      <w:r w:rsidR="001C7796">
        <w:t>bs_value</w:t>
      </w:r>
      <w:bookmarkEnd w:id="24"/>
      <w:proofErr w:type="spellEnd"/>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34399488"/>
      <w:proofErr w:type="spellStart"/>
      <w:r>
        <w:t>error</w:t>
      </w:r>
      <w:r w:rsidR="000E73B5">
        <w:t>_value</w:t>
      </w:r>
      <w:bookmarkEnd w:id="25"/>
      <w:proofErr w:type="spellEnd"/>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34399489"/>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 xml:space="preserve">List of two numbers: describes a single interval between these </w:t>
      </w:r>
      <w:proofErr w:type="spellStart"/>
      <w:r>
        <w:t>tow</w:t>
      </w:r>
      <w:proofErr w:type="spellEnd"/>
      <w:r>
        <w:t xml:space="preserve"> coordinate values.</w:t>
      </w:r>
    </w:p>
    <w:p w:rsidR="00A36E8A" w:rsidRDefault="00A36E8A" w:rsidP="00A36E8A">
      <w:pPr>
        <w:pStyle w:val="Listaszerbekezds"/>
        <w:numPr>
          <w:ilvl w:val="0"/>
          <w:numId w:val="20"/>
        </w:numPr>
      </w:pPr>
      <w:proofErr w:type="spellStart"/>
      <w:proofErr w:type="gramStart"/>
      <w:r>
        <w:t>flap.Intervals</w:t>
      </w:r>
      <w:proofErr w:type="spellEnd"/>
      <w:proofErr w:type="gramEnd"/>
      <w:r>
        <w:t xml:space="preserve"> object. Can describe regular or irregular intervals.</w:t>
      </w:r>
    </w:p>
    <w:p w:rsidR="00A36E8A" w:rsidRDefault="00A36E8A" w:rsidP="00A36E8A">
      <w:pPr>
        <w:pStyle w:val="Listaszerbekezds"/>
        <w:numPr>
          <w:ilvl w:val="0"/>
          <w:numId w:val="20"/>
        </w:numPr>
      </w:pPr>
      <w:proofErr w:type="spellStart"/>
      <w:proofErr w:type="gramStart"/>
      <w:r>
        <w:lastRenderedPageBreak/>
        <w:t>flap.DataObject</w:t>
      </w:r>
      <w:proofErr w:type="spellEnd"/>
      <w:proofErr w:type="gramEnd"/>
      <w:r>
        <w:t xml:space="preserve">. There are two cases similarly to </w:t>
      </w:r>
      <w:proofErr w:type="spellStart"/>
      <w:r>
        <w:t>slice_data</w:t>
      </w:r>
      <w:proofErr w:type="spellEnd"/>
      <w:r>
        <w:t xml:space="preserve">. If the data name equals the selection </w:t>
      </w:r>
      <w:proofErr w:type="gramStart"/>
      <w:r>
        <w:t>coordinate</w:t>
      </w:r>
      <w:proofErr w:type="gramEnd"/>
      <w:r>
        <w:t xml:space="preserve"> then the data and errors are used as intervals. If the data name is different than the selection coordinate but one of </w:t>
      </w:r>
      <w:proofErr w:type="gramStart"/>
      <w:r>
        <w:t>the  coordinates</w:t>
      </w:r>
      <w:proofErr w:type="gramEnd"/>
      <w:r>
        <w:t xml:space="preserve">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34399490"/>
      <w:proofErr w:type="spellStart"/>
      <w:r>
        <w:t>d</w:t>
      </w:r>
      <w:r w:rsidR="00485C02" w:rsidRPr="00607507">
        <w:t>etrend</w:t>
      </w:r>
      <w:bookmarkEnd w:id="27"/>
      <w:proofErr w:type="spellEnd"/>
    </w:p>
    <w:p w:rsidR="00485C02" w:rsidRDefault="00485C02" w:rsidP="00485C02">
      <w:r>
        <w:t>This method subtra</w:t>
      </w:r>
      <w:r w:rsidR="00D46AAA">
        <w:t>cts a trend from the data along</w:t>
      </w:r>
      <w:r>
        <w:t xml:space="preserve"> a given coordinate. If the coordinate is not set ‘Time’ is used. </w:t>
      </w:r>
    </w:p>
    <w:p w:rsidR="00170338" w:rsidRDefault="00170338" w:rsidP="00170338">
      <w:pPr>
        <w:pStyle w:val="Cmsor3"/>
      </w:pPr>
      <w:bookmarkStart w:id="28" w:name="_Toc34399491"/>
      <w:proofErr w:type="spellStart"/>
      <w:r>
        <w:t>filter_data</w:t>
      </w:r>
      <w:bookmarkEnd w:id="28"/>
      <w:proofErr w:type="spellEnd"/>
    </w:p>
    <w:p w:rsidR="00170338" w:rsidRPr="006E2B68" w:rsidRDefault="00170338" w:rsidP="00170338">
      <w:r>
        <w:t xml:space="preserve">Filters the signals along a certain axis with one of </w:t>
      </w:r>
      <w:proofErr w:type="spellStart"/>
      <w:r>
        <w:t>Numpy’s</w:t>
      </w:r>
      <w:proofErr w:type="spellEnd"/>
      <w:r>
        <w:t xml:space="preserve"> filters. For defining the </w:t>
      </w:r>
      <w:proofErr w:type="gramStart"/>
      <w:r>
        <w:t>filter</w:t>
      </w:r>
      <w:proofErr w:type="gramEnd"/>
      <w:r>
        <w:t xml:space="preserve"> it has a simplified interface capturing the important aspects.</w:t>
      </w:r>
    </w:p>
    <w:p w:rsidR="008217A5" w:rsidRDefault="0004522D" w:rsidP="0004522D">
      <w:pPr>
        <w:pStyle w:val="Cmsor3"/>
      </w:pPr>
      <w:bookmarkStart w:id="29" w:name="_Toc34399492"/>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w:t>
      </w:r>
      <w:proofErr w:type="spellStart"/>
      <w:r w:rsidR="006E2B68">
        <w:t>slice_data</w:t>
      </w:r>
      <w:proofErr w:type="spellEnd"/>
      <w:r w:rsidR="006E2B68">
        <w:t>. With slice data conditional averaging can be implemented</w:t>
      </w:r>
    </w:p>
    <w:p w:rsidR="00D46AAA" w:rsidRDefault="00D46AAA" w:rsidP="00D46AAA">
      <w:pPr>
        <w:pStyle w:val="Cmsor2"/>
      </w:pPr>
      <w:bookmarkStart w:id="30" w:name="_Toc34399493"/>
      <w:r>
        <w:t>Spectral and correlation analysis</w:t>
      </w:r>
      <w:bookmarkEnd w:id="30"/>
    </w:p>
    <w:p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rsidR="00FA226B" w:rsidRDefault="00FA226B" w:rsidP="00D46AAA">
      <w:r>
        <w:t>In the above subsections various methods are presented generally for multi-dimensional cases. At the end of the section a few practical examples will be shown to illustrate typical applications.</w:t>
      </w:r>
    </w:p>
    <w:p w:rsidR="00F731E1" w:rsidRDefault="00F731E1" w:rsidP="00F731E1">
      <w:pPr>
        <w:pStyle w:val="Cmsor3"/>
      </w:pPr>
      <w:bookmarkStart w:id="31" w:name="_Toc34399494"/>
      <w:r>
        <w:t>Auto Power Spectral Density</w:t>
      </w:r>
      <w:r w:rsidR="00F42DB0">
        <w:t xml:space="preserve"> (</w:t>
      </w:r>
      <w:proofErr w:type="spellStart"/>
      <w:r w:rsidR="00F42DB0">
        <w:t>apsd</w:t>
      </w:r>
      <w:proofErr w:type="spellEnd"/>
      <w:r w:rsidR="00F42DB0">
        <w:t>)</w:t>
      </w:r>
      <w:bookmarkEnd w:id="31"/>
    </w:p>
    <w:p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proofErr w:type="spellStart"/>
      <w:r>
        <w:t>Le</w:t>
      </w:r>
      <w:proofErr w:type="spellEnd"/>
      <w:r>
        <w:t xml:space="preserv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 xml:space="preserve">The power spectrum calculation is done with the </w:t>
      </w:r>
      <w:proofErr w:type="spellStart"/>
      <w:r w:rsidR="00767C71">
        <w:t>apsd</w:t>
      </w:r>
      <w:proofErr w:type="spellEnd"/>
      <w:r w:rsidR="00767C71">
        <w:t xml:space="preserve"> method which converts the time coordinate to frequency:</w:t>
      </w:r>
    </w:p>
    <w:p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F42DB0" w:rsidRPr="00F42DB0" w:rsidRDefault="00F42DB0" w:rsidP="00D46AAA">
      <w:pPr>
        <w:rPr>
          <w:rFonts w:eastAsiaTheme="minorEastAsia"/>
        </w:rPr>
      </w:pPr>
      <w:r>
        <w:rPr>
          <w:rFonts w:eastAsiaTheme="minorEastAsia"/>
        </w:rPr>
        <w:t xml:space="preserve">where </w:t>
      </w:r>
      <w:proofErr w:type="gramStart"/>
      <w:r>
        <w:rPr>
          <w:rFonts w:eastAsiaTheme="minorEastAsia"/>
        </w:rPr>
        <w:t>F(</w:t>
      </w:r>
      <w:proofErr w:type="gramEnd"/>
      <w:r>
        <w:rPr>
          <w:rFonts w:eastAsiaTheme="minorEastAsia"/>
        </w:rPr>
        <w:t xml:space="preserve">) is the Fourier transform of D along dimension </w:t>
      </w:r>
      <w:r w:rsidRPr="00F42DB0">
        <w:rPr>
          <w:rFonts w:eastAsiaTheme="minorEastAsia"/>
          <w:i/>
        </w:rPr>
        <w:t>n</w:t>
      </w:r>
      <w:r>
        <w:rPr>
          <w:rFonts w:eastAsiaTheme="minorEastAsia"/>
        </w:rPr>
        <w:t xml:space="preserve"> and * mean complex conjugate.</w:t>
      </w:r>
    </w:p>
    <w:p w:rsidR="000C6EBF" w:rsidRDefault="00F42DB0" w:rsidP="00A963ED">
      <w:r>
        <w:t xml:space="preserve">The </w:t>
      </w:r>
      <w:proofErr w:type="spellStart"/>
      <w:r>
        <w:t>apsd</w:t>
      </w:r>
      <w:proofErr w:type="spellEnd"/>
      <w:r>
        <w:t xml:space="preserve">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proofErr w:type="spellStart"/>
      <w:r w:rsidR="000C6EBF" w:rsidRPr="000C6EBF">
        <w:rPr>
          <w:i/>
        </w:rPr>
        <w:t>x</w:t>
      </w:r>
      <w:r w:rsidR="000C6EBF" w:rsidRPr="000C6EBF">
        <w:rPr>
          <w:i/>
          <w:vertAlign w:val="subscript"/>
        </w:rPr>
        <w:t>n</w:t>
      </w:r>
      <w:proofErr w:type="spellEnd"/>
      <w:r w:rsidR="000C6EBF">
        <w:t xml:space="preserve"> coordinate. (It can be different in other dimensions, that is the power spectra can be different at </w:t>
      </w:r>
      <w:r w:rsidR="000C6EBF">
        <w:lastRenderedPageBreak/>
        <w:t xml:space="preserve">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proofErr w:type="spellStart"/>
      <w:r w:rsidR="000C6EBF" w:rsidRPr="000C6EBF">
        <w:rPr>
          <w:i/>
        </w:rPr>
        <w:t>x</w:t>
      </w:r>
      <w:r w:rsidR="000C6EBF" w:rsidRPr="000C6EBF">
        <w:rPr>
          <w:i/>
          <w:vertAlign w:val="subscript"/>
        </w:rPr>
        <w:t>n</w:t>
      </w:r>
      <w:proofErr w:type="spellEnd"/>
      <w:r w:rsidR="000C6EBF">
        <w:t xml:space="preserve"> can be selected with 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w:t>
      </w:r>
      <w:proofErr w:type="spellStart"/>
      <w:r w:rsidR="000C6EBF">
        <w:t>Interval_n</w:t>
      </w:r>
      <w:proofErr w:type="spellEnd"/>
      <w:r w:rsidR="000C6EBF">
        <w:t>” option. The processing interval selection algorithm ensures that at least the required number of identical length intervals are selected. If “</w:t>
      </w:r>
      <w:proofErr w:type="spellStart"/>
      <w:r w:rsidR="000C6EBF">
        <w:t>Interval_n</w:t>
      </w:r>
      <w:proofErr w:type="spellEnd"/>
      <w:r w:rsidR="000C6EBF">
        <w:t>” is large the algorithm will select smaller processing intervals but the number is fulfilled.  If “</w:t>
      </w:r>
      <w:proofErr w:type="spellStart"/>
      <w:r w:rsidR="000C6EBF">
        <w:t>Interval_n</w:t>
      </w:r>
      <w:proofErr w:type="spellEnd"/>
      <w:r w:rsidR="000C6EBF">
        <w:t xml:space="preserve">” is 1 and the “intervals” keyword is not set all data in the </w:t>
      </w:r>
      <w:proofErr w:type="spellStart"/>
      <w:r w:rsidR="000C6EBF" w:rsidRPr="000C6EBF">
        <w:rPr>
          <w:i/>
        </w:rPr>
        <w:t>x</w:t>
      </w:r>
      <w:r w:rsidR="000C6EBF" w:rsidRPr="000C6EBF">
        <w:rPr>
          <w:i/>
          <w:vertAlign w:val="subscript"/>
        </w:rPr>
        <w:t>n</w:t>
      </w:r>
      <w:proofErr w:type="spellEnd"/>
      <w:r w:rsidR="000C6EBF">
        <w:t xml:space="preserve"> dimension will be used. If “</w:t>
      </w:r>
      <w:proofErr w:type="spellStart"/>
      <w:r w:rsidR="000C6EBF">
        <w:t>Interval_n</w:t>
      </w:r>
      <w:proofErr w:type="spellEnd"/>
      <w:r w:rsidR="000C6EBF">
        <w:t>” is not 1 the spectral calculation is done on all processing intervals</w:t>
      </w:r>
      <w:r w:rsidR="00D02284">
        <w:t xml:space="preserve"> separately and the final power spectrum will be</w:t>
      </w:r>
      <w:r w:rsidR="000C6EBF">
        <w:t xml:space="preserve"> the mean </w:t>
      </w:r>
      <w:r w:rsidR="00D02284">
        <w:t>of the spectrum in the processing intervals. The error estimate of the spectral values will be the scatter of the values through the processing intervals divided by the square root of the number of processing intervals. The default value for “</w:t>
      </w:r>
      <w:proofErr w:type="spellStart"/>
      <w:r w:rsidR="00D02284">
        <w:t>Interval_n</w:t>
      </w:r>
      <w:proofErr w:type="spellEnd"/>
      <w:r w:rsidR="00D02284">
        <w:t>” is 8, thus by default an error estimation will be obtained for the power spectrum.</w:t>
      </w:r>
      <w:r w:rsidR="00A963ED">
        <w:t xml:space="preserve"> Selection of intervals in other than the calculation coordinates does not make sense as it would be identical to slicing. If that is </w:t>
      </w:r>
      <w:proofErr w:type="gramStart"/>
      <w:r w:rsidR="00A963ED">
        <w:t>intended</w:t>
      </w:r>
      <w:proofErr w:type="gramEnd"/>
      <w:r w:rsidR="00A963ED">
        <w:t xml:space="preserve"> the data should be sliced before calculation. </w:t>
      </w:r>
    </w:p>
    <w:p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 xml:space="preserve">and </w:t>
      </w:r>
      <w:proofErr w:type="spellStart"/>
      <w:r w:rsidR="00382C81">
        <w:t>x</w:t>
      </w:r>
      <w:r w:rsidR="00382C81">
        <w:rPr>
          <w:vertAlign w:val="subscript"/>
        </w:rPr>
        <w:t>j</w:t>
      </w:r>
      <w:proofErr w:type="spellEnd"/>
      <w:r w:rsidR="00382C81">
        <w:t xml:space="preserve"> are two spatial coordinates in the data set the k-spectrum is</w:t>
      </w:r>
    </w:p>
    <w:p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rsidR="00767C71" w:rsidRDefault="00382C81" w:rsidP="00D46AAA">
      <w:r>
        <w:t xml:space="preserve">Again the wavenumber spectra (also called k-spectrum) is calculated in one step </w:t>
      </w:r>
      <w:r w:rsidR="00F731E1">
        <w:t xml:space="preserve">using the </w:t>
      </w:r>
      <w:proofErr w:type="spellStart"/>
      <w:r w:rsidR="00F731E1">
        <w:t>apsd</w:t>
      </w:r>
      <w:proofErr w:type="spellEnd"/>
      <w:r w:rsidR="00F731E1">
        <w:t xml:space="preserve"> function by spec</w:t>
      </w:r>
      <w:r>
        <w:t>ifying two coordinates (</w:t>
      </w:r>
      <w:proofErr w:type="spellStart"/>
      <w:proofErr w:type="gramStart"/>
      <w:r>
        <w:t>x</w:t>
      </w:r>
      <w:r>
        <w:rPr>
          <w:vertAlign w:val="subscript"/>
        </w:rPr>
        <w:t>i</w:t>
      </w:r>
      <w:r>
        <w:t>,x</w:t>
      </w:r>
      <w:r>
        <w:rPr>
          <w:vertAlign w:val="subscript"/>
        </w:rPr>
        <w:t>j</w:t>
      </w:r>
      <w:proofErr w:type="spellEnd"/>
      <w:proofErr w:type="gramEnd"/>
      <w:r>
        <w:t>) for the calculation.</w:t>
      </w:r>
      <w:r w:rsidR="00F731E1">
        <w:t xml:space="preserve"> </w:t>
      </w:r>
    </w:p>
    <w:p w:rsidR="00F42DB0" w:rsidRDefault="00F42DB0" w:rsidP="00D46AAA">
      <w:r>
        <w:t xml:space="preserve">The coordinate after the </w:t>
      </w:r>
      <w:proofErr w:type="spellStart"/>
      <w:r>
        <w:t>apsd</w:t>
      </w:r>
      <w:proofErr w:type="spellEnd"/>
      <w:r>
        <w:t xml:space="preserve"> calculation can be wavenumber or frequency depending on the calculation coordinate. By </w:t>
      </w:r>
      <w:proofErr w:type="gramStart"/>
      <w:r>
        <w:t>default</w:t>
      </w:r>
      <w:proofErr w:type="gramEnd"/>
      <w:r>
        <w:t xml:space="preserve"> the result will be “Frequency” of the calculation coordinate is “Time” and “Wavenumber” if the calculation coordinate is not “Time”. This </w:t>
      </w:r>
      <w:proofErr w:type="spellStart"/>
      <w:r>
        <w:t>behaviour</w:t>
      </w:r>
      <w:proofErr w:type="spellEnd"/>
      <w:r>
        <w:t xml:space="preserve"> can be modified using the “Wavenumber” option.</w:t>
      </w:r>
    </w:p>
    <w:p w:rsidR="00FA226B" w:rsidRPr="00FA226B" w:rsidRDefault="00FA226B" w:rsidP="00D46AAA">
      <w:r>
        <w:t xml:space="preserve">It has to be noted that the </w:t>
      </w:r>
      <w:proofErr w:type="spellStart"/>
      <w:r>
        <w:t>cpsd</w:t>
      </w:r>
      <w:proofErr w:type="spellEnd"/>
      <w:r>
        <w:t xml:space="preserve"> method with a reference dataset does not calculate cross-power spectra within D and </w:t>
      </w:r>
      <w:proofErr w:type="spellStart"/>
      <w:r>
        <w:t>D</w:t>
      </w:r>
      <w:r>
        <w:rPr>
          <w:vertAlign w:val="subscript"/>
        </w:rPr>
        <w:t>ref</w:t>
      </w:r>
      <w:proofErr w:type="spellEnd"/>
      <w:r>
        <w:t xml:space="preserve"> only between functions in D and </w:t>
      </w:r>
      <w:proofErr w:type="spellStart"/>
      <w:r>
        <w:t>D</w:t>
      </w:r>
      <w:r>
        <w:rPr>
          <w:vertAlign w:val="subscript"/>
        </w:rPr>
        <w:t>ref</w:t>
      </w:r>
      <w:proofErr w:type="spellEnd"/>
      <w:r>
        <w:t>. To calculate cross-spectra within D no reference dataset has to be set.</w:t>
      </w:r>
    </w:p>
    <w:p w:rsidR="00F42DB0" w:rsidRDefault="00F42DB0" w:rsidP="00F42DB0">
      <w:pPr>
        <w:pStyle w:val="Cmsor3"/>
      </w:pPr>
      <w:bookmarkStart w:id="32" w:name="_Toc34399495"/>
      <w:r>
        <w:t>Cross Power Spectral Density (</w:t>
      </w:r>
      <w:proofErr w:type="spellStart"/>
      <w:r>
        <w:t>cpsd</w:t>
      </w:r>
      <w:proofErr w:type="spellEnd"/>
      <w:r>
        <w:t>)</w:t>
      </w:r>
      <w:bookmarkEnd w:id="32"/>
    </w:p>
    <w:p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 xml:space="preserve">and </w:t>
      </w:r>
      <w:proofErr w:type="spellStart"/>
      <w:r w:rsidR="003672F0">
        <w:t>D</w:t>
      </w:r>
      <w:r w:rsidR="001B6050">
        <w:rPr>
          <w:vertAlign w:val="subscript"/>
        </w:rPr>
        <w:t>ref</w:t>
      </w:r>
      <w:proofErr w:type="spellEnd"/>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w:t>
      </w:r>
      <w:proofErr w:type="spellStart"/>
      <w:r w:rsidR="00975220">
        <w:t>y</w:t>
      </w:r>
      <w:r w:rsidR="001B6050" w:rsidRPr="001B6050">
        <w:rPr>
          <w:vertAlign w:val="subscript"/>
        </w:rPr>
        <w:t>j</w:t>
      </w:r>
      <w:proofErr w:type="spellEnd"/>
      <w:r w:rsidR="001B6050">
        <w:t xml:space="preserve"> in </w:t>
      </w:r>
      <w:proofErr w:type="spellStart"/>
      <w:r w:rsidR="001B6050">
        <w:t>D</w:t>
      </w:r>
      <w:r w:rsidR="001B6050">
        <w:rPr>
          <w:vertAlign w:val="subscript"/>
        </w:rPr>
        <w:t>ref</w:t>
      </w:r>
      <w:proofErr w:type="spellEnd"/>
      <w:r w:rsidR="001B6050" w:rsidRPr="001B6050">
        <w:t>:</w:t>
      </w:r>
    </w:p>
    <w:p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3672F0" w:rsidRPr="00F42DB0" w:rsidRDefault="001B7A93"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rsidR="003672F0" w:rsidRDefault="003672F0" w:rsidP="003672F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rsidR="003672F0" w:rsidRPr="001B6050" w:rsidRDefault="001B6050" w:rsidP="00A963ED">
      <w:r>
        <w:t>The number of dimensions of P is N+M-1 and it contains the cross-power spectral density at all combinations of the (</w:t>
      </w:r>
      <w:proofErr w:type="spellStart"/>
      <w:r>
        <w:t>x</w:t>
      </w:r>
      <w:r>
        <w:rPr>
          <w:vertAlign w:val="subscript"/>
        </w:rPr>
        <w:t>k</w:t>
      </w:r>
      <w:proofErr w:type="spellEnd"/>
      <w:r>
        <w:rPr>
          <w:vertAlign w:val="subscript"/>
        </w:rPr>
        <w:t>,</w:t>
      </w:r>
      <w:r>
        <w:t xml:space="preserve"> </w:t>
      </w:r>
      <w:proofErr w:type="spellStart"/>
      <w:r>
        <w:t>k≠</w:t>
      </w:r>
      <w:proofErr w:type="gramStart"/>
      <w:r>
        <w:t>i</w:t>
      </w:r>
      <w:proofErr w:type="spellEnd"/>
      <w:r>
        <w:t xml:space="preserve"> ;</w:t>
      </w:r>
      <w:proofErr w:type="gramEnd"/>
      <w:r>
        <w:t xml:space="preserve"> x</w:t>
      </w:r>
      <w:r>
        <w:rPr>
          <w:vertAlign w:val="subscript"/>
        </w:rPr>
        <w:t>l,</w:t>
      </w:r>
      <w:r>
        <w:t xml:space="preserve"> </w:t>
      </w:r>
      <w:proofErr w:type="spellStart"/>
      <w:r>
        <w:t>l≠j</w:t>
      </w:r>
      <w:proofErr w:type="spellEnd"/>
      <w:r>
        <w:t>) coordinate pairs.</w:t>
      </w:r>
      <w:r w:rsidR="00A963ED">
        <w:t xml:space="preserve"> The reference dataset can also be identical to the first dataset, in this case the </w:t>
      </w:r>
      <w:proofErr w:type="spellStart"/>
      <w:r w:rsidR="00A963ED">
        <w:t>autopower</w:t>
      </w:r>
      <w:proofErr w:type="spellEnd"/>
      <w:r w:rsidR="00A963ED">
        <w:t xml:space="preserve"> spectra will be present in the diagonal of the cross-power spectrum dataset. Selection of processing intervals in the calculation coordinate and error calculation can be done </w:t>
      </w:r>
      <w:proofErr w:type="spellStart"/>
      <w:r w:rsidR="00A963ED">
        <w:t>similary</w:t>
      </w:r>
      <w:proofErr w:type="spellEnd"/>
      <w:r w:rsidR="00A963ED">
        <w:t xml:space="preserve"> to </w:t>
      </w:r>
      <w:proofErr w:type="spellStart"/>
      <w:r w:rsidR="00A963ED">
        <w:t>apsd</w:t>
      </w:r>
      <w:proofErr w:type="spellEnd"/>
      <w:r w:rsidR="00A963ED">
        <w:t xml:space="preserve">. </w:t>
      </w:r>
    </w:p>
    <w:p w:rsidR="00170338" w:rsidRDefault="00A963ED" w:rsidP="00170338">
      <w:pPr>
        <w:pStyle w:val="Cmsor3"/>
      </w:pPr>
      <w:bookmarkStart w:id="33" w:name="_Toc34399496"/>
      <w:r>
        <w:t>Cross-correlation (</w:t>
      </w:r>
      <w:proofErr w:type="spellStart"/>
      <w:r w:rsidR="00170338">
        <w:t>ccf</w:t>
      </w:r>
      <w:proofErr w:type="spellEnd"/>
      <w:r>
        <w:t>)</w:t>
      </w:r>
      <w:bookmarkEnd w:id="33"/>
    </w:p>
    <w:p w:rsidR="00A963ED" w:rsidRPr="00975220" w:rsidRDefault="00170338" w:rsidP="00975220">
      <w:r>
        <w:t>This method calculates c</w:t>
      </w:r>
      <w:r w:rsidR="00A963ED">
        <w:t xml:space="preserve">ross-covariance or correlation between two datasets along one or more dimensions. Let us consider two datasets D (with N dimensions) and </w:t>
      </w:r>
      <w:proofErr w:type="spellStart"/>
      <w:r w:rsidR="00A963ED">
        <w:t>D</w:t>
      </w:r>
      <w:r w:rsidR="00A963ED">
        <w:rPr>
          <w:vertAlign w:val="subscript"/>
        </w:rPr>
        <w:t>ref</w:t>
      </w:r>
      <w:proofErr w:type="spellEnd"/>
      <w:r w:rsidR="00A963ED">
        <w:t xml:space="preserve"> with M dimensions. We calculate the one-dimensional cross-covariance along dimension x</w:t>
      </w:r>
      <w:r w:rsidR="00A963ED" w:rsidRPr="001B6050">
        <w:rPr>
          <w:vertAlign w:val="subscript"/>
        </w:rPr>
        <w:t>i</w:t>
      </w:r>
      <w:r w:rsidR="00975220">
        <w:t xml:space="preserve"> in D and </w:t>
      </w:r>
      <w:proofErr w:type="spellStart"/>
      <w:r w:rsidR="00975220">
        <w:t>y</w:t>
      </w:r>
      <w:r w:rsidR="00A963ED" w:rsidRPr="001B6050">
        <w:rPr>
          <w:vertAlign w:val="subscript"/>
        </w:rPr>
        <w:t>j</w:t>
      </w:r>
      <w:proofErr w:type="spellEnd"/>
      <w:r w:rsidR="00A963ED">
        <w:t xml:space="preserve"> in </w:t>
      </w:r>
      <w:proofErr w:type="spellStart"/>
      <w:proofErr w:type="gramStart"/>
      <w:r w:rsidR="00A963ED">
        <w:t>D</w:t>
      </w:r>
      <w:r w:rsidR="00A963ED">
        <w:rPr>
          <w:vertAlign w:val="subscript"/>
        </w:rPr>
        <w:t>ref</w:t>
      </w:r>
      <w:proofErr w:type="spellEnd"/>
      <w:r w:rsidR="00A963ED">
        <w:rPr>
          <w:vertAlign w:val="subscript"/>
        </w:rPr>
        <w:t xml:space="preserve"> </w:t>
      </w:r>
      <w:r w:rsidR="00A963ED" w:rsidRPr="00A963ED">
        <w:t>:</w:t>
      </w:r>
      <w:proofErr w:type="gramEnd"/>
    </w:p>
    <w:p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rsidR="00A963ED" w:rsidRDefault="00975220" w:rsidP="00170338">
      <w:proofErr w:type="spellStart"/>
      <w:r>
        <w:t>Similary</w:t>
      </w:r>
      <w:proofErr w:type="spellEnd"/>
      <w:r>
        <w:t xml:space="preserve"> to </w:t>
      </w:r>
      <w:proofErr w:type="spellStart"/>
      <w:r>
        <w:t>cpsd</w:t>
      </w:r>
      <w:proofErr w:type="spellEnd"/>
      <w:r>
        <w:t xml:space="preserve"> the number of dimension of the result will be N+M-1. If D and </w:t>
      </w:r>
      <w:proofErr w:type="spellStart"/>
      <w:r>
        <w:t>D</w:t>
      </w:r>
      <w:r>
        <w:rPr>
          <w:vertAlign w:val="subscript"/>
        </w:rPr>
        <w:t>ref</w:t>
      </w:r>
      <w:proofErr w:type="spellEnd"/>
      <w:r>
        <w:t xml:space="preserve"> is </w:t>
      </w:r>
      <w:proofErr w:type="spellStart"/>
      <w:r>
        <w:t>onedimensional</w:t>
      </w:r>
      <w:proofErr w:type="spellEnd"/>
      <w:r>
        <w:t xml:space="preserve"> than the result is a single cross-covariance function. </w:t>
      </w:r>
    </w:p>
    <w:p w:rsidR="00975220" w:rsidRDefault="00975220" w:rsidP="00170338">
      <w:r>
        <w:t xml:space="preserve">If the “Norm” option is set to </w:t>
      </w:r>
      <w:proofErr w:type="gramStart"/>
      <w:r>
        <w:t>True</w:t>
      </w:r>
      <w:proofErr w:type="gramEnd"/>
      <w:r>
        <w:t xml:space="preserve"> the calculated values are normalized with the autocorrelations to get the correlation function:</w:t>
      </w:r>
    </w:p>
    <w:p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rsidR="00A963ED" w:rsidRDefault="00A963ED" w:rsidP="00170338"/>
    <w:p w:rsidR="00A963ED" w:rsidRDefault="00A963ED" w:rsidP="00170338"/>
    <w:p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A963ED" w:rsidRDefault="00FA226B" w:rsidP="00FA226B">
      <w:pPr>
        <w:pStyle w:val="Cmsor3"/>
      </w:pPr>
      <w:bookmarkStart w:id="34" w:name="_Toc34399497"/>
      <w:r>
        <w:t>Typical applications</w:t>
      </w:r>
      <w:bookmarkEnd w:id="34"/>
    </w:p>
    <w:p w:rsidR="00A963ED" w:rsidRDefault="00FA226B" w:rsidP="00170338">
      <w:r>
        <w:t xml:space="preserve">If d is a </w:t>
      </w:r>
      <w:proofErr w:type="spellStart"/>
      <w:r>
        <w:t>onedimensional</w:t>
      </w:r>
      <w:proofErr w:type="spellEnd"/>
      <w:r>
        <w:t xml:space="preserve"> dataset describing a signal </w:t>
      </w:r>
      <w:r w:rsidRPr="00FA226B">
        <w:rPr>
          <w:i/>
        </w:rPr>
        <w:t>vs</w:t>
      </w:r>
      <w:r>
        <w:t xml:space="preserve"> time then </w:t>
      </w:r>
      <w:proofErr w:type="spellStart"/>
      <w:proofErr w:type="gramStart"/>
      <w:r>
        <w:t>d.apsd</w:t>
      </w:r>
      <w:proofErr w:type="spellEnd"/>
      <w:proofErr w:type="gramEnd"/>
      <w:r>
        <w:t xml:space="preserve">() (or </w:t>
      </w:r>
      <w:proofErr w:type="spellStart"/>
      <w:r>
        <w:t>flap.apsd</w:t>
      </w:r>
      <w:proofErr w:type="spellEnd"/>
      <w:r>
        <w:t xml:space="preserve">(d)) returns the power spectrum. It is a </w:t>
      </w:r>
      <w:proofErr w:type="spellStart"/>
      <w:r>
        <w:t>ondimensional</w:t>
      </w:r>
      <w:proofErr w:type="spellEnd"/>
      <w:r>
        <w:t xml:space="preserve"> dataset containing power as </w:t>
      </w:r>
      <w:proofErr w:type="spellStart"/>
      <w:r>
        <w:t>as</w:t>
      </w:r>
      <w:proofErr w:type="spellEnd"/>
      <w:r>
        <w:t xml:space="preserve"> function of frequency.</w:t>
      </w:r>
      <w:r w:rsidR="001B163F">
        <w:t xml:space="preserve"> The result is the same using the </w:t>
      </w:r>
      <w:proofErr w:type="spellStart"/>
      <w:r w:rsidR="001B163F">
        <w:t>cpsd</w:t>
      </w:r>
      <w:proofErr w:type="spellEnd"/>
      <w:r w:rsidR="001B163F">
        <w:t xml:space="preserve"> method and </w:t>
      </w:r>
      <w:proofErr w:type="spellStart"/>
      <w:r w:rsidR="001B163F">
        <w:t>ccf</w:t>
      </w:r>
      <w:proofErr w:type="spellEnd"/>
      <w:r w:rsidR="001B163F">
        <w:t xml:space="preserve"> returns the autocorrelation function.</w:t>
      </w:r>
    </w:p>
    <w:p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w:t>
      </w:r>
      <w:proofErr w:type="spellStart"/>
      <w:r>
        <w:t>twodimensional</w:t>
      </w:r>
      <w:proofErr w:type="spellEnd"/>
      <w:r>
        <w:t xml:space="preserve"> dataset </w:t>
      </w:r>
      <w:r w:rsidRPr="001B163F">
        <w:rPr>
          <w:i/>
        </w:rPr>
        <w:t>D(</w:t>
      </w:r>
      <w:proofErr w:type="spellStart"/>
      <w:proofErr w:type="gramStart"/>
      <w:r w:rsidRPr="001B163F">
        <w:rPr>
          <w:i/>
        </w:rPr>
        <w:t>x,t</w:t>
      </w:r>
      <w:proofErr w:type="spellEnd"/>
      <w:proofErr w:type="gramEnd"/>
      <w:r w:rsidRPr="001B163F">
        <w:rPr>
          <w:i/>
        </w:rPr>
        <w:t>).</w:t>
      </w:r>
      <w:r>
        <w:t xml:space="preserve"> In this case </w:t>
      </w:r>
      <w:proofErr w:type="spellStart"/>
      <w:r>
        <w:t>apsd</w:t>
      </w:r>
      <w:proofErr w:type="spellEnd"/>
      <w:r>
        <w:t xml:space="preserve"> returns a </w:t>
      </w:r>
      <w:proofErr w:type="spellStart"/>
      <w:r>
        <w:t>twodimansional</w:t>
      </w:r>
      <w:proofErr w:type="spellEnd"/>
      <w:r>
        <w:t xml:space="preserve"> dataset </w:t>
      </w:r>
      <w:r w:rsidRPr="001B163F">
        <w:rPr>
          <w:i/>
        </w:rPr>
        <w:t>D(</w:t>
      </w:r>
      <w:proofErr w:type="spellStart"/>
      <w:proofErr w:type="gramStart"/>
      <w:r w:rsidRPr="001B163F">
        <w:rPr>
          <w:i/>
        </w:rPr>
        <w:t>x,f</w:t>
      </w:r>
      <w:proofErr w:type="spellEnd"/>
      <w:proofErr w:type="gramEnd"/>
      <w:r w:rsidRPr="001B163F">
        <w:rPr>
          <w:i/>
        </w:rPr>
        <w:t>)</w:t>
      </w:r>
      <w:r>
        <w:t xml:space="preserve">, the power spectra at all spatial locations. </w:t>
      </w:r>
      <w:proofErr w:type="spellStart"/>
      <w:r>
        <w:t>cpsd</w:t>
      </w:r>
      <w:proofErr w:type="spellEnd"/>
      <w:r>
        <w:t xml:space="preserve"> will have 3 dimensions and will contain all cross-power spectra between various measurement locations. </w:t>
      </w:r>
      <w:r>
        <w:lastRenderedPageBreak/>
        <w:t xml:space="preserve">The </w:t>
      </w:r>
      <w:proofErr w:type="spellStart"/>
      <w:r>
        <w:t>ccf</w:t>
      </w:r>
      <w:proofErr w:type="spellEnd"/>
      <w:r>
        <w:t xml:space="preserve"> method will also return a 3 dimensional dataset containing the cross-correlation (or cross-covariance) functions between all signals.</w:t>
      </w:r>
    </w:p>
    <w:p w:rsidR="001B163F" w:rsidRDefault="001B163F" w:rsidP="00170338">
      <w:r>
        <w:t xml:space="preserve">In the third example we have an image stored in a two-dimensional dataset </w:t>
      </w:r>
      <w:r w:rsidRPr="001B163F">
        <w:rPr>
          <w:i/>
        </w:rPr>
        <w:t>D(</w:t>
      </w:r>
      <w:proofErr w:type="spellStart"/>
      <w:proofErr w:type="gramStart"/>
      <w:r w:rsidRPr="001B163F">
        <w:rPr>
          <w:i/>
        </w:rPr>
        <w:t>x,y</w:t>
      </w:r>
      <w:proofErr w:type="spellEnd"/>
      <w:proofErr w:type="gramEnd"/>
      <w:r w:rsidRPr="001B163F">
        <w:rPr>
          <w:i/>
        </w:rPr>
        <w:t>)</w:t>
      </w:r>
      <w:r>
        <w:t xml:space="preserve">. </w:t>
      </w:r>
      <w:proofErr w:type="spellStart"/>
      <w:r>
        <w:t>apsd</w:t>
      </w:r>
      <w:proofErr w:type="spellEnd"/>
      <w:r>
        <w:t xml:space="preserve"> in 2D will result in P(</w:t>
      </w:r>
      <w:proofErr w:type="spellStart"/>
      <w:proofErr w:type="gramStart"/>
      <w:r>
        <w:t>k</w:t>
      </w:r>
      <w:r>
        <w:rPr>
          <w:vertAlign w:val="subscript"/>
        </w:rPr>
        <w:t>x</w:t>
      </w:r>
      <w:r>
        <w:t>,k</w:t>
      </w:r>
      <w:r>
        <w:rPr>
          <w:vertAlign w:val="subscript"/>
        </w:rPr>
        <w:t>y</w:t>
      </w:r>
      <w:proofErr w:type="spellEnd"/>
      <w:proofErr w:type="gramEnd"/>
      <w:r>
        <w:t xml:space="preserve">), the power density in the two-dimensional wavenumber vector space. </w:t>
      </w:r>
    </w:p>
    <w:p w:rsidR="001B163F" w:rsidRPr="00972681" w:rsidRDefault="001B163F" w:rsidP="00170338">
      <w:pPr>
        <w:rPr>
          <w:lang w:val="hu-HU"/>
        </w:rPr>
      </w:pPr>
      <w:r>
        <w:t xml:space="preserve">If we extend the image with a temporal dimension to 3D </w:t>
      </w:r>
      <w:r w:rsidR="008B0CC8">
        <w:t>D(</w:t>
      </w:r>
      <w:proofErr w:type="spellStart"/>
      <w:proofErr w:type="gramStart"/>
      <w:r w:rsidR="008B0CC8">
        <w:t>x,y</w:t>
      </w:r>
      <w:proofErr w:type="gramEnd"/>
      <w:r w:rsidR="008B0CC8">
        <w:t>,t</w:t>
      </w:r>
      <w:proofErr w:type="spellEnd"/>
      <w:r w:rsidR="008B0CC8">
        <w:t xml:space="preserve">) </w:t>
      </w:r>
      <w:r>
        <w:t xml:space="preserve">(video data) we can calculate the power spectrum in each pixel by doing </w:t>
      </w:r>
      <w:proofErr w:type="spellStart"/>
      <w:r w:rsidR="008B0CC8">
        <w:t>apsd</w:t>
      </w:r>
      <w:proofErr w:type="spellEnd"/>
      <w:r w:rsidR="008B0CC8">
        <w:t xml:space="preserve"> along the time coordinate : P (</w:t>
      </w:r>
      <w:proofErr w:type="spellStart"/>
      <w:r w:rsidR="008B0CC8">
        <w:t>x,y,f</w:t>
      </w:r>
      <w:proofErr w:type="spellEnd"/>
      <w:r w:rsidR="008B0CC8">
        <w:t xml:space="preserve">). Doing </w:t>
      </w:r>
      <w:proofErr w:type="spellStart"/>
      <w:r w:rsidR="008B0CC8">
        <w:t>ccf</w:t>
      </w:r>
      <w:proofErr w:type="spellEnd"/>
      <w:r w:rsidR="008B0CC8">
        <w:t xml:space="preserve"> in 2D along x and y results in C(</w:t>
      </w:r>
      <w:proofErr w:type="spellStart"/>
      <w:r w:rsidR="008B0CC8">
        <w:t>Δ</w:t>
      </w:r>
      <w:proofErr w:type="gramStart"/>
      <w:r w:rsidR="008B0CC8">
        <w:rPr>
          <w:vertAlign w:val="subscript"/>
        </w:rPr>
        <w:t>x</w:t>
      </w:r>
      <w:r w:rsidR="008B0CC8">
        <w:t>,Δ</w:t>
      </w:r>
      <w:proofErr w:type="gramEnd"/>
      <w:r w:rsidR="008B0CC8">
        <w:rPr>
          <w:vertAlign w:val="subscript"/>
        </w:rPr>
        <w:t>y</w:t>
      </w:r>
      <w:r w:rsidR="008B0CC8">
        <w:t>,t</w:t>
      </w:r>
      <w:proofErr w:type="spellEnd"/>
      <w:r w:rsidR="008B0CC8">
        <w:t>). This video shows the temporal evolution of the spatial correlation function.</w:t>
      </w:r>
    </w:p>
    <w:p w:rsidR="001B163F" w:rsidRDefault="001B163F" w:rsidP="00170338"/>
    <w:p w:rsidR="00A963ED" w:rsidRPr="00C91410" w:rsidRDefault="00A963ED" w:rsidP="00170338"/>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5" w:name="_Toc34399498"/>
      <w:r>
        <w:lastRenderedPageBreak/>
        <w:t>Plotting</w:t>
      </w:r>
      <w:bookmarkEnd w:id="35"/>
    </w:p>
    <w:p w:rsidR="0056788A" w:rsidRDefault="00B14AEA" w:rsidP="0056788A">
      <w:r>
        <w:t xml:space="preserve">FLAP can generate various plots from data objects in a simple way using the plot method of </w:t>
      </w:r>
      <w:proofErr w:type="spellStart"/>
      <w:proofErr w:type="gramStart"/>
      <w:r>
        <w:t>flap.DataObject</w:t>
      </w:r>
      <w:proofErr w:type="spellEnd"/>
      <w:proofErr w:type="gramEnd"/>
      <w:r>
        <w:t xml:space="preserve"> or the </w:t>
      </w:r>
      <w:proofErr w:type="spellStart"/>
      <w:r>
        <w:t>flap.plot</w:t>
      </w:r>
      <w:proofErr w:type="spellEnd"/>
      <w:r>
        <w:t xml:space="preserve"> function. </w:t>
      </w:r>
      <w:r w:rsidR="0056788A">
        <w:t xml:space="preserve">A slicing and summing keyword argument allows to call the </w:t>
      </w:r>
      <w:proofErr w:type="spellStart"/>
      <w:r w:rsidR="0056788A">
        <w:t>slice_data</w:t>
      </w:r>
      <w:proofErr w:type="spellEnd"/>
      <w:r w:rsidR="0056788A">
        <w:t xml:space="preserve">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proofErr w:type="spellStart"/>
            <w:r w:rsidRPr="007B785F">
              <w:rPr>
                <w:b/>
                <w:i/>
              </w:rPr>
              <w:t>plot_type</w:t>
            </w:r>
            <w:proofErr w:type="spellEnd"/>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w:t>
            </w:r>
            <w:proofErr w:type="spellStart"/>
            <w:r>
              <w:t>xy</w:t>
            </w:r>
            <w:proofErr w:type="spellEnd"/>
            <w:r>
              <w:t>’</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w:t>
            </w:r>
            <w:proofErr w:type="spellStart"/>
            <w:r>
              <w:t>xy</w:t>
            </w:r>
            <w:proofErr w:type="spellEnd"/>
            <w:r>
              <w:t>’</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 xml:space="preserve">‘multi </w:t>
            </w:r>
            <w:proofErr w:type="spellStart"/>
            <w:r>
              <w:t>xy</w:t>
            </w:r>
            <w:proofErr w:type="spellEnd"/>
            <w:r>
              <w:t>’</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w:t>
            </w:r>
            <w:proofErr w:type="spellStart"/>
            <w:r>
              <w:t>anim</w:t>
            </w:r>
            <w:proofErr w:type="spellEnd"/>
            <w:r>
              <w:t>-image’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w:t>
            </w:r>
            <w:proofErr w:type="spellStart"/>
            <w:r>
              <w:t>anim</w:t>
            </w:r>
            <w:proofErr w:type="spellEnd"/>
            <w:r>
              <w:t>-contour’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w:t>
      </w:r>
      <w:proofErr w:type="spellStart"/>
      <w:r>
        <w:t>matplotlib</w:t>
      </w:r>
      <w:proofErr w:type="spellEnd"/>
      <w:r>
        <w:t xml:space="preserve"> package but a FLAP plot may consist of multiple </w:t>
      </w:r>
      <w:proofErr w:type="spellStart"/>
      <w:r>
        <w:t>matplotlib</w:t>
      </w:r>
      <w:proofErr w:type="spellEnd"/>
      <w:r>
        <w:t xml:space="preserve"> plots. Each FLAP plot is identified by a </w:t>
      </w:r>
      <w:proofErr w:type="spellStart"/>
      <w:proofErr w:type="gramStart"/>
      <w:r>
        <w:t>flap.PlotID</w:t>
      </w:r>
      <w:proofErr w:type="spellEnd"/>
      <w:proofErr w:type="gramEnd"/>
      <w:r>
        <w:t xml:space="preserve">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proofErr w:type="spellStart"/>
      <w:r>
        <w:t>Matplotlib</w:t>
      </w:r>
      <w:proofErr w:type="spellEnd"/>
      <w:r>
        <w:t xml:space="preserve"> may use multiple “figures”, each figure is a separate window in the computer.</w:t>
      </w:r>
    </w:p>
    <w:p w:rsidR="00B14AEA" w:rsidRDefault="00B14AEA" w:rsidP="00B14AEA">
      <w:pPr>
        <w:pStyle w:val="Listaszerbekezds"/>
        <w:numPr>
          <w:ilvl w:val="0"/>
          <w:numId w:val="21"/>
        </w:numPr>
      </w:pPr>
      <w:r>
        <w:t xml:space="preserve">A figure may contain multiple subplots created by the </w:t>
      </w:r>
      <w:proofErr w:type="spellStart"/>
      <w:r>
        <w:t>Matplotlib</w:t>
      </w:r>
      <w:proofErr w:type="spellEnd"/>
      <w:r>
        <w:t xml:space="preserve"> subplot, </w:t>
      </w:r>
      <w:proofErr w:type="spellStart"/>
      <w:r>
        <w:t>GridSpec</w:t>
      </w:r>
      <w:proofErr w:type="spellEnd"/>
      <w:r>
        <w:t xml:space="preserve">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w:t>
      </w:r>
      <w:proofErr w:type="spellStart"/>
      <w:r>
        <w:t>PlotID</w:t>
      </w:r>
      <w:proofErr w:type="spellEnd"/>
      <w:r>
        <w:t xml:space="preserve"> of the last plot is remembered by flap, the next plot will be </w:t>
      </w:r>
      <w:proofErr w:type="spellStart"/>
      <w:r>
        <w:t>overplotted</w:t>
      </w:r>
      <w:proofErr w:type="spellEnd"/>
      <w:r>
        <w:t xml:space="preserve"> into the existing one. This is also true for multi-axis flap plots. </w:t>
      </w:r>
    </w:p>
    <w:p w:rsidR="007B09D9" w:rsidRDefault="007B09D9" w:rsidP="00B14AEA">
      <w:pPr>
        <w:pStyle w:val="Listaszerbekezds"/>
        <w:numPr>
          <w:ilvl w:val="0"/>
          <w:numId w:val="21"/>
        </w:numPr>
      </w:pPr>
      <w:r>
        <w:t xml:space="preserve">The </w:t>
      </w:r>
      <w:proofErr w:type="spellStart"/>
      <w:r>
        <w:t>plot_id</w:t>
      </w:r>
      <w:proofErr w:type="spellEnd"/>
      <w:r>
        <w:t xml:space="preserve"> keyword can be used in plot to specify an existing plot</w:t>
      </w:r>
      <w:r w:rsidR="0056788A">
        <w:t xml:space="preserve"> ID</w:t>
      </w:r>
      <w:r>
        <w:t xml:space="preserve"> where the new one has to be </w:t>
      </w:r>
      <w:proofErr w:type="spellStart"/>
      <w:r>
        <w:t>overplotted</w:t>
      </w:r>
      <w:proofErr w:type="spellEnd"/>
      <w:r>
        <w:t>. After the plot this plot ID becomes the current one.</w:t>
      </w:r>
    </w:p>
    <w:p w:rsidR="007B09D9" w:rsidRDefault="007B09D9" w:rsidP="00B14AEA">
      <w:pPr>
        <w:pStyle w:val="Listaszerbekezds"/>
        <w:numPr>
          <w:ilvl w:val="0"/>
          <w:numId w:val="21"/>
        </w:numPr>
      </w:pPr>
      <w:r>
        <w:t xml:space="preserve">The current plot ID can be changed with the </w:t>
      </w:r>
      <w:proofErr w:type="spellStart"/>
      <w:r>
        <w:t>flap.set_plot</w:t>
      </w:r>
      <w:proofErr w:type="spellEnd"/>
      <w:r>
        <w:t xml:space="preserve"> function as well.</w:t>
      </w:r>
    </w:p>
    <w:p w:rsidR="007B09D9" w:rsidRDefault="007B09D9" w:rsidP="00B14AEA">
      <w:pPr>
        <w:pStyle w:val="Listaszerbekezds"/>
        <w:numPr>
          <w:ilvl w:val="0"/>
          <w:numId w:val="21"/>
        </w:numPr>
      </w:pPr>
      <w:r>
        <w:lastRenderedPageBreak/>
        <w:t xml:space="preserve">If the plot destination area is changed by the </w:t>
      </w:r>
      <w:proofErr w:type="spellStart"/>
      <w:r>
        <w:t>Matplotlib</w:t>
      </w:r>
      <w:proofErr w:type="spellEnd"/>
      <w:r>
        <w:t xml:space="preserve"> subplot function overlapping plots will be erased. If the new area agrees with an existing one no erase will happen. This </w:t>
      </w:r>
      <w:r w:rsidR="0056788A">
        <w:t xml:space="preserve">latter </w:t>
      </w:r>
      <w:proofErr w:type="spellStart"/>
      <w:r>
        <w:t>behaviour</w:t>
      </w:r>
      <w:proofErr w:type="spellEnd"/>
      <w:r>
        <w:t xml:space="preserve"> will be changed in new versions of </w:t>
      </w:r>
      <w:proofErr w:type="spellStart"/>
      <w:r>
        <w:t>Matplotlib</w:t>
      </w:r>
      <w:proofErr w:type="spellEnd"/>
      <w:r>
        <w:t>.</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w:t>
      </w:r>
      <w:proofErr w:type="gramStart"/>
      <w:r w:rsidR="00E97DD3">
        <w:t>1,ax</w:t>
      </w:r>
      <w:proofErr w:type="gramEnd"/>
      <w:r w:rsidR="00E97DD3">
        <w:t>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 xml:space="preserve">A data object means the data on </w:t>
      </w:r>
      <w:proofErr w:type="spellStart"/>
      <w:r>
        <w:t>taht</w:t>
      </w:r>
      <w:proofErr w:type="spellEnd"/>
      <w:r>
        <w:t xml:space="preserve">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 xml:space="preserve">The FLAP plot function/method has default plot types and plot axes for various types of data objects, therefore in many cases it is enough to use </w:t>
      </w:r>
      <w:proofErr w:type="spellStart"/>
      <w:proofErr w:type="gramStart"/>
      <w:r>
        <w:t>d.plot</w:t>
      </w:r>
      <w:proofErr w:type="spellEnd"/>
      <w:proofErr w:type="gramEnd"/>
      <w:r>
        <w:t xml:space="preserve">() to prepare a reasonable plot of the data object. If no axes are </w:t>
      </w:r>
      <w:proofErr w:type="gramStart"/>
      <w:r>
        <w:t>specified</w:t>
      </w:r>
      <w:proofErr w:type="gramEnd"/>
      <w:r>
        <w:t xml:space="preserve"> the first few coordinates in the data object and the data are used as default. E.g. for simple x-y plot the first coordinate and data are the default axes. </w:t>
      </w:r>
      <w:proofErr w:type="gramStart"/>
      <w:r>
        <w:t xml:space="preserve">When  </w:t>
      </w:r>
      <w:proofErr w:type="spellStart"/>
      <w:r>
        <w:t>overplotting</w:t>
      </w:r>
      <w:proofErr w:type="spellEnd"/>
      <w:proofErr w:type="gramEnd"/>
      <w:r>
        <w:t xml:space="preserve"> the default axes become the ones in the plot. This</w:t>
      </w:r>
      <w:r w:rsidR="00E97DD3">
        <w:t xml:space="preserve"> way if a signal is plotted as </w:t>
      </w:r>
      <w:r>
        <w:t>a function off sample number instead of time the next signal will be auto</w:t>
      </w:r>
      <w:r w:rsidR="00E97DD3">
        <w:t>m</w:t>
      </w:r>
      <w:r>
        <w:t xml:space="preserve">atically </w:t>
      </w:r>
      <w:proofErr w:type="spellStart"/>
      <w:r>
        <w:t>overplotted</w:t>
      </w:r>
      <w:proofErr w:type="spellEnd"/>
      <w:r>
        <w:t xml:space="preserve"> as a function of sample.</w:t>
      </w:r>
      <w:r w:rsidR="00E97DD3">
        <w:t xml:space="preserve"> This also means that when </w:t>
      </w:r>
      <w:proofErr w:type="spellStart"/>
      <w:r w:rsidR="00E97DD3">
        <w:t>overplotting</w:t>
      </w:r>
      <w:proofErr w:type="spellEnd"/>
      <w:r w:rsidR="00E97DD3">
        <w:t xml:space="preserve"> a data object onto an existing plot where the </w:t>
      </w:r>
      <w:proofErr w:type="spellStart"/>
      <w:r w:rsidR="00E97DD3">
        <w:t>data_name</w:t>
      </w:r>
      <w:proofErr w:type="spellEnd"/>
      <w:r w:rsidR="00E97DD3">
        <w:t xml:space="preserve"> of the new data object does not match any axis on the plot all axes should be explicitly specified and forced (see below).</w:t>
      </w:r>
    </w:p>
    <w:p w:rsidR="007B09D9" w:rsidRDefault="007B09D9" w:rsidP="0056788A">
      <w:r>
        <w:t xml:space="preserve">Axes </w:t>
      </w:r>
      <w:r w:rsidR="0056788A">
        <w:t xml:space="preserve">and </w:t>
      </w:r>
      <w:r>
        <w:t xml:space="preserve">units are automatically placed on the plots. The language of the axes can be set in the call to plot in the ‘Language’ option. When </w:t>
      </w:r>
      <w:proofErr w:type="spellStart"/>
      <w:r>
        <w:t>overplotting</w:t>
      </w:r>
      <w:proofErr w:type="spellEnd"/>
      <w:r>
        <w:t xml:space="preserve">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w:t>
      </w:r>
      <w:proofErr w:type="spellStart"/>
      <w:r>
        <w:t>plotID</w:t>
      </w:r>
      <w:proofErr w:type="spellEnd"/>
      <w:r>
        <w:t xml:space="preserve">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6" w:name="_Toc34399499"/>
      <w:r>
        <w:lastRenderedPageBreak/>
        <w:t xml:space="preserve">Writing </w:t>
      </w:r>
      <w:r w:rsidR="005649E4">
        <w:t>a data source module</w:t>
      </w:r>
      <w:bookmarkEnd w:id="36"/>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 xml:space="preserve">In order to implement </w:t>
      </w:r>
      <w:proofErr w:type="gramStart"/>
      <w:r>
        <w:t>data</w:t>
      </w:r>
      <w:proofErr w:type="gramEnd"/>
      <w:r>
        <w:t xml:space="preserve">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get_</w:t>
      </w:r>
      <w:proofErr w:type="gramStart"/>
      <w:r w:rsidRPr="002D2022">
        <w:rPr>
          <w:rFonts w:ascii="Courier10 BT" w:hAnsi="Courier10 BT" w:cs="Courier New"/>
          <w:b/>
          <w:sz w:val="22"/>
          <w:szCs w:val="22"/>
        </w:rPr>
        <w:t>data</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exp_id</w:t>
      </w:r>
      <w:proofErr w:type="spellEnd"/>
      <w:r w:rsidRPr="002D2022">
        <w:rPr>
          <w:rFonts w:ascii="Courier10 BT" w:hAnsi="Courier10 BT" w:cs="Courier New"/>
          <w:b/>
          <w:sz w:val="22"/>
          <w:szCs w:val="22"/>
        </w:rPr>
        <w:t>=None,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w:t>
      </w:r>
      <w:proofErr w:type="spellStart"/>
      <w:r>
        <w:rPr>
          <w:rFonts w:ascii="Courier10 BT" w:hAnsi="Courier10 BT" w:cs="Courier New"/>
          <w:b/>
          <w:sz w:val="22"/>
          <w:szCs w:val="22"/>
        </w:rPr>
        <w:t>data_source</w:t>
      </w:r>
      <w:proofErr w:type="spellEnd"/>
      <w:r>
        <w:rPr>
          <w:rFonts w:ascii="Courier10 BT" w:hAnsi="Courier10 BT" w:cs="Courier New"/>
          <w:b/>
          <w:sz w:val="22"/>
          <w:szCs w:val="22"/>
        </w:rPr>
        <w:t>=None,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data_name</w:t>
      </w:r>
      <w:proofErr w:type="spellEnd"/>
      <w:r w:rsidR="005649E4" w:rsidRPr="002D2022">
        <w:rPr>
          <w:rFonts w:ascii="Courier10 BT" w:hAnsi="Courier10 BT" w:cs="Courier New"/>
          <w:b/>
          <w:sz w:val="22"/>
          <w:szCs w:val="22"/>
        </w:rPr>
        <w:t xml:space="preserv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no_data</w:t>
      </w:r>
      <w:proofErr w:type="spellEnd"/>
      <w:r w:rsidR="005649E4" w:rsidRPr="002D2022">
        <w:rPr>
          <w:rFonts w:ascii="Courier10 BT" w:hAnsi="Courier10 BT" w:cs="Courier New"/>
          <w:b/>
          <w:sz w:val="22"/>
          <w:szCs w:val="22"/>
        </w:rPr>
        <w:t xml:space="preserve">=False,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w:t>
      </w:r>
      <w:proofErr w:type="spellStart"/>
      <w:r>
        <w:t>irrelavant</w:t>
      </w:r>
      <w:proofErr w:type="spellEnd"/>
      <w:r>
        <w:t xml:space="preserve">.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 xml:space="preserve">: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proofErr w:type="spellStart"/>
      <w:r>
        <w:rPr>
          <w:rFonts w:ascii="Courier10 BT" w:hAnsi="Courier10 BT" w:cs="Courier New"/>
          <w:b/>
          <w:sz w:val="22"/>
          <w:szCs w:val="22"/>
        </w:rPr>
        <w:t>data_source</w:t>
      </w:r>
      <w:proofErr w:type="spellEnd"/>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w:t>
      </w:r>
      <w:proofErr w:type="spellStart"/>
      <w:r w:rsidR="00EB1415">
        <w:t>flap.get_</w:t>
      </w:r>
      <w:proofErr w:type="gramStart"/>
      <w:r w:rsidR="00EB1415">
        <w:t>data</w:t>
      </w:r>
      <w:proofErr w:type="spellEnd"/>
      <w:r w:rsidR="00EB1415">
        <w:t>(</w:t>
      </w:r>
      <w:proofErr w:type="gramEnd"/>
      <w:r w:rsidR="00EB1415">
        <w:t xml:space="preserve">) function. It can be used by the module </w:t>
      </w:r>
      <w:proofErr w:type="spellStart"/>
      <w:r w:rsidR="00EB1415">
        <w:t>get_data</w:t>
      </w:r>
      <w:proofErr w:type="spellEnd"/>
      <w:r w:rsidR="00EB1415">
        <w:t xml:space="preserve">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data_name</w:t>
      </w:r>
      <w:proofErr w:type="spellEnd"/>
      <w:r w:rsidRPr="002D2022">
        <w:rPr>
          <w:rFonts w:ascii="Courier10 BT" w:hAnsi="Courier10 BT" w:cs="Courier New"/>
          <w:b/>
          <w:sz w:val="22"/>
          <w:szCs w:val="22"/>
        </w:rPr>
        <w:t>:</w:t>
      </w:r>
    </w:p>
    <w:p w:rsidR="008B4BE9" w:rsidRDefault="008B4BE9" w:rsidP="00BB114E">
      <w:r>
        <w:t xml:space="preserve">Name of the data requested. This is a string or list of strings. The strings may contain Unix-style wildcards like </w:t>
      </w:r>
      <w:proofErr w:type="gramStart"/>
      <w:r>
        <w:t>CH[</w:t>
      </w:r>
      <w:proofErr w:type="gramEnd"/>
      <w:r>
        <w:t>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proofErr w:type="spellStart"/>
      <w:r w:rsidRPr="002D2022">
        <w:rPr>
          <w:rFonts w:ascii="Courier10 BT" w:hAnsi="Courier10 BT"/>
          <w:b/>
          <w:sz w:val="22"/>
          <w:szCs w:val="22"/>
        </w:rPr>
        <w:t>no_data</w:t>
      </w:r>
      <w:proofErr w:type="spellEnd"/>
      <w:r w:rsidRPr="002D2022">
        <w:rPr>
          <w:rFonts w:ascii="Courier10 BT" w:hAnsi="Courier10 BT"/>
          <w:b/>
          <w:sz w:val="22"/>
          <w:szCs w:val="22"/>
        </w:rPr>
        <w:t>:</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 xml:space="preserve">In this case it is necessary to set the </w:t>
      </w:r>
      <w:proofErr w:type="spellStart"/>
      <w:r w:rsidR="009B00D8">
        <w:t>data_source</w:t>
      </w:r>
      <w:proofErr w:type="spellEnd"/>
      <w:r w:rsidR="009B00D8">
        <w:t xml:space="preserve"> argument in </w:t>
      </w:r>
      <w:proofErr w:type="spellStart"/>
      <w:proofErr w:type="gramStart"/>
      <w:r w:rsidR="009B00D8">
        <w:t>flap.DataObject</w:t>
      </w:r>
      <w:proofErr w:type="spellEnd"/>
      <w:proofErr w:type="gramEnd"/>
      <w:r w:rsidR="009B00D8">
        <w:t xml:space="preserve">() to indicate what the shape of the data would be. If this is not set the coordinate ranges cannot be determined. If the </w:t>
      </w:r>
      <w:proofErr w:type="spellStart"/>
      <w:r w:rsidR="009B00D8">
        <w:t>data_array</w:t>
      </w:r>
      <w:proofErr w:type="spellEnd"/>
      <w:r w:rsidR="009B00D8">
        <w:t xml:space="preserve"> is set in </w:t>
      </w:r>
      <w:proofErr w:type="spellStart"/>
      <w:proofErr w:type="gramStart"/>
      <w:r w:rsidR="009B00D8">
        <w:t>flap.DataObject</w:t>
      </w:r>
      <w:proofErr w:type="spellEnd"/>
      <w:proofErr w:type="gramEnd"/>
      <w:r w:rsidR="009B00D8">
        <w:t xml:space="preserve">() the </w:t>
      </w:r>
      <w:proofErr w:type="spellStart"/>
      <w:r w:rsidR="009B00D8">
        <w:t>data_shape</w:t>
      </w:r>
      <w:proofErr w:type="spellEnd"/>
      <w:r w:rsidR="009B00D8">
        <w:t xml:space="preserv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proofErr w:type="spellStart"/>
      <w:proofErr w:type="gramStart"/>
      <w:r w:rsidR="000E05C3">
        <w:t>flap.Coordinate</w:t>
      </w:r>
      <w:proofErr w:type="spellEnd"/>
      <w:proofErr w:type="gramEnd"/>
      <w:r w:rsidR="000E05C3">
        <w:t xml:space="preserv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proofErr w:type="spellStart"/>
      <w:r w:rsidR="00B752ED">
        <w:t>value_ranges</w:t>
      </w:r>
      <w:proofErr w:type="spellEnd"/>
      <w:r w:rsidR="002D2022">
        <w:t>”</w:t>
      </w:r>
      <w:r w:rsidR="00B752ED">
        <w:t xml:space="preserve"> </w:t>
      </w:r>
      <w:r w:rsidR="002D2022">
        <w:t xml:space="preserve">in the </w:t>
      </w:r>
      <w:proofErr w:type="spellStart"/>
      <w:r w:rsidR="002D2022">
        <w:t>flap.Coordinate</w:t>
      </w:r>
      <w:proofErr w:type="spellEnd"/>
      <w:r w:rsidR="002D2022">
        <w:t xml:space="preserve"> object.</w:t>
      </w:r>
      <w:r w:rsidR="00B752ED">
        <w:t xml:space="preserve"> As a simplification the </w:t>
      </w:r>
      <w:r w:rsidR="002D2022">
        <w:t>“</w:t>
      </w:r>
      <w:proofErr w:type="spellStart"/>
      <w:r w:rsidR="00B752ED">
        <w:t>c_range</w:t>
      </w:r>
      <w:proofErr w:type="spellEnd"/>
      <w:r w:rsidR="002D2022">
        <w:t>”</w:t>
      </w:r>
      <w:r w:rsidR="00B752ED">
        <w:t xml:space="preserve"> element of the </w:t>
      </w:r>
      <w:proofErr w:type="spellStart"/>
      <w:proofErr w:type="gramStart"/>
      <w:r w:rsidR="00B752ED">
        <w:t>flap.Coordinate</w:t>
      </w:r>
      <w:proofErr w:type="spellEnd"/>
      <w:proofErr w:type="gramEnd"/>
      <w:r w:rsidR="00B752ED">
        <w:t xml:space="preserve"> object gives a simple range.</w:t>
      </w:r>
    </w:p>
    <w:p w:rsidR="000E05C3" w:rsidRDefault="007F639D" w:rsidP="00BB114E">
      <w:r>
        <w:t xml:space="preserve">The </w:t>
      </w:r>
      <w:r w:rsidRPr="003D4868">
        <w:rPr>
          <w:b/>
        </w:rPr>
        <w:t>return value</w:t>
      </w:r>
      <w:r>
        <w:t xml:space="preserve"> should be a </w:t>
      </w:r>
      <w:proofErr w:type="spellStart"/>
      <w:proofErr w:type="gramStart"/>
      <w:r>
        <w:t>flap.DataObject</w:t>
      </w:r>
      <w:proofErr w:type="spellEnd"/>
      <w:proofErr w:type="gramEnd"/>
      <w:r>
        <w:t xml:space="preserve">. The arguments are described in the data_object.py function of the flap package. Any number of </w:t>
      </w:r>
      <w:r w:rsidR="00714DBC">
        <w:t xml:space="preserve">coordinates can be added to the </w:t>
      </w:r>
      <w:proofErr w:type="spellStart"/>
      <w:proofErr w:type="gramStart"/>
      <w:r w:rsidR="00714DBC">
        <w:t>f</w:t>
      </w:r>
      <w:r w:rsidR="00B64264">
        <w:t>lap.DataObject.coordinates</w:t>
      </w:r>
      <w:proofErr w:type="spellEnd"/>
      <w:proofErr w:type="gramEnd"/>
      <w:r w:rsidR="00B64264">
        <w:t xml:space="preserve">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w:t>
      </w:r>
      <w:proofErr w:type="spellStart"/>
      <w:r w:rsidR="009B00D8">
        <w:t>flap.get_</w:t>
      </w:r>
      <w:proofErr w:type="gramStart"/>
      <w:r w:rsidR="009B00D8">
        <w:t>data</w:t>
      </w:r>
      <w:proofErr w:type="spellEnd"/>
      <w:r w:rsidR="009B00D8">
        <w:t>(</w:t>
      </w:r>
      <w:proofErr w:type="gramEnd"/>
      <w:r w:rsidR="009B00D8">
        <w:t>)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proofErr w:type="spellStart"/>
      <w:r w:rsidRPr="00802134">
        <w:t>flap.</w:t>
      </w:r>
      <w:proofErr w:type="gramStart"/>
      <w:r w:rsidRPr="00802134">
        <w:t>config.merge</w:t>
      </w:r>
      <w:proofErr w:type="gramEnd"/>
      <w:r w:rsidRPr="00802134">
        <w:t>_options</w:t>
      </w:r>
      <w:proofErr w:type="spellEnd"/>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w:t>
      </w:r>
      <w:proofErr w:type="gramStart"/>
      <w:r w:rsidRPr="008C2EFF">
        <w:rPr>
          <w:rFonts w:ascii="Courier10 BT" w:hAnsi="Courier10 BT" w:cs="Courier New"/>
          <w:b/>
          <w:sz w:val="22"/>
          <w:szCs w:val="22"/>
        </w:rPr>
        <w:t>options  =</w:t>
      </w:r>
      <w:proofErr w:type="gramEnd"/>
      <w:r w:rsidRPr="008C2EFF">
        <w:rPr>
          <w:rFonts w:ascii="Courier10 BT" w:hAnsi="Courier10 BT" w:cs="Courier New"/>
          <w:b/>
          <w:sz w:val="22"/>
          <w:szCs w:val="22"/>
        </w:rPr>
        <w:t xml:space="preserve"> </w:t>
      </w:r>
      <w:proofErr w:type="spellStart"/>
      <w:r w:rsidRPr="008C2EFF">
        <w:rPr>
          <w:rFonts w:ascii="Courier10 BT" w:hAnsi="Courier10 BT" w:cs="Courier New"/>
          <w:b/>
          <w:sz w:val="22"/>
          <w:szCs w:val="22"/>
        </w:rPr>
        <w:t>flap.config.merge_options</w:t>
      </w:r>
      <w:proofErr w:type="spellEnd"/>
      <w:r w:rsidRPr="008C2EFF">
        <w:rPr>
          <w:rFonts w:ascii="Courier10 BT" w:hAnsi="Courier10 BT" w:cs="Courier New"/>
          <w:b/>
          <w:sz w:val="22"/>
          <w:szCs w:val="22"/>
        </w:rPr>
        <w:t>(</w:t>
      </w:r>
      <w:proofErr w:type="spellStart"/>
      <w:r w:rsidRPr="008C2EFF">
        <w:rPr>
          <w:rFonts w:ascii="Courier10 BT" w:hAnsi="Courier10 BT" w:cs="Courier New"/>
          <w:b/>
          <w:sz w:val="22"/>
          <w:szCs w:val="22"/>
        </w:rPr>
        <w:t>default_options</w:t>
      </w:r>
      <w:proofErr w:type="spellEnd"/>
      <w:r w:rsidRPr="008C2EFF">
        <w:rPr>
          <w:rFonts w:ascii="Courier10 BT" w:hAnsi="Courier10 BT" w:cs="Courier New"/>
          <w:b/>
          <w:sz w:val="22"/>
          <w:szCs w:val="22"/>
        </w:rPr>
        <w:t>,</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proofErr w:type="spellStart"/>
      <w:r w:rsidR="00802134" w:rsidRPr="008C2EFF">
        <w:rPr>
          <w:rFonts w:ascii="Courier10 BT" w:hAnsi="Courier10 BT" w:cs="Courier New"/>
          <w:b/>
          <w:sz w:val="22"/>
          <w:szCs w:val="22"/>
        </w:rPr>
        <w:t>data_source</w:t>
      </w:r>
      <w:proofErr w:type="spellEnd"/>
      <w:r w:rsidR="00802134" w:rsidRPr="008C2EFF">
        <w:rPr>
          <w:rFonts w:ascii="Courier10 BT" w:hAnsi="Courier10 BT" w:cs="Courier New"/>
          <w:b/>
          <w:sz w:val="22"/>
          <w:szCs w:val="22"/>
        </w:rPr>
        <w:t>='DATASOURCE')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w:t>
      </w:r>
      <w:proofErr w:type="spellStart"/>
      <w:r>
        <w:t>default_options</w:t>
      </w:r>
      <w:proofErr w:type="spellEnd"/>
      <w:r>
        <w:t xml:space="preserve"> is the default options dictionary and options is the options dictionary received by the get data function. In the above example the </w:t>
      </w:r>
      <w:proofErr w:type="spellStart"/>
      <w:r>
        <w:t>merge_options</w:t>
      </w:r>
      <w:proofErr w:type="spellEnd"/>
      <w:r>
        <w:t xml:space="preserve"> function reads </w:t>
      </w:r>
      <w:r w:rsidR="006B52A6">
        <w:t xml:space="preserve">entries from the configuration </w:t>
      </w:r>
      <w:r>
        <w:t xml:space="preserve">file section ‘Module DATASOURCE’ and all the entries which has no {xxx} at their beginning are added (or replaced) to the options list received in the default options argument. This means function defaults are replaced by configuration defaults. </w:t>
      </w:r>
      <w:proofErr w:type="gramStart"/>
      <w:r>
        <w:t>Finally</w:t>
      </w:r>
      <w:proofErr w:type="gramEnd"/>
      <w:r>
        <w:t xml:space="preserve">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w:t>
      </w:r>
      <w:proofErr w:type="spellStart"/>
      <w:r w:rsidR="006B52A6">
        <w:t>then</w:t>
      </w:r>
      <w:proofErr w:type="spellEnd"/>
      <w:r w:rsidR="006B52A6">
        <w:t xml:space="preserve">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add_</w:t>
      </w:r>
      <w:proofErr w:type="gramStart"/>
      <w:r w:rsidRPr="002D2022">
        <w:rPr>
          <w:rFonts w:ascii="Courier10 BT" w:hAnsi="Courier10 BT" w:cs="Courier New"/>
          <w:b/>
          <w:sz w:val="22"/>
          <w:szCs w:val="22"/>
        </w:rPr>
        <w:t>coordinate</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w:t>
      </w:r>
      <w:proofErr w:type="spellStart"/>
      <w:proofErr w:type="gramStart"/>
      <w:r w:rsidRPr="002D2022">
        <w:t>flap.DataObject</w:t>
      </w:r>
      <w:proofErr w:type="spellEnd"/>
      <w:proofErr w:type="gramEnd"/>
      <w:r w:rsidRPr="002D2022">
        <w:t xml:space="preserve">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proofErr w:type="spellStart"/>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proofErr w:type="spellStart"/>
      <w:r w:rsidRPr="00B64264">
        <w:rPr>
          <w:rFonts w:ascii="Courier10 BT" w:hAnsi="Courier10 BT" w:cs="Courier New"/>
          <w:b/>
          <w:sz w:val="22"/>
          <w:szCs w:val="22"/>
        </w:rPr>
        <w:t>exp</w:t>
      </w:r>
      <w:r w:rsidRPr="002D2022">
        <w:rPr>
          <w:rFonts w:ascii="Courier10 BT" w:hAnsi="Courier10 BT"/>
          <w:b/>
          <w:sz w:val="22"/>
          <w:szCs w:val="22"/>
        </w:rPr>
        <w:t>_id</w:t>
      </w:r>
      <w:proofErr w:type="spellEnd"/>
      <w:r w:rsidRPr="002D2022">
        <w:rPr>
          <w:rFonts w:ascii="Courier10 BT" w:hAnsi="Courier10 BT"/>
          <w:b/>
          <w:sz w:val="22"/>
          <w:szCs w:val="22"/>
        </w:rPr>
        <w:t>:</w:t>
      </w:r>
    </w:p>
    <w:p w:rsidR="00EC2B21" w:rsidRPr="002D2022" w:rsidRDefault="00EC2B21" w:rsidP="00BB114E">
      <w:r w:rsidRPr="002D2022">
        <w:lastRenderedPageBreak/>
        <w:t xml:space="preserve">If for the coordinate calculation another experiment ID should be used this argument is set and used instead of the </w:t>
      </w:r>
      <w:proofErr w:type="spellStart"/>
      <w:r w:rsidRPr="002D2022">
        <w:t>exp_id</w:t>
      </w:r>
      <w:proofErr w:type="spellEnd"/>
      <w:r w:rsidRPr="002D2022">
        <w:t xml:space="preserve"> in the data </w:t>
      </w:r>
      <w:proofErr w:type="spellStart"/>
      <w:r w:rsidRPr="002D2022">
        <w:t>obejct</w:t>
      </w:r>
      <w:proofErr w:type="spellEnd"/>
      <w:r w:rsidRPr="002D2022">
        <w: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proofErr w:type="spellStart"/>
      <w:r w:rsidR="002D2022" w:rsidRPr="00B64264">
        <w:rPr>
          <w:rFonts w:ascii="Courier10 BT" w:hAnsi="Courier10 BT" w:cs="Courier New"/>
          <w:b/>
          <w:sz w:val="22"/>
          <w:szCs w:val="22"/>
        </w:rPr>
        <w:t>def</w:t>
      </w:r>
      <w:proofErr w:type="spellEnd"/>
      <w:r w:rsidR="002D2022" w:rsidRPr="002D2022">
        <w:rPr>
          <w:rFonts w:ascii="Courier10 BT" w:hAnsi="Courier10 BT"/>
          <w:b/>
          <w:sz w:val="22"/>
          <w:szCs w:val="22"/>
        </w:rPr>
        <w:t xml:space="preserve"> register(</w:t>
      </w:r>
      <w:proofErr w:type="spellStart"/>
      <w:r w:rsidR="00A0032B">
        <w:rPr>
          <w:rFonts w:ascii="Courier10 BT" w:hAnsi="Courier10 BT"/>
          <w:b/>
          <w:sz w:val="22"/>
          <w:szCs w:val="22"/>
        </w:rPr>
        <w:t>data_source</w:t>
      </w:r>
      <w:proofErr w:type="spellEnd"/>
      <w:r w:rsidR="00A0032B">
        <w:rPr>
          <w:rFonts w:ascii="Courier10 BT" w:hAnsi="Courier10 BT"/>
          <w:b/>
          <w:sz w:val="22"/>
          <w:szCs w:val="22"/>
        </w:rPr>
        <w:t>=None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w:t>
      </w:r>
      <w:proofErr w:type="spellStart"/>
      <w:r>
        <w:rPr>
          <w:rFonts w:ascii="Courier10 BT" w:hAnsi="Courier10 BT"/>
          <w:b/>
          <w:sz w:val="22"/>
          <w:szCs w:val="22"/>
        </w:rPr>
        <w:t>data_source</w:t>
      </w:r>
      <w:proofErr w:type="spellEnd"/>
      <w:r>
        <w:rPr>
          <w:rFonts w:ascii="Courier10 BT" w:hAnsi="Courier10 BT"/>
          <w:b/>
          <w:sz w:val="22"/>
          <w:szCs w:val="22"/>
        </w:rPr>
        <w:t xml:space="preserv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r>
      <w:proofErr w:type="spellStart"/>
      <w:r>
        <w:rPr>
          <w:rFonts w:ascii="Courier10 BT" w:hAnsi="Courier10 BT"/>
          <w:b/>
          <w:sz w:val="22"/>
          <w:szCs w:val="22"/>
        </w:rPr>
        <w:t>data_source</w:t>
      </w:r>
      <w:proofErr w:type="spellEnd"/>
      <w:r>
        <w:rPr>
          <w:rFonts w:ascii="Courier10 BT" w:hAnsi="Courier10 BT"/>
          <w:b/>
          <w:sz w:val="22"/>
          <w:szCs w:val="22"/>
        </w:rPr>
        <w:t xml:space="preserv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proofErr w:type="spellStart"/>
      <w:proofErr w:type="gramStart"/>
      <w:r w:rsidRPr="002D2022">
        <w:rPr>
          <w:rFonts w:ascii="Courier10 BT" w:hAnsi="Courier10 BT"/>
          <w:b/>
          <w:sz w:val="22"/>
          <w:szCs w:val="22"/>
        </w:rPr>
        <w:t>flap.register</w:t>
      </w:r>
      <w:proofErr w:type="gramEnd"/>
      <w:r w:rsidRPr="002D2022">
        <w:rPr>
          <w:rFonts w:ascii="Courier10 BT" w:hAnsi="Courier10 BT"/>
          <w:b/>
          <w:sz w:val="22"/>
          <w:szCs w:val="22"/>
        </w:rPr>
        <w:t>_data_source</w:t>
      </w:r>
      <w:proofErr w:type="spellEnd"/>
      <w:r w:rsidRPr="002D2022">
        <w:rPr>
          <w:rFonts w:ascii="Courier10 BT" w:hAnsi="Courier10 BT"/>
          <w:b/>
          <w:sz w:val="22"/>
          <w:szCs w:val="22"/>
        </w:rPr>
        <w:t>(</w:t>
      </w:r>
      <w:proofErr w:type="spellStart"/>
      <w:r w:rsidR="00A0032B">
        <w:rPr>
          <w:rFonts w:ascii="Courier10 BT" w:hAnsi="Courier10 BT"/>
          <w:b/>
          <w:sz w:val="22"/>
          <w:szCs w:val="22"/>
        </w:rPr>
        <w:t>data_source</w:t>
      </w:r>
      <w:proofErr w:type="spell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proofErr w:type="spellStart"/>
      <w:r w:rsidRPr="002D2022">
        <w:rPr>
          <w:rFonts w:ascii="Courier10 BT" w:hAnsi="Courier10 BT"/>
          <w:b/>
          <w:sz w:val="22"/>
          <w:szCs w:val="22"/>
        </w:rPr>
        <w:t>get_data_func</w:t>
      </w:r>
      <w:proofErr w:type="spellEnd"/>
      <w:r w:rsidRPr="002D2022">
        <w:rPr>
          <w:rFonts w:ascii="Courier10 BT" w:hAnsi="Courier10 BT"/>
          <w:b/>
          <w:sz w:val="22"/>
          <w:szCs w:val="22"/>
        </w:rPr>
        <w:t>=</w:t>
      </w:r>
      <w:proofErr w:type="spellStart"/>
      <w:r w:rsidRPr="002D2022">
        <w:rPr>
          <w:rFonts w:ascii="Courier10 BT" w:hAnsi="Courier10 BT"/>
          <w:b/>
          <w:sz w:val="22"/>
          <w:szCs w:val="22"/>
        </w:rPr>
        <w:t>get_data</w:t>
      </w:r>
      <w:proofErr w:type="spell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proofErr w:type="spellStart"/>
      <w:r w:rsidRPr="002D2022">
        <w:rPr>
          <w:rFonts w:ascii="Courier10 BT" w:hAnsi="Courier10 BT"/>
          <w:b/>
          <w:sz w:val="22"/>
          <w:szCs w:val="22"/>
        </w:rPr>
        <w:t>add_coord_func</w:t>
      </w:r>
      <w:proofErr w:type="spellEnd"/>
      <w:r w:rsidRPr="002D2022">
        <w:rPr>
          <w:rFonts w:ascii="Courier10 BT" w:hAnsi="Courier10 BT"/>
          <w:b/>
          <w:sz w:val="22"/>
          <w:szCs w:val="22"/>
        </w:rPr>
        <w:t>=</w:t>
      </w:r>
      <w:proofErr w:type="spellStart"/>
      <w:r w:rsidRPr="002D2022">
        <w:rPr>
          <w:rFonts w:ascii="Courier10 BT" w:hAnsi="Courier10 BT"/>
          <w:b/>
          <w:sz w:val="22"/>
          <w:szCs w:val="22"/>
        </w:rPr>
        <w:t>add_coordinate</w:t>
      </w:r>
      <w:proofErr w:type="spellEnd"/>
      <w:r w:rsidRPr="002D2022">
        <w:rPr>
          <w:rFonts w:ascii="Courier10 BT" w:hAnsi="Courier10 BT"/>
          <w:b/>
          <w:sz w:val="22"/>
          <w:szCs w:val="22"/>
        </w:rPr>
        <w:t>)</w:t>
      </w:r>
    </w:p>
    <w:p w:rsidR="00EC2B21" w:rsidRPr="002D2022" w:rsidRDefault="00EC2B21" w:rsidP="00EC2B21">
      <w:pPr>
        <w:spacing w:after="0"/>
        <w:ind w:left="0" w:firstLine="0"/>
        <w:rPr>
          <w:rFonts w:ascii="Courier10 BT" w:hAnsi="Courier10 BT"/>
          <w:b/>
          <w:sz w:val="22"/>
          <w:szCs w:val="22"/>
        </w:rPr>
      </w:pPr>
    </w:p>
    <w:p w:rsidR="000E05C3" w:rsidRDefault="002D2022" w:rsidP="00BB114E">
      <w:r>
        <w:t xml:space="preserve">The two functions in the </w:t>
      </w:r>
      <w:proofErr w:type="spellStart"/>
      <w:r>
        <w:t>get_data_func</w:t>
      </w:r>
      <w:proofErr w:type="spellEnd"/>
      <w:r>
        <w:t xml:space="preserve"> and </w:t>
      </w:r>
      <w:proofErr w:type="spellStart"/>
      <w:r>
        <w:t>add_coord_func</w:t>
      </w:r>
      <w:proofErr w:type="spellEnd"/>
      <w:r>
        <w:t xml:space="preserve"> are the two functions described above. This register function will be called when the module is used. (See in the next section.)</w:t>
      </w:r>
    </w:p>
    <w:p w:rsidR="002B3E2D" w:rsidRDefault="002B3E2D" w:rsidP="002B3E2D">
      <w:r>
        <w:t xml:space="preserve">The “DATA_SOURCE_NAME” string should be replaced by the desired data source name in FLAP. If the </w:t>
      </w:r>
      <w:proofErr w:type="spellStart"/>
      <w:r>
        <w:t>data_source</w:t>
      </w:r>
      <w:proofErr w:type="spellEnd"/>
      <w:r>
        <w:t xml:space="preserve"> input is not given the data source will be registered under the default name ‘DATA_SOURCE_NAME”, otherwise the calling program can register under a different name. This is useful if the same module is used for different data sources, e.g. a generic </w:t>
      </w:r>
      <w:proofErr w:type="spellStart"/>
      <w:r>
        <w:t>mds</w:t>
      </w:r>
      <w:proofErr w:type="spellEnd"/>
      <w:r>
        <w:t>+ module for different experiments.</w:t>
      </w:r>
    </w:p>
    <w:p w:rsidR="002D2022" w:rsidRDefault="002D2022" w:rsidP="002D2022">
      <w:pPr>
        <w:pStyle w:val="Cmsor1"/>
      </w:pPr>
      <w:bookmarkStart w:id="37" w:name="_Toc34399500"/>
      <w:r>
        <w:t>Using data source modules</w:t>
      </w:r>
      <w:bookmarkEnd w:id="37"/>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w:t>
      </w:r>
      <w:proofErr w:type="spellStart"/>
      <w:r>
        <w:t>testdata</w:t>
      </w:r>
      <w:proofErr w:type="spellEnd"/>
      <w:r>
        <w:t xml:space="preserve">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import </w:t>
      </w:r>
      <w:proofErr w:type="spellStart"/>
      <w:r w:rsidRPr="00D73AF9">
        <w:rPr>
          <w:rFonts w:ascii="Courier10 BT" w:hAnsi="Courier10 BT"/>
          <w:b/>
          <w:sz w:val="22"/>
          <w:szCs w:val="22"/>
        </w:rPr>
        <w:t>testdata</w:t>
      </w:r>
      <w:proofErr w:type="spellEnd"/>
    </w:p>
    <w:p w:rsidR="00D73AF9" w:rsidRDefault="00D73AF9" w:rsidP="00D73AF9">
      <w:pPr>
        <w:spacing w:after="0"/>
        <w:ind w:left="0"/>
        <w:rPr>
          <w:rFonts w:ascii="Courier10 BT" w:hAnsi="Courier10 BT"/>
          <w:b/>
          <w:sz w:val="22"/>
          <w:szCs w:val="22"/>
        </w:rPr>
      </w:pPr>
      <w:proofErr w:type="spellStart"/>
      <w:proofErr w:type="gramStart"/>
      <w:r w:rsidRPr="00D73AF9">
        <w:rPr>
          <w:rFonts w:ascii="Courier10 BT" w:hAnsi="Courier10 BT"/>
          <w:b/>
          <w:sz w:val="22"/>
          <w:szCs w:val="22"/>
        </w:rPr>
        <w:t>testdata.register</w:t>
      </w:r>
      <w:proofErr w:type="spellEnd"/>
      <w:proofErr w:type="gramEnd"/>
      <w:r w:rsidRPr="00D73AF9">
        <w:rPr>
          <w:rFonts w:ascii="Courier10 BT" w:hAnsi="Courier10 BT"/>
          <w:b/>
          <w:sz w:val="22"/>
          <w:szCs w:val="22"/>
        </w:rPr>
        <w:t>()</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w:t>
      </w:r>
      <w:proofErr w:type="spellStart"/>
      <w:proofErr w:type="gramStart"/>
      <w:r w:rsidRPr="00D73AF9">
        <w:rPr>
          <w:rFonts w:ascii="Courier10 BT" w:hAnsi="Courier10 BT"/>
          <w:b/>
          <w:sz w:val="22"/>
          <w:szCs w:val="22"/>
        </w:rPr>
        <w:t>flap.list</w:t>
      </w:r>
      <w:proofErr w:type="gramEnd"/>
      <w:r w:rsidRPr="00D73AF9">
        <w:rPr>
          <w:rFonts w:ascii="Courier10 BT" w:hAnsi="Courier10 BT"/>
          <w:b/>
          <w:sz w:val="22"/>
          <w:szCs w:val="22"/>
        </w:rPr>
        <w:t>_data_sources</w:t>
      </w:r>
      <w:proofErr w:type="spellEnd"/>
      <w:r w:rsidRPr="00D73AF9">
        <w:rPr>
          <w:rFonts w:ascii="Courier10 BT" w:hAnsi="Courier10 BT"/>
          <w:b/>
          <w:sz w:val="22"/>
          <w:szCs w:val="22"/>
        </w:rPr>
        <w:t>())</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w:t>
      </w:r>
      <w:proofErr w:type="spellStart"/>
      <w:r w:rsidRPr="00D73AF9">
        <w:rPr>
          <w:rFonts w:ascii="Courier10 BT" w:hAnsi="Courier10 BT"/>
          <w:b/>
          <w:sz w:val="22"/>
          <w:szCs w:val="22"/>
        </w:rPr>
        <w:t>flap.get_</w:t>
      </w:r>
      <w:proofErr w:type="gramStart"/>
      <w:r w:rsidRPr="00D73AF9">
        <w:rPr>
          <w:rFonts w:ascii="Courier10 BT" w:hAnsi="Courier10 BT"/>
          <w:b/>
          <w:sz w:val="22"/>
          <w:szCs w:val="22"/>
        </w:rPr>
        <w:t>data</w:t>
      </w:r>
      <w:proofErr w:type="spellEnd"/>
      <w:r w:rsidRPr="00D73AF9">
        <w:rPr>
          <w:rFonts w:ascii="Courier10 BT" w:hAnsi="Courier10 BT"/>
          <w:b/>
          <w:sz w:val="22"/>
          <w:szCs w:val="22"/>
        </w:rPr>
        <w:t>(</w:t>
      </w:r>
      <w:proofErr w:type="gramEnd"/>
      <w:r w:rsidRPr="00D73AF9">
        <w:rPr>
          <w:rFonts w:ascii="Courier10 BT" w:hAnsi="Courier10 BT"/>
          <w:b/>
          <w:sz w:val="22"/>
          <w:szCs w:val="22"/>
        </w:rPr>
        <w:t>‘TESTDATA',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proofErr w:type="spellStart"/>
      <w:r w:rsidRPr="00D73AF9">
        <w:rPr>
          <w:rFonts w:ascii="Courier10 BT" w:hAnsi="Courier10 BT"/>
          <w:b/>
          <w:sz w:val="22"/>
          <w:szCs w:val="22"/>
        </w:rPr>
        <w:t>exp_id</w:t>
      </w:r>
      <w:proofErr w:type="spellEnd"/>
      <w:r w:rsidRPr="00D73AF9">
        <w:rPr>
          <w:rFonts w:ascii="Courier10 BT" w:hAnsi="Courier10 BT"/>
          <w:b/>
          <w:sz w:val="22"/>
          <w:szCs w:val="22"/>
        </w:rPr>
        <w:t>=12345,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w:t>
      </w:r>
      <w:proofErr w:type="gramStart"/>
      <w:r w:rsidRPr="00D73AF9">
        <w:rPr>
          <w:rFonts w:ascii="Courier10 BT" w:hAnsi="Courier10 BT"/>
          <w:b/>
          <w:sz w:val="22"/>
          <w:szCs w:val="22"/>
        </w:rPr>
        <w:t>-[</w:t>
      </w:r>
      <w:proofErr w:type="gramEnd"/>
      <w:r w:rsidRPr="00D73AF9">
        <w:rPr>
          <w:rFonts w:ascii="Courier10 BT" w:hAnsi="Courier10 BT"/>
          <w:b/>
          <w:sz w:val="22"/>
          <w:szCs w:val="22"/>
        </w:rPr>
        <w:t>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w:t>
      </w:r>
      <w:proofErr w:type="spellStart"/>
      <w:r w:rsidRPr="00D73AF9">
        <w:rPr>
          <w:rFonts w:ascii="Courier10 BT" w:hAnsi="Courier10 BT"/>
          <w:b/>
          <w:sz w:val="22"/>
          <w:szCs w:val="22"/>
        </w:rPr>
        <w:t>Scaling':'Volt</w:t>
      </w:r>
      <w:proofErr w:type="spellEnd"/>
      <w:r w:rsidRPr="00D73AF9">
        <w:rPr>
          <w:rFonts w:ascii="Courier10 BT" w:hAnsi="Courier10 BT"/>
          <w:b/>
          <w:sz w:val="22"/>
          <w:szCs w:val="22"/>
        </w:rPr>
        <w:t>'</w:t>
      </w:r>
      <w:proofErr w:type="gramStart"/>
      <w:r w:rsidRPr="00D73AF9">
        <w:rPr>
          <w:rFonts w:ascii="Courier10 BT" w:hAnsi="Courier10 BT"/>
          <w:b/>
          <w:sz w:val="22"/>
          <w:szCs w:val="22"/>
        </w:rPr>
        <w:t>},\</w:t>
      </w:r>
      <w:proofErr w:type="gramEnd"/>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w:t>
      </w:r>
      <w:proofErr w:type="gramStart"/>
      <w:r w:rsidRPr="00D73AF9">
        <w:rPr>
          <w:rFonts w:ascii="Courier10 BT" w:hAnsi="Courier10 BT"/>
          <w:b/>
          <w:sz w:val="22"/>
          <w:szCs w:val="22"/>
        </w:rPr>
        <w:t>={</w:t>
      </w:r>
      <w:proofErr w:type="gramEnd"/>
      <w:r w:rsidRPr="00D73AF9">
        <w:rPr>
          <w:rFonts w:ascii="Courier10 BT" w:hAnsi="Courier10 BT"/>
          <w:b/>
          <w:sz w:val="22"/>
          <w:szCs w:val="22"/>
        </w:rPr>
        <w:t>'Time':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proofErr w:type="spellStart"/>
      <w:r w:rsidRPr="00D73AF9">
        <w:rPr>
          <w:rFonts w:ascii="Courier10 BT" w:hAnsi="Courier10 BT"/>
          <w:b/>
          <w:sz w:val="22"/>
          <w:szCs w:val="22"/>
        </w:rPr>
        <w:t>object_name</w:t>
      </w:r>
      <w:proofErr w:type="spellEnd"/>
      <w:r w:rsidRPr="00D73AF9">
        <w:rPr>
          <w:rFonts w:ascii="Courier10 BT" w:hAnsi="Courier10 BT"/>
          <w:b/>
          <w:sz w:val="22"/>
          <w:szCs w:val="22"/>
        </w:rPr>
        <w:t>='TES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 xml:space="preserve">The above example code imports the </w:t>
      </w:r>
      <w:proofErr w:type="spellStart"/>
      <w:r>
        <w:t>testdata</w:t>
      </w:r>
      <w:proofErr w:type="spellEnd"/>
      <w:r>
        <w:t xml:space="preserve"> module and registers it in FLAP. the </w:t>
      </w:r>
      <w:proofErr w:type="spellStart"/>
      <w:proofErr w:type="gramStart"/>
      <w:r>
        <w:t>flap.list</w:t>
      </w:r>
      <w:proofErr w:type="gramEnd"/>
      <w:r>
        <w:t>_data_sources</w:t>
      </w:r>
      <w:proofErr w:type="spellEnd"/>
      <w:r>
        <w:t xml:space="preserve"> function lists all actually registered data sources. The </w:t>
      </w:r>
      <w:proofErr w:type="spellStart"/>
      <w:r>
        <w:t>flap.get_data</w:t>
      </w:r>
      <w:proofErr w:type="spellEnd"/>
      <w:r>
        <w:t xml:space="preserve"> function is the general data read interface in FLAP. In the example it reads from the TESTDATA data source the data named Signal-1, Signal-20, ... Signal-23 in the tie interval 1-</w:t>
      </w:r>
      <w:r>
        <w:lastRenderedPageBreak/>
        <w:t xml:space="preserve">3s. The resulting data object will be stored in FLAP storage under name “TESTDATA_SIGNALS” </w:t>
      </w:r>
      <w:proofErr w:type="spellStart"/>
      <w:r>
        <w:t>ald</w:t>
      </w:r>
      <w:proofErr w:type="spellEnd"/>
      <w:r>
        <w:t xml:space="preserve"> also returned by the function. In the options it is requested to scale the data to volts.</w:t>
      </w:r>
    </w:p>
    <w:p w:rsidR="00DB5079" w:rsidRDefault="00DB5079" w:rsidP="00BB114E">
      <w:r>
        <w:t xml:space="preserve">When the </w:t>
      </w:r>
      <w:proofErr w:type="spellStart"/>
      <w:r>
        <w:t>flap.get_data</w:t>
      </w:r>
      <w:proofErr w:type="spellEnd"/>
      <w:r>
        <w:t xml:space="preserve"> function is called it first determines whether the requested data source is registered. If it is then the data read function of the module is called with the </w:t>
      </w:r>
      <w:proofErr w:type="spellStart"/>
      <w:r>
        <w:t>exp_id</w:t>
      </w:r>
      <w:proofErr w:type="spellEnd"/>
      <w:r>
        <w:t xml:space="preserve">, name, options, coordinates arguments. If the coordinates argument is a dictionary as in the above example then it is converted to a </w:t>
      </w:r>
      <w:proofErr w:type="spellStart"/>
      <w:proofErr w:type="gramStart"/>
      <w:r>
        <w:t>flap.Coordinate</w:t>
      </w:r>
      <w:proofErr w:type="spellEnd"/>
      <w:proofErr w:type="gramEnd"/>
      <w:r>
        <w:t xml:space="preserve"> object and the range ([1,3] in the example) is entered in the </w:t>
      </w:r>
      <w:proofErr w:type="spellStart"/>
      <w:r>
        <w:t>c_range</w:t>
      </w:r>
      <w:proofErr w:type="spellEnd"/>
      <w:r>
        <w:t xml:space="preserve"> field of it. This coordinate is passed to the module data rad function. If in the coordinates arguments already </w:t>
      </w:r>
      <w:proofErr w:type="spellStart"/>
      <w:proofErr w:type="gramStart"/>
      <w:r>
        <w:t>flap.Coordinate</w:t>
      </w:r>
      <w:proofErr w:type="spellEnd"/>
      <w:proofErr w:type="gramEnd"/>
      <w:r>
        <w:t xml:space="preserv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proofErr w:type="spellStart"/>
      <w:r w:rsidRPr="005A7DA9">
        <w:rPr>
          <w:rFonts w:ascii="Courier10 BT" w:hAnsi="Courier10 BT"/>
          <w:b/>
          <w:sz w:val="22"/>
          <w:szCs w:val="22"/>
        </w:rPr>
        <w:t>d.add_</w:t>
      </w:r>
      <w:proofErr w:type="gramStart"/>
      <w:r w:rsidRPr="005A7DA9">
        <w:rPr>
          <w:rFonts w:ascii="Courier10 BT" w:hAnsi="Courier10 BT"/>
          <w:b/>
          <w:sz w:val="22"/>
          <w:szCs w:val="22"/>
        </w:rPr>
        <w:t>coordinate</w:t>
      </w:r>
      <w:proofErr w:type="spellEnd"/>
      <w:r w:rsidRPr="005A7DA9">
        <w:rPr>
          <w:rFonts w:ascii="Courier10 BT" w:hAnsi="Courier10 BT"/>
          <w:b/>
          <w:sz w:val="22"/>
          <w:szCs w:val="22"/>
        </w:rPr>
        <w:t>(</w:t>
      </w:r>
      <w:proofErr w:type="gramEnd"/>
      <w:r w:rsidRPr="005A7DA9">
        <w:rPr>
          <w:rFonts w:ascii="Courier10 BT" w:hAnsi="Courier10 BT"/>
          <w:b/>
          <w:sz w:val="22"/>
          <w:szCs w:val="22"/>
        </w:rPr>
        <w:t xml:space="preserve">coordinates=[‘Device </w:t>
      </w:r>
      <w:proofErr w:type="spellStart"/>
      <w:r w:rsidRPr="005A7DA9">
        <w:rPr>
          <w:rFonts w:ascii="Courier10 BT" w:hAnsi="Courier10 BT"/>
          <w:b/>
          <w:sz w:val="22"/>
          <w:szCs w:val="22"/>
        </w:rPr>
        <w:t>x’,’Device</w:t>
      </w:r>
      <w:proofErr w:type="spellEnd"/>
      <w:r w:rsidRPr="005A7DA9">
        <w:rPr>
          <w:rFonts w:ascii="Courier10 BT" w:hAnsi="Courier10 BT"/>
          <w:b/>
          <w:sz w:val="22"/>
          <w:szCs w:val="22"/>
        </w:rPr>
        <w:t xml:space="preserv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w:t>
      </w:r>
      <w:proofErr w:type="spellStart"/>
      <w:r w:rsidR="00E26343">
        <w:t>add_coordinate</w:t>
      </w:r>
      <w:proofErr w:type="spellEnd"/>
      <w:r w:rsidR="00E26343">
        <w:t xml:space="preserve"> method also has a </w:t>
      </w:r>
      <w:proofErr w:type="spellStart"/>
      <w:r w:rsidR="00E26343">
        <w:t>data_source</w:t>
      </w:r>
      <w:proofErr w:type="spellEnd"/>
      <w:r w:rsidR="00E26343">
        <w:t xml:space="preserve">, </w:t>
      </w:r>
      <w:proofErr w:type="spellStart"/>
      <w:r w:rsidR="00E26343">
        <w:t>exp_id</w:t>
      </w:r>
      <w:proofErr w:type="spellEnd"/>
      <w:r w:rsidR="00E26343">
        <w:t xml:space="preserve">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proofErr w:type="spellStart"/>
      <w:r w:rsidRPr="00E26343">
        <w:rPr>
          <w:rFonts w:ascii="Courier10 BT" w:hAnsi="Courier10 BT"/>
          <w:b/>
          <w:sz w:val="22"/>
          <w:szCs w:val="22"/>
        </w:rPr>
        <w:t>flap.add_</w:t>
      </w:r>
      <w:proofErr w:type="gramStart"/>
      <w:r w:rsidRPr="00E26343">
        <w:rPr>
          <w:rFonts w:ascii="Courier10 BT" w:hAnsi="Courier10 BT"/>
          <w:b/>
          <w:sz w:val="22"/>
          <w:szCs w:val="22"/>
        </w:rPr>
        <w:t>coordinate</w:t>
      </w:r>
      <w:proofErr w:type="spellEnd"/>
      <w:r w:rsidRPr="00E26343">
        <w:rPr>
          <w:rFonts w:ascii="Courier10 BT" w:hAnsi="Courier10 BT"/>
          <w:b/>
          <w:sz w:val="22"/>
          <w:szCs w:val="22"/>
        </w:rPr>
        <w:t>(</w:t>
      </w:r>
      <w:proofErr w:type="gramEnd"/>
      <w:r w:rsidRPr="00E26343">
        <w:rPr>
          <w:rFonts w:ascii="Courier10 BT" w:hAnsi="Courier10 BT"/>
          <w:b/>
          <w:sz w:val="22"/>
          <w:szCs w:val="22"/>
        </w:rPr>
        <w:t>'TESTDATA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proofErr w:type="gramStart"/>
      <w:r w:rsidR="005A7DA9" w:rsidRPr="00E26343">
        <w:rPr>
          <w:rFonts w:ascii="Courier10 BT" w:hAnsi="Courier10 BT"/>
          <w:b/>
          <w:sz w:val="22"/>
          <w:szCs w:val="22"/>
        </w:rPr>
        <w:t>=[</w:t>
      </w:r>
      <w:proofErr w:type="gramEnd"/>
      <w:r w:rsidR="005A7DA9" w:rsidRPr="00E26343">
        <w:rPr>
          <w:rFonts w:ascii="Courier10 BT" w:hAnsi="Courier10 BT"/>
          <w:b/>
          <w:sz w:val="22"/>
          <w:szCs w:val="22"/>
        </w:rPr>
        <w:t>'</w:t>
      </w:r>
      <w:r w:rsidRPr="00E26343">
        <w:rPr>
          <w:rFonts w:ascii="Courier10 BT" w:hAnsi="Courier10 BT"/>
          <w:b/>
          <w:sz w:val="22"/>
          <w:szCs w:val="22"/>
        </w:rPr>
        <w:t xml:space="preserve">Device </w:t>
      </w:r>
      <w:proofErr w:type="spellStart"/>
      <w:r w:rsidRPr="00E26343">
        <w:rPr>
          <w:rFonts w:ascii="Courier10 BT" w:hAnsi="Courier10 BT"/>
          <w:b/>
          <w:sz w:val="22"/>
          <w:szCs w:val="22"/>
        </w:rPr>
        <w:t>x','Device</w:t>
      </w:r>
      <w:proofErr w:type="spellEnd"/>
      <w:r w:rsidRPr="00E26343">
        <w:rPr>
          <w:rFonts w:ascii="Courier10 BT" w:hAnsi="Courier10 BT"/>
          <w:b/>
          <w:sz w:val="22"/>
          <w:szCs w:val="22"/>
        </w:rPr>
        <w:t xml:space="preserv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A93" w:rsidRDefault="001B7A93" w:rsidP="00416375">
      <w:pPr>
        <w:spacing w:after="0"/>
      </w:pPr>
      <w:r>
        <w:separator/>
      </w:r>
    </w:p>
  </w:endnote>
  <w:endnote w:type="continuationSeparator" w:id="0">
    <w:p w:rsidR="001B7A93" w:rsidRDefault="001B7A93"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3ED" w:rsidRDefault="00A963ED">
    <w:pPr>
      <w:pStyle w:val="llb"/>
    </w:pPr>
    <w:r>
      <w:fldChar w:fldCharType="begin"/>
    </w:r>
    <w:r>
      <w:instrText xml:space="preserve"> PAGE   \* MERGEFORMAT </w:instrText>
    </w:r>
    <w:r>
      <w:fldChar w:fldCharType="separate"/>
    </w:r>
    <w:r w:rsidR="00D07651">
      <w:rPr>
        <w:noProof/>
      </w:rPr>
      <w:t>21</w:t>
    </w:r>
    <w:r>
      <w:fldChar w:fldCharType="end"/>
    </w:r>
    <w:r>
      <w:t>/</w:t>
    </w:r>
    <w:r w:rsidR="001B7A93">
      <w:fldChar w:fldCharType="begin"/>
    </w:r>
    <w:r w:rsidR="001B7A93">
      <w:instrText xml:space="preserve"> NUMPAGES   \* MERGEFORMAT </w:instrText>
    </w:r>
    <w:r w:rsidR="001B7A93">
      <w:fldChar w:fldCharType="separate"/>
    </w:r>
    <w:r w:rsidR="00D07651">
      <w:rPr>
        <w:noProof/>
      </w:rPr>
      <w:t>24</w:t>
    </w:r>
    <w:r w:rsidR="001B7A93">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A93" w:rsidRDefault="001B7A93" w:rsidP="00416375">
      <w:pPr>
        <w:spacing w:after="0"/>
      </w:pPr>
      <w:r>
        <w:separator/>
      </w:r>
    </w:p>
  </w:footnote>
  <w:footnote w:type="continuationSeparator" w:id="0">
    <w:p w:rsidR="001B7A93" w:rsidRDefault="001B7A93"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4"/>
  </w:num>
  <w:num w:numId="2">
    <w:abstractNumId w:val="16"/>
  </w:num>
  <w:num w:numId="3">
    <w:abstractNumId w:val="12"/>
  </w:num>
  <w:num w:numId="4">
    <w:abstractNumId w:val="18"/>
  </w:num>
  <w:num w:numId="5">
    <w:abstractNumId w:val="5"/>
  </w:num>
  <w:num w:numId="6">
    <w:abstractNumId w:val="17"/>
  </w:num>
  <w:num w:numId="7">
    <w:abstractNumId w:val="3"/>
  </w:num>
  <w:num w:numId="8">
    <w:abstractNumId w:val="13"/>
  </w:num>
  <w:num w:numId="9">
    <w:abstractNumId w:val="7"/>
  </w:num>
  <w:num w:numId="10">
    <w:abstractNumId w:val="11"/>
  </w:num>
  <w:num w:numId="11">
    <w:abstractNumId w:val="1"/>
  </w:num>
  <w:num w:numId="12">
    <w:abstractNumId w:val="19"/>
  </w:num>
  <w:num w:numId="13">
    <w:abstractNumId w:val="20"/>
  </w:num>
  <w:num w:numId="14">
    <w:abstractNumId w:val="15"/>
  </w:num>
  <w:num w:numId="15">
    <w:abstractNumId w:val="4"/>
  </w:num>
  <w:num w:numId="16">
    <w:abstractNumId w:val="6"/>
  </w:num>
  <w:num w:numId="17">
    <w:abstractNumId w:val="2"/>
  </w:num>
  <w:num w:numId="18">
    <w:abstractNumId w:val="10"/>
  </w:num>
  <w:num w:numId="19">
    <w:abstractNumId w:val="8"/>
  </w:num>
  <w:num w:numId="20">
    <w:abstractNumId w:val="21"/>
  </w:num>
  <w:num w:numId="21">
    <w:abstractNumId w:val="0"/>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34865"/>
    <w:rsid w:val="0004522D"/>
    <w:rsid w:val="00050C6B"/>
    <w:rsid w:val="00051E64"/>
    <w:rsid w:val="0005343C"/>
    <w:rsid w:val="000556CF"/>
    <w:rsid w:val="00056233"/>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B163F"/>
    <w:rsid w:val="001B6050"/>
    <w:rsid w:val="001B7A93"/>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627CB"/>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0A3A"/>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A62BD"/>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07651"/>
    <w:rsid w:val="00D122C8"/>
    <w:rsid w:val="00D326FD"/>
    <w:rsid w:val="00D347F2"/>
    <w:rsid w:val="00D43193"/>
    <w:rsid w:val="00D46AAA"/>
    <w:rsid w:val="00D47390"/>
    <w:rsid w:val="00D73AF9"/>
    <w:rsid w:val="00D74031"/>
    <w:rsid w:val="00D76AE9"/>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2DB0"/>
    <w:rsid w:val="00F4375B"/>
    <w:rsid w:val="00F45515"/>
    <w:rsid w:val="00F51976"/>
    <w:rsid w:val="00F6316D"/>
    <w:rsid w:val="00F731E1"/>
    <w:rsid w:val="00F77A37"/>
    <w:rsid w:val="00F77C27"/>
    <w:rsid w:val="00F86F62"/>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C99A"/>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0945-D601-42B4-88A4-1D0E29A3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9546</Words>
  <Characters>54414</Characters>
  <Application>Microsoft Office Word</Application>
  <DocSecurity>0</DocSecurity>
  <Lines>453</Lines>
  <Paragraphs>127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4</cp:revision>
  <cp:lastPrinted>2020-03-10T08:04:00Z</cp:lastPrinted>
  <dcterms:created xsi:type="dcterms:W3CDTF">2020-03-10T08:04:00Z</dcterms:created>
  <dcterms:modified xsi:type="dcterms:W3CDTF">2020-03-10T08:04:00Z</dcterms:modified>
</cp:coreProperties>
</file>