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D13517" w:rsidRDefault="00AF0D49" w:rsidP="00AF0D49">
      <w:pPr>
        <w:jc w:val="center"/>
        <w:rPr>
          <w:rFonts w:asciiTheme="majorHAnsi" w:hAnsiTheme="majorHAnsi"/>
          <w:lang w:val="en-GB"/>
        </w:rPr>
      </w:pPr>
      <w:r w:rsidRPr="00D13517">
        <w:rPr>
          <w:rFonts w:asciiTheme="majorHAnsi" w:hAnsiTheme="majorHAnsi"/>
          <w:noProof/>
          <w:lang w:val="en-GB"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9" w:rsidRPr="00D13517" w:rsidRDefault="001E1060" w:rsidP="00245056">
      <w:pPr>
        <w:pStyle w:val="Cmsor2"/>
        <w:jc w:val="center"/>
        <w:rPr>
          <w:rFonts w:eastAsia="Times New Roman" w:cs="Times New Roman"/>
          <w:color w:val="4F81BD"/>
          <w:szCs w:val="22"/>
          <w:lang w:val="en-GB"/>
        </w:rPr>
      </w:pPr>
      <w:r w:rsidRPr="00D13517">
        <w:rPr>
          <w:szCs w:val="22"/>
          <w:lang w:val="en-GB"/>
        </w:rPr>
        <w:t>R2</w:t>
      </w:r>
      <w:r w:rsidR="00245056" w:rsidRPr="00D13517">
        <w:rPr>
          <w:rFonts w:eastAsia="Times New Roman" w:cs="Times New Roman"/>
          <w:color w:val="4F81BD"/>
          <w:szCs w:val="22"/>
          <w:lang w:val="en-GB"/>
        </w:rPr>
        <w:t xml:space="preserve"> </w:t>
      </w:r>
      <w:r w:rsidRPr="00D13517">
        <w:rPr>
          <w:rFonts w:eastAsia="Times New Roman" w:cs="Times New Roman"/>
          <w:color w:val="4F81BD"/>
          <w:szCs w:val="22"/>
          <w:lang w:val="en-GB"/>
        </w:rPr>
        <w:t>Unpla</w:t>
      </w:r>
      <w:r w:rsidR="00D13517" w:rsidRPr="00D13517">
        <w:rPr>
          <w:rFonts w:eastAsia="Times New Roman" w:cs="Times New Roman"/>
          <w:color w:val="4F81BD"/>
          <w:szCs w:val="22"/>
          <w:lang w:val="en-GB"/>
        </w:rPr>
        <w:t>nned interru</w:t>
      </w:r>
      <w:r w:rsidR="00DA2473" w:rsidRPr="00D13517">
        <w:rPr>
          <w:rFonts w:eastAsia="Times New Roman" w:cs="Times New Roman"/>
          <w:color w:val="4F81BD"/>
          <w:szCs w:val="22"/>
          <w:lang w:val="en-GB"/>
        </w:rPr>
        <w:t>ption to rehabilitation program</w:t>
      </w:r>
    </w:p>
    <w:p w:rsidR="00D13517" w:rsidRPr="00D13517" w:rsidRDefault="00D13517" w:rsidP="00D13517">
      <w:pPr>
        <w:rPr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D13517" w:rsidTr="00D13517">
        <w:trPr>
          <w:cnfStyle w:val="100000000000"/>
        </w:trPr>
        <w:tc>
          <w:tcPr>
            <w:cnfStyle w:val="001000000100"/>
            <w:tcW w:w="3085" w:type="dxa"/>
          </w:tcPr>
          <w:p w:rsidR="00AF0D49" w:rsidRPr="00D13517" w:rsidRDefault="00AF0D49" w:rsidP="00D13517">
            <w:pPr>
              <w:spacing w:before="120" w:after="120"/>
              <w:rPr>
                <w:lang w:val="en-GB"/>
              </w:rPr>
            </w:pPr>
            <w:bookmarkStart w:id="0" w:name="_Ref248808447"/>
            <w:r w:rsidRPr="00D13517">
              <w:rPr>
                <w:rFonts w:cs="Arial"/>
                <w:lang w:val="en-GB"/>
              </w:rPr>
              <w:t>Short name</w:t>
            </w:r>
            <w:bookmarkEnd w:id="0"/>
          </w:p>
        </w:tc>
        <w:tc>
          <w:tcPr>
            <w:tcW w:w="6127" w:type="dxa"/>
          </w:tcPr>
          <w:p w:rsidR="00AF0D49" w:rsidRPr="00D13517" w:rsidRDefault="00DA2473" w:rsidP="00D13517">
            <w:pPr>
              <w:spacing w:before="120" w:after="120"/>
              <w:jc w:val="both"/>
              <w:cnfStyle w:val="100000000000"/>
              <w:rPr>
                <w:lang w:val="en-GB"/>
              </w:rPr>
            </w:pPr>
            <w:r w:rsidRPr="00D13517">
              <w:rPr>
                <w:lang w:val="en-GB"/>
              </w:rPr>
              <w:t>Unplanned interruption to rehabilitation program</w:t>
            </w:r>
          </w:p>
        </w:tc>
      </w:tr>
      <w:tr w:rsidR="00AF0D49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AF0D49" w:rsidRPr="00D13517" w:rsidRDefault="00AF0D49" w:rsidP="00D13517">
            <w:pPr>
              <w:spacing w:before="120" w:after="120"/>
              <w:rPr>
                <w:lang w:val="en-GB"/>
              </w:rPr>
            </w:pPr>
            <w:bookmarkStart w:id="1" w:name="_Ref248811004"/>
            <w:r w:rsidRPr="00D13517">
              <w:rPr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D13517" w:rsidRDefault="00DA2473" w:rsidP="00D13517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D13517">
              <w:rPr>
                <w:rFonts w:cs="Arial"/>
                <w:bCs/>
                <w:color w:val="000000"/>
                <w:lang w:val="en-GB"/>
              </w:rPr>
              <w:t>Unexpected interruption of patient’s rehabilitation program because of any reason (acute illness, complication, death, family reason etc.)</w:t>
            </w:r>
          </w:p>
        </w:tc>
      </w:tr>
      <w:tr w:rsidR="00AF0D49" w:rsidRPr="00D13517" w:rsidTr="00D13517">
        <w:tc>
          <w:tcPr>
            <w:cnfStyle w:val="001000000000"/>
            <w:tcW w:w="3085" w:type="dxa"/>
          </w:tcPr>
          <w:p w:rsidR="00AF0D49" w:rsidRPr="00D13517" w:rsidRDefault="00AF0D49" w:rsidP="00D13517">
            <w:pPr>
              <w:spacing w:before="120" w:after="120"/>
              <w:rPr>
                <w:lang w:val="en-GB"/>
              </w:rPr>
            </w:pPr>
            <w:bookmarkStart w:id="2" w:name="_Ref248811077"/>
            <w:r w:rsidRPr="00D13517">
              <w:rPr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D13517" w:rsidRDefault="00DA2473" w:rsidP="00D13517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D13517">
              <w:rPr>
                <w:rFonts w:cs="Arial"/>
                <w:bCs/>
                <w:lang w:val="en-GB"/>
              </w:rPr>
              <w:t>Percentage of those patients whose rehabilitation program interrupted unexpectedly</w:t>
            </w:r>
          </w:p>
        </w:tc>
      </w:tr>
      <w:tr w:rsidR="00AF0D49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AF0D49" w:rsidRPr="00D13517" w:rsidRDefault="00AF0D49" w:rsidP="00D13517">
            <w:pPr>
              <w:spacing w:before="120" w:after="120"/>
              <w:rPr>
                <w:lang w:val="en-GB"/>
              </w:rPr>
            </w:pPr>
            <w:bookmarkStart w:id="3" w:name="_Ref248811235"/>
            <w:r w:rsidRPr="00D13517">
              <w:rPr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D13517" w:rsidRDefault="00DA2473" w:rsidP="00D13517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D13517">
              <w:rPr>
                <w:rFonts w:cs="Arial"/>
                <w:lang w:val="en-GB"/>
              </w:rPr>
              <w:t>Ou</w:t>
            </w:r>
            <w:r w:rsidR="00D13517">
              <w:rPr>
                <w:rFonts w:cs="Arial"/>
                <w:lang w:val="en-GB"/>
              </w:rPr>
              <w:t>t</w:t>
            </w:r>
            <w:r w:rsidRPr="00D13517">
              <w:rPr>
                <w:rFonts w:cs="Arial"/>
                <w:lang w:val="en-GB"/>
              </w:rPr>
              <w:t xml:space="preserve">come </w:t>
            </w:r>
            <w:r w:rsidR="00AF0D49" w:rsidRPr="00D13517">
              <w:rPr>
                <w:rFonts w:cs="Arial"/>
                <w:lang w:val="en-GB"/>
              </w:rPr>
              <w:t>measure</w:t>
            </w:r>
          </w:p>
        </w:tc>
      </w:tr>
      <w:tr w:rsidR="00245056" w:rsidRPr="00D13517" w:rsidTr="00D13517"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rFonts w:cs="Arial"/>
                <w:iCs/>
                <w:lang w:val="en-GB"/>
              </w:rPr>
            </w:pPr>
            <w:bookmarkStart w:id="4" w:name="_Ref248811212"/>
            <w:r w:rsidRPr="00D13517">
              <w:rPr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245056" w:rsidRPr="00D13517" w:rsidRDefault="00245056" w:rsidP="00D13517">
            <w:pPr>
              <w:spacing w:before="120" w:after="120"/>
              <w:jc w:val="both"/>
              <w:cnfStyle w:val="000000000000"/>
              <w:rPr>
                <w:rFonts w:eastAsia="Calibri" w:cs="Arial"/>
                <w:bCs/>
                <w:lang w:val="en-GB"/>
              </w:rPr>
            </w:pPr>
            <w:r w:rsidRPr="00D13517">
              <w:rPr>
                <w:rFonts w:eastAsia="Calibri" w:cs="Arial"/>
                <w:bCs/>
                <w:color w:val="000000"/>
                <w:lang w:val="en-GB"/>
              </w:rPr>
              <w:t xml:space="preserve">Clinical effectiveness (appropriateness of care) and </w:t>
            </w:r>
            <w:r w:rsidR="00DA2473" w:rsidRPr="00D13517">
              <w:rPr>
                <w:rFonts w:eastAsia="Calibri" w:cs="Arial"/>
                <w:bCs/>
                <w:color w:val="000000"/>
                <w:lang w:val="en-GB"/>
              </w:rPr>
              <w:t>safety</w:t>
            </w:r>
          </w:p>
        </w:tc>
      </w:tr>
      <w:tr w:rsidR="00245056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rFonts w:cs="Arial"/>
                <w:iCs/>
                <w:lang w:val="en-GB"/>
              </w:rPr>
            </w:pPr>
            <w:r w:rsidRPr="00D13517">
              <w:rPr>
                <w:rFonts w:cs="Arial"/>
                <w:iCs/>
                <w:lang w:val="en-GB"/>
              </w:rPr>
              <w:t>Numerator</w:t>
            </w:r>
          </w:p>
        </w:tc>
        <w:tc>
          <w:tcPr>
            <w:tcW w:w="6127" w:type="dxa"/>
          </w:tcPr>
          <w:p w:rsidR="00245056" w:rsidRPr="00D13517" w:rsidRDefault="00DA2473" w:rsidP="00D13517">
            <w:pPr>
              <w:pStyle w:val="Szvegtrzs"/>
              <w:spacing w:before="120" w:after="120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2"/>
              </w:rPr>
            </w:pPr>
            <w:r w:rsidRPr="00D13517">
              <w:rPr>
                <w:rFonts w:asciiTheme="minorHAnsi" w:hAnsiTheme="minorHAnsi"/>
                <w:bCs/>
                <w:sz w:val="22"/>
                <w:szCs w:val="22"/>
              </w:rPr>
              <w:t>Total number of patients having an unplanned interruption to their rehabilitation program.</w:t>
            </w:r>
          </w:p>
        </w:tc>
      </w:tr>
      <w:tr w:rsidR="00245056" w:rsidRPr="00D13517" w:rsidTr="00D13517"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D13517">
              <w:rPr>
                <w:rFonts w:cs="Arial"/>
                <w:iCs/>
                <w:lang w:val="en-GB"/>
              </w:rPr>
              <w:t>Denominator</w:t>
            </w:r>
          </w:p>
        </w:tc>
        <w:tc>
          <w:tcPr>
            <w:tcW w:w="6127" w:type="dxa"/>
          </w:tcPr>
          <w:p w:rsidR="00245056" w:rsidRPr="00D13517" w:rsidRDefault="00DA2473" w:rsidP="00D13517">
            <w:pPr>
              <w:pStyle w:val="Szvegtrzs"/>
              <w:spacing w:before="120" w:after="120"/>
              <w:jc w:val="both"/>
              <w:cnfStyle w:val="000000000000"/>
              <w:rPr>
                <w:rFonts w:asciiTheme="minorHAnsi" w:hAnsiTheme="minorHAnsi"/>
                <w:bCs/>
                <w:sz w:val="22"/>
                <w:szCs w:val="22"/>
              </w:rPr>
            </w:pPr>
            <w:r w:rsidRPr="00D13517">
              <w:rPr>
                <w:rFonts w:asciiTheme="minorHAnsi" w:hAnsiTheme="minorHAnsi"/>
                <w:bCs/>
                <w:sz w:val="22"/>
                <w:szCs w:val="22"/>
              </w:rPr>
              <w:t>Total number of patients admitted to the inpatient unit for rehabilitation care</w:t>
            </w:r>
          </w:p>
        </w:tc>
      </w:tr>
      <w:tr w:rsidR="00245056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ind w:left="72" w:firstLine="2"/>
              <w:rPr>
                <w:rFonts w:cs="Arial"/>
                <w:iCs/>
                <w:lang w:val="en-GB"/>
              </w:rPr>
            </w:pPr>
            <w:r w:rsidRPr="00D13517">
              <w:rPr>
                <w:rFonts w:cs="Arial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245056" w:rsidRPr="00D13517" w:rsidRDefault="00DA2473" w:rsidP="00D13517">
            <w:pPr>
              <w:pStyle w:val="Szvegtrzs"/>
              <w:spacing w:before="120" w:after="120"/>
              <w:jc w:val="both"/>
              <w:cnfStyle w:val="000000100000"/>
              <w:rPr>
                <w:rFonts w:asciiTheme="minorHAnsi" w:hAnsiTheme="minorHAnsi"/>
                <w:bCs/>
                <w:sz w:val="22"/>
                <w:szCs w:val="22"/>
              </w:rPr>
            </w:pPr>
            <w:r w:rsidRPr="00D13517">
              <w:rPr>
                <w:rFonts w:asciiTheme="minorHAnsi" w:hAnsiTheme="minorHAnsi"/>
                <w:bCs/>
                <w:sz w:val="22"/>
                <w:szCs w:val="22"/>
              </w:rPr>
              <w:t>Planned transfer to another hospital unit</w:t>
            </w:r>
          </w:p>
        </w:tc>
      </w:tr>
      <w:tr w:rsidR="00245056" w:rsidRPr="00D13517" w:rsidTr="00D13517"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r w:rsidRPr="00D13517">
              <w:rPr>
                <w:lang w:val="en-GB"/>
              </w:rPr>
              <w:t>Dimension</w:t>
            </w:r>
          </w:p>
        </w:tc>
        <w:tc>
          <w:tcPr>
            <w:tcW w:w="6127" w:type="dxa"/>
          </w:tcPr>
          <w:p w:rsidR="00245056" w:rsidRPr="00D13517" w:rsidRDefault="00245056" w:rsidP="00D13517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D13517">
              <w:rPr>
                <w:lang w:val="en-GB"/>
              </w:rPr>
              <w:t>percent</w:t>
            </w:r>
          </w:p>
        </w:tc>
      </w:tr>
      <w:tr w:rsidR="00245056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bookmarkStart w:id="5" w:name="_Ref248811177"/>
            <w:r w:rsidRPr="00D13517">
              <w:rPr>
                <w:lang w:val="en-GB"/>
              </w:rPr>
              <w:t>Data source</w:t>
            </w:r>
            <w:bookmarkEnd w:id="5"/>
          </w:p>
        </w:tc>
        <w:tc>
          <w:tcPr>
            <w:tcW w:w="6127" w:type="dxa"/>
          </w:tcPr>
          <w:p w:rsidR="00245056" w:rsidRPr="00D13517" w:rsidRDefault="00245056" w:rsidP="00D13517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D13517">
              <w:rPr>
                <w:rFonts w:eastAsia="Calibri" w:cs="Arial"/>
                <w:bCs/>
                <w:color w:val="000000"/>
                <w:lang w:val="en-GB"/>
              </w:rPr>
              <w:t>Retrospective data collection based on patient documentation</w:t>
            </w:r>
          </w:p>
        </w:tc>
      </w:tr>
      <w:tr w:rsidR="00245056" w:rsidRPr="00D13517" w:rsidTr="00D13517"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r w:rsidRPr="00D13517">
              <w:rPr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245056" w:rsidRPr="00D13517" w:rsidRDefault="00245056" w:rsidP="00D13517">
            <w:pPr>
              <w:spacing w:before="120" w:after="120"/>
              <w:jc w:val="both"/>
              <w:cnfStyle w:val="000000000000"/>
              <w:rPr>
                <w:lang w:val="en-GB"/>
              </w:rPr>
            </w:pPr>
            <w:r w:rsidRPr="00D13517">
              <w:rPr>
                <w:rFonts w:cs="Arial"/>
                <w:lang w:val="en-GB"/>
              </w:rPr>
              <w:t>60 consecutive patients per period</w:t>
            </w:r>
            <w:r w:rsidR="000C265A" w:rsidRPr="00D13517">
              <w:rPr>
                <w:rFonts w:cs="Arial"/>
                <w:lang w:val="en-GB"/>
              </w:rPr>
              <w:t xml:space="preserve"> meeting the exclusion and inclusion criteria</w:t>
            </w:r>
          </w:p>
        </w:tc>
      </w:tr>
      <w:tr w:rsidR="00245056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proofErr w:type="spellStart"/>
            <w:r w:rsidRPr="00D13517">
              <w:rPr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DA2473" w:rsidRPr="00D13517" w:rsidRDefault="00DA2473" w:rsidP="00D13517">
            <w:pPr>
              <w:spacing w:before="120" w:after="120"/>
              <w:jc w:val="both"/>
              <w:cnfStyle w:val="000000100000"/>
              <w:rPr>
                <w:rFonts w:cs="Arial"/>
                <w:lang w:val="en-GB"/>
              </w:rPr>
            </w:pPr>
            <w:r w:rsidRPr="00D13517">
              <w:rPr>
                <w:rFonts w:cs="Arial"/>
                <w:lang w:val="en-GB"/>
              </w:rPr>
              <w:t>According to the reason of interruption</w:t>
            </w:r>
          </w:p>
          <w:p w:rsidR="00DA2473" w:rsidRPr="00D13517" w:rsidRDefault="00DA2473" w:rsidP="00D13517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  <w:lang w:val="en-GB"/>
              </w:rPr>
            </w:pPr>
            <w:r w:rsidRPr="00D13517">
              <w:rPr>
                <w:rFonts w:cs="Arial"/>
                <w:lang w:val="en-GB"/>
              </w:rPr>
              <w:t>interruption of program because of an acute illness independent from the original disease</w:t>
            </w:r>
          </w:p>
          <w:p w:rsidR="00DA2473" w:rsidRPr="00D13517" w:rsidRDefault="00DA2473" w:rsidP="00D13517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  <w:lang w:val="en-GB"/>
              </w:rPr>
            </w:pPr>
            <w:r w:rsidRPr="00D13517">
              <w:rPr>
                <w:rFonts w:cs="Arial"/>
                <w:lang w:val="en-GB"/>
              </w:rPr>
              <w:t>interruption of program on the demand of patient/ family</w:t>
            </w:r>
          </w:p>
          <w:p w:rsidR="00245056" w:rsidRPr="00D13517" w:rsidRDefault="00DA2473" w:rsidP="00D13517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  <w:lang w:val="en-GB"/>
              </w:rPr>
            </w:pPr>
            <w:r w:rsidRPr="00D13517">
              <w:rPr>
                <w:rFonts w:cs="Arial"/>
                <w:lang w:val="en-GB"/>
              </w:rPr>
              <w:t>interruption of program because of a complication of the original disease</w:t>
            </w:r>
          </w:p>
        </w:tc>
      </w:tr>
      <w:tr w:rsidR="00245056" w:rsidRPr="00D13517" w:rsidTr="00D13517"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bookmarkStart w:id="6" w:name="_Ref248811246"/>
            <w:r w:rsidRPr="00D13517">
              <w:rPr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245056" w:rsidRPr="00D13517" w:rsidRDefault="00245056" w:rsidP="00D13517">
            <w:pPr>
              <w:spacing w:before="120" w:after="120"/>
              <w:jc w:val="both"/>
              <w:cnfStyle w:val="000000000000"/>
              <w:rPr>
                <w:i/>
                <w:lang w:val="en-GB"/>
              </w:rPr>
            </w:pPr>
            <w:r w:rsidRPr="00D13517">
              <w:rPr>
                <w:rFonts w:eastAsia="Calibri" w:cs="Arial"/>
                <w:bCs/>
                <w:i/>
                <w:lang w:val="en-GB"/>
              </w:rPr>
              <w:t>According to profession of rehabilitation, minimum case number 60 cases/subgroup</w:t>
            </w:r>
          </w:p>
        </w:tc>
      </w:tr>
      <w:tr w:rsidR="00245056" w:rsidRPr="00D13517" w:rsidTr="00D13517">
        <w:trPr>
          <w:cnfStyle w:val="000000100000"/>
        </w:trPr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r w:rsidRPr="00D13517">
              <w:rPr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245056" w:rsidRPr="00D13517" w:rsidRDefault="00DA2473" w:rsidP="00D13517">
            <w:pPr>
              <w:spacing w:before="120" w:after="120"/>
              <w:jc w:val="both"/>
              <w:cnfStyle w:val="000000100000"/>
              <w:rPr>
                <w:lang w:val="en-GB"/>
              </w:rPr>
            </w:pPr>
            <w:r w:rsidRPr="00D13517">
              <w:rPr>
                <w:bCs/>
                <w:lang w:val="en-GB"/>
              </w:rPr>
              <w:t>Desirable level: the lower value shows a more favourable indicator result</w:t>
            </w:r>
          </w:p>
        </w:tc>
      </w:tr>
      <w:tr w:rsidR="00245056" w:rsidRPr="00D13517" w:rsidTr="00D13517">
        <w:tc>
          <w:tcPr>
            <w:cnfStyle w:val="001000000000"/>
            <w:tcW w:w="3085" w:type="dxa"/>
          </w:tcPr>
          <w:p w:rsidR="00245056" w:rsidRPr="00D13517" w:rsidRDefault="00245056" w:rsidP="00D13517">
            <w:pPr>
              <w:spacing w:before="120" w:after="120"/>
              <w:rPr>
                <w:lang w:val="en-GB"/>
              </w:rPr>
            </w:pPr>
            <w:r w:rsidRPr="00D13517">
              <w:rPr>
                <w:lang w:val="en-GB"/>
              </w:rPr>
              <w:t>Codes</w:t>
            </w:r>
            <w:r w:rsidR="00625D3C" w:rsidRPr="00D13517">
              <w:rPr>
                <w:lang w:val="en-GB"/>
              </w:rPr>
              <w:t>/definitions</w:t>
            </w:r>
          </w:p>
        </w:tc>
        <w:tc>
          <w:tcPr>
            <w:tcW w:w="6127" w:type="dxa"/>
          </w:tcPr>
          <w:p w:rsidR="00245056" w:rsidRPr="00D13517" w:rsidRDefault="008E3186" w:rsidP="00D13517">
            <w:pPr>
              <w:spacing w:before="120" w:after="120"/>
              <w:jc w:val="both"/>
              <w:cnfStyle w:val="000000000000"/>
              <w:rPr>
                <w:bCs/>
                <w:lang w:val="en-GB"/>
              </w:rPr>
            </w:pPr>
            <w:r w:rsidRPr="00D13517">
              <w:rPr>
                <w:b/>
                <w:bCs/>
                <w:lang w:val="en-GB"/>
              </w:rPr>
              <w:t>Unexpected interruption of rehabilitation care</w:t>
            </w:r>
            <w:r w:rsidRPr="00D13517">
              <w:rPr>
                <w:bCs/>
                <w:lang w:val="en-GB"/>
              </w:rPr>
              <w:t xml:space="preserve">: unplanned </w:t>
            </w:r>
            <w:r w:rsidRPr="00D13517">
              <w:rPr>
                <w:bCs/>
                <w:lang w:val="en-GB"/>
              </w:rPr>
              <w:lastRenderedPageBreak/>
              <w:t xml:space="preserve">discharge or transfer of patient. Its reason can be a change in the patient’s health status which requires immediate care (internal, surgical, </w:t>
            </w:r>
            <w:proofErr w:type="spellStart"/>
            <w:r w:rsidRPr="00D13517">
              <w:rPr>
                <w:bCs/>
                <w:lang w:val="en-GB"/>
              </w:rPr>
              <w:t>traumatology</w:t>
            </w:r>
            <w:proofErr w:type="spellEnd"/>
            <w:r w:rsidRPr="00D13517">
              <w:rPr>
                <w:bCs/>
                <w:lang w:val="en-GB"/>
              </w:rPr>
              <w:t>, neurological care) or a condition of which the necessity of investigation and therapy overrides the necessity of rehabilitation (e.g. oncology illness). The interruption of care can happen due to the decision of patient/ family.</w:t>
            </w:r>
          </w:p>
        </w:tc>
      </w:tr>
    </w:tbl>
    <w:p w:rsidR="00AF0D49" w:rsidRPr="00D13517" w:rsidRDefault="00AF0D49" w:rsidP="00AF0D49">
      <w:pPr>
        <w:rPr>
          <w:rFonts w:asciiTheme="majorHAnsi" w:hAnsiTheme="majorHAnsi"/>
          <w:lang w:val="en-GB"/>
        </w:rPr>
      </w:pPr>
    </w:p>
    <w:sectPr w:rsidR="00AF0D49" w:rsidRPr="00D13517" w:rsidSect="00C8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431" w:rsidRDefault="00C32431" w:rsidP="00AF0D49">
      <w:pPr>
        <w:spacing w:after="0" w:line="240" w:lineRule="auto"/>
      </w:pPr>
      <w:r>
        <w:separator/>
      </w:r>
    </w:p>
  </w:endnote>
  <w:endnote w:type="continuationSeparator" w:id="0">
    <w:p w:rsidR="00C32431" w:rsidRDefault="00C32431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A211B" w:rsidRDefault="003A211B">
            <w:pPr>
              <w:pStyle w:val="llb"/>
            </w:pPr>
            <w:r>
              <w:t xml:space="preserve"> </w:t>
            </w:r>
            <w:r w:rsidR="00F227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22721">
              <w:rPr>
                <w:b/>
                <w:sz w:val="24"/>
                <w:szCs w:val="24"/>
              </w:rPr>
              <w:fldChar w:fldCharType="separate"/>
            </w:r>
            <w:r w:rsidR="00D13517">
              <w:rPr>
                <w:b/>
                <w:noProof/>
              </w:rPr>
              <w:t>1</w:t>
            </w:r>
            <w:r w:rsidR="00F22721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F2272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22721">
              <w:rPr>
                <w:b/>
                <w:sz w:val="24"/>
                <w:szCs w:val="24"/>
              </w:rPr>
              <w:fldChar w:fldCharType="separate"/>
            </w:r>
            <w:r w:rsidR="00D13517">
              <w:rPr>
                <w:b/>
                <w:noProof/>
              </w:rPr>
              <w:t>2</w:t>
            </w:r>
            <w:r w:rsidR="00F2272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A211B" w:rsidRDefault="003A211B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431" w:rsidRDefault="00C32431" w:rsidP="00AF0D49">
      <w:pPr>
        <w:spacing w:after="0" w:line="240" w:lineRule="auto"/>
      </w:pPr>
      <w:r>
        <w:separator/>
      </w:r>
    </w:p>
  </w:footnote>
  <w:footnote w:type="continuationSeparator" w:id="0">
    <w:p w:rsidR="00C32431" w:rsidRDefault="00C32431" w:rsidP="00AF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11B" w:rsidRDefault="003A211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47450"/>
    <w:multiLevelType w:val="hybridMultilevel"/>
    <w:tmpl w:val="C1E4C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235E0"/>
    <w:rsid w:val="0008433C"/>
    <w:rsid w:val="000B36B4"/>
    <w:rsid w:val="000C265A"/>
    <w:rsid w:val="0010050A"/>
    <w:rsid w:val="001E1060"/>
    <w:rsid w:val="00245056"/>
    <w:rsid w:val="00331034"/>
    <w:rsid w:val="003A211B"/>
    <w:rsid w:val="003E5463"/>
    <w:rsid w:val="00405736"/>
    <w:rsid w:val="00457CFD"/>
    <w:rsid w:val="004724CA"/>
    <w:rsid w:val="004733B5"/>
    <w:rsid w:val="004D3645"/>
    <w:rsid w:val="004F4C67"/>
    <w:rsid w:val="00511958"/>
    <w:rsid w:val="00531E73"/>
    <w:rsid w:val="00596AF5"/>
    <w:rsid w:val="00625D3C"/>
    <w:rsid w:val="00641BC6"/>
    <w:rsid w:val="006870DE"/>
    <w:rsid w:val="006B780E"/>
    <w:rsid w:val="006E397D"/>
    <w:rsid w:val="00724762"/>
    <w:rsid w:val="007D2FBA"/>
    <w:rsid w:val="00862E68"/>
    <w:rsid w:val="008D5EAB"/>
    <w:rsid w:val="008E3186"/>
    <w:rsid w:val="009223D5"/>
    <w:rsid w:val="00930ED6"/>
    <w:rsid w:val="00944C98"/>
    <w:rsid w:val="0096149C"/>
    <w:rsid w:val="00986C88"/>
    <w:rsid w:val="00AA239F"/>
    <w:rsid w:val="00AF0D49"/>
    <w:rsid w:val="00B232B5"/>
    <w:rsid w:val="00B467FF"/>
    <w:rsid w:val="00C32431"/>
    <w:rsid w:val="00C476F8"/>
    <w:rsid w:val="00C86E5B"/>
    <w:rsid w:val="00D13517"/>
    <w:rsid w:val="00DA2473"/>
    <w:rsid w:val="00E10661"/>
    <w:rsid w:val="00EA1354"/>
    <w:rsid w:val="00EE4BE9"/>
    <w:rsid w:val="00F22721"/>
    <w:rsid w:val="00FA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5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msor2Char">
    <w:name w:val="Címsor 2 Char"/>
    <w:basedOn w:val="Bekezdsalapbettpusa"/>
    <w:link w:val="Cmsor2"/>
    <w:uiPriority w:val="9"/>
    <w:rsid w:val="00245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zvegtrzs">
    <w:name w:val="Body Text"/>
    <w:basedOn w:val="Norml"/>
    <w:link w:val="SzvegtrzsChar"/>
    <w:uiPriority w:val="99"/>
    <w:rsid w:val="0010050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en-GB" w:eastAsia="da-DK"/>
    </w:rPr>
  </w:style>
  <w:style w:type="character" w:customStyle="1" w:styleId="SzvegtrzsChar">
    <w:name w:val="Szövegtörzs Char"/>
    <w:basedOn w:val="Bekezdsalapbettpusa"/>
    <w:link w:val="Szvegtrzs"/>
    <w:uiPriority w:val="99"/>
    <w:rsid w:val="0010050A"/>
    <w:rPr>
      <w:rFonts w:ascii="Arial" w:eastAsia="Times New Roman" w:hAnsi="Arial" w:cs="Arial"/>
      <w:color w:val="000000"/>
      <w:sz w:val="20"/>
      <w:szCs w:val="20"/>
      <w:lang w:val="en-GB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8</cp:revision>
  <dcterms:created xsi:type="dcterms:W3CDTF">2012-06-11T21:16:00Z</dcterms:created>
  <dcterms:modified xsi:type="dcterms:W3CDTF">2012-11-29T11:02:00Z</dcterms:modified>
</cp:coreProperties>
</file>