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Ady Endre költészetében a Léda-motívum megjelenése</w:t>
      </w:r>
    </w:p>
    <w:p>
      <w:pPr>
        <w:pStyle w:val="Heading2"/>
      </w:pPr>
      <w:r>
        <w:t>1. Bevezetés</w:t>
      </w:r>
    </w:p>
    <w:p>
      <w:r>
        <w:t>Ady Endre (1877–1919) a 20. század egyik legjelentősebb magyar költője. Lírájában fontos szerepet töltött be a Léda-motívum, amely Diósy Ödönné Brüll Adél alakjához kötődik. Léda nemcsak szerelmi múzsa volt számára, hanem költői szimbólum is.</w:t>
      </w:r>
    </w:p>
    <w:p>
      <w:pPr>
        <w:pStyle w:val="Heading2"/>
      </w:pPr>
      <w:r>
        <w:t>2. Tér és idő</w:t>
      </w:r>
    </w:p>
    <w:p>
      <w:r>
        <w:t>- Időszak: Ady és Léda kapcsolata 1903–1912 között tartott.</w:t>
        <w:br/>
        <w:t>- Helyszín: Elsősorban Párizs, de a Léda-versekben gyakran megjelenik az éjszaka, a bálterem, a szalonok világa, illetve a természet (kert, virágmotívumok).</w:t>
        <w:br/>
        <w:br/>
        <w:t>Ez a korszak Ady modern költészetének születése, a francia szimbolizmus hatása is érződik.</w:t>
      </w:r>
    </w:p>
    <w:p>
      <w:pPr>
        <w:pStyle w:val="Heading2"/>
      </w:pPr>
      <w:r>
        <w:t>3. A Léda-motívum jellemzői</w:t>
      </w:r>
    </w:p>
    <w:p>
      <w:r>
        <w:t>- A Léda-versekben a szerelem ellentmondásos: szenvedélyes, de fájdalmas is.</w:t>
        <w:br/>
        <w:t>- Gyakori az ambivalencia: szeretet és gyűlölet, vágy és kiábrándulás egyszerre jelenik meg.</w:t>
        <w:br/>
        <w:t>- Léda a végzet asszonya (femme fatale): bűnre csábít, de egyben felemeli a költőt.</w:t>
        <w:br/>
        <w:t>- A költő és Léda viszonya harcos, szenvedélyes kapcsolat: a modern szerelem megtestesítője.</w:t>
        <w:br/>
        <w:t>- A Léda-motívum mögött ott van a modern ember magányossága, a vágy a teljességre, amit azonban lehetetlen elérni.</w:t>
      </w:r>
    </w:p>
    <w:p>
      <w:pPr>
        <w:pStyle w:val="Heading2"/>
      </w:pPr>
      <w:r>
        <w:t>4. Fontosabb Léda-versek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Cím</w:t>
            </w:r>
          </w:p>
        </w:tc>
        <w:tc>
          <w:tcPr>
            <w:tcW w:type="dxa" w:w="2880"/>
          </w:tcPr>
          <w:p>
            <w:r>
              <w:t>Év</w:t>
            </w:r>
          </w:p>
        </w:tc>
        <w:tc>
          <w:tcPr>
            <w:tcW w:type="dxa" w:w="2880"/>
          </w:tcPr>
          <w:p>
            <w:r>
              <w:t>Jellemzők</w:t>
            </w:r>
          </w:p>
        </w:tc>
      </w:tr>
      <w:tr>
        <w:tc>
          <w:tcPr>
            <w:tcW w:type="dxa" w:w="2880"/>
          </w:tcPr>
          <w:p>
            <w:r>
              <w:t>Lédával a bálban</w:t>
            </w:r>
          </w:p>
        </w:tc>
        <w:tc>
          <w:tcPr>
            <w:tcW w:type="dxa" w:w="2880"/>
          </w:tcPr>
          <w:p>
            <w:r>
              <w:t>1907</w:t>
            </w:r>
          </w:p>
        </w:tc>
        <w:tc>
          <w:tcPr>
            <w:tcW w:type="dxa" w:w="2880"/>
          </w:tcPr>
          <w:p>
            <w:r>
              <w:t>A társasági élet felszínessége és a szerelmi szenvedély ellentéte.</w:t>
            </w:r>
          </w:p>
        </w:tc>
      </w:tr>
      <w:tr>
        <w:tc>
          <w:tcPr>
            <w:tcW w:type="dxa" w:w="2880"/>
          </w:tcPr>
          <w:p>
            <w:r>
              <w:t>Léda a kertben</w:t>
            </w:r>
          </w:p>
        </w:tc>
        <w:tc>
          <w:tcPr>
            <w:tcW w:type="dxa" w:w="2880"/>
          </w:tcPr>
          <w:p>
            <w:r>
              <w:t>1906</w:t>
            </w:r>
          </w:p>
        </w:tc>
        <w:tc>
          <w:tcPr>
            <w:tcW w:type="dxa" w:w="2880"/>
          </w:tcPr>
          <w:p>
            <w:r>
              <w:t>Idillikus, mégis melankolikus kép a szerelemről.</w:t>
            </w:r>
          </w:p>
        </w:tc>
      </w:tr>
      <w:tr>
        <w:tc>
          <w:tcPr>
            <w:tcW w:type="dxa" w:w="2880"/>
          </w:tcPr>
          <w:p>
            <w:r>
              <w:t>Elbocsátó szép üzenet</w:t>
            </w:r>
          </w:p>
        </w:tc>
        <w:tc>
          <w:tcPr>
            <w:tcW w:type="dxa" w:w="2880"/>
          </w:tcPr>
          <w:p>
            <w:r>
              <w:t>1909</w:t>
            </w:r>
          </w:p>
        </w:tc>
        <w:tc>
          <w:tcPr>
            <w:tcW w:type="dxa" w:w="2880"/>
          </w:tcPr>
          <w:p>
            <w:r>
              <w:t>A Léda-korszak lezárása, a szakítás fájdalmas verse.</w:t>
            </w:r>
          </w:p>
        </w:tc>
      </w:tr>
      <w:tr>
        <w:tc>
          <w:tcPr>
            <w:tcW w:type="dxa" w:w="2880"/>
          </w:tcPr>
          <w:p>
            <w:r>
              <w:t>Léda lelke</w:t>
            </w:r>
          </w:p>
        </w:tc>
        <w:tc>
          <w:tcPr>
            <w:tcW w:type="dxa" w:w="2880"/>
          </w:tcPr>
          <w:p>
            <w:r>
              <w:t>1906</w:t>
            </w:r>
          </w:p>
        </w:tc>
        <w:tc>
          <w:tcPr>
            <w:tcW w:type="dxa" w:w="2880"/>
          </w:tcPr>
          <w:p>
            <w:r>
              <w:t>A női lélek titokzatossága, kiismerhetetlensége.</w:t>
            </w:r>
          </w:p>
        </w:tc>
      </w:tr>
      <w:tr>
        <w:tc>
          <w:tcPr>
            <w:tcW w:type="dxa" w:w="2880"/>
          </w:tcPr>
          <w:p>
            <w:r>
              <w:t>Őrizem a szemed</w:t>
            </w:r>
          </w:p>
        </w:tc>
        <w:tc>
          <w:tcPr>
            <w:tcW w:type="dxa" w:w="2880"/>
          </w:tcPr>
          <w:p>
            <w:r>
              <w:t>1910</w:t>
            </w:r>
          </w:p>
        </w:tc>
        <w:tc>
          <w:tcPr>
            <w:tcW w:type="dxa" w:w="2880"/>
          </w:tcPr>
          <w:p>
            <w:r>
              <w:t>A múló szerelem emlékének megőrzése, nosztalgia.</w:t>
            </w:r>
          </w:p>
        </w:tc>
      </w:tr>
    </w:tbl>
    <w:p>
      <w:pPr>
        <w:pStyle w:val="Heading2"/>
      </w:pPr>
      <w:r>
        <w:t>5. Összegzés</w:t>
      </w:r>
    </w:p>
    <w:p>
      <w:r>
        <w:t>A Léda-motívum Ady költészetében a modern szerelem drámáját jeleníti meg. Nem egyszerű szerelmi líra, hanem az örök emberi vágy és szenvedés szimbóluma. A Léda-versek a költő belső harcát is tükrözik: a szabadságvágy és a kötődés közötti őrlődést.</w:t>
        <w:br/>
        <w:br/>
        <w:t>A Léda-motívum Ady modern lírájának egyik legfontosabb témája, mely túlmutat a személyes szerelmi élményen, és általános emberi kérdéseket fogalmaz meg.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