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OOP stands for Object-Oriented Programming.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Procedural programming is about writing procedures or functions that perform operations on the data, while object-oriented programming is about creating objects that contain both data and functions.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Object-oriented programming has several advantages over procedural programming: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OOP is faster and easier to execute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OOP provides a clear structure for the programs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OOP helps to keep the C++ code DRY "Don't Repeat Yourself", and makes the code easier to maintain, modify and debug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OOP makes it possible to create full reusable applications with less code and shorter development time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Tip: The "Don't Repeat Yourself" (DRY) principle is about reducing the repetition of code. You should extract out the codes that are common for the application, and place them at a single place and reuse them instead of repeating it.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C++ What are Classes and Objects?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Classes and objects are the two main aspects of object-oriented programming.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Look at the following illustration to see the difference between class and objects: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class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Fruit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objects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Apple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Banana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Mango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Another example: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class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Car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objects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Volvo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Audi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Toyota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So, a class is a template for objects, and an object is an instance of a class.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When the individual objects are created, they inherit all the variables and functions from the class.</w:t>
      </w: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</w:p>
    <w:p w:rsidR="00785A4F" w:rsidRPr="005924B2" w:rsidRDefault="00785A4F" w:rsidP="005924B2">
      <w:pPr>
        <w:pStyle w:val="PlainText"/>
        <w:rPr>
          <w:rFonts w:ascii="Courier New" w:hAnsi="Courier New" w:cs="Courier New"/>
        </w:rPr>
      </w:pPr>
      <w:r w:rsidRPr="005924B2">
        <w:rPr>
          <w:rFonts w:ascii="Courier New" w:hAnsi="Courier New" w:cs="Courier New"/>
        </w:rPr>
        <w:t>You will learn much more about classes and objects in the next chapter.</w:t>
      </w:r>
    </w:p>
    <w:p w:rsidR="005924B2" w:rsidRDefault="005924B2" w:rsidP="005924B2">
      <w:pPr>
        <w:pStyle w:val="PlainText"/>
        <w:rPr>
          <w:rFonts w:ascii="Courier New" w:hAnsi="Courier New" w:cs="Courier New"/>
        </w:rPr>
      </w:pPr>
    </w:p>
    <w:sectPr w:rsidR="005924B2" w:rsidSect="005924B2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B2"/>
    <w:rsid w:val="005924B2"/>
    <w:rsid w:val="00785A4F"/>
    <w:rsid w:val="00D2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3655E1A-4331-BA4F-84E0-95CC3CDE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924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924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13qwert katiyar</cp:lastModifiedBy>
  <cp:revision>2</cp:revision>
  <dcterms:created xsi:type="dcterms:W3CDTF">2024-08-24T10:52:00Z</dcterms:created>
  <dcterms:modified xsi:type="dcterms:W3CDTF">2024-08-24T10:52:00Z</dcterms:modified>
</cp:coreProperties>
</file>