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2E" w:rsidRDefault="000E1865" w:rsidP="000E186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Recently, several denoising methods </w:t>
      </w:r>
      <w:r w:rsidR="006547B6">
        <w:rPr>
          <w:rFonts w:ascii="NimbusRomNo9L-Regu" w:hAnsi="NimbusRomNo9L-Regu" w:cs="NimbusRomNo9L-Regu" w:hint="eastAsia"/>
          <w:color w:val="000000"/>
          <w:sz w:val="20"/>
          <w:szCs w:val="20"/>
        </w:rPr>
        <w:t>have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 xml:space="preserve"> been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proposed to remove unknown noise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 xml:space="preserve"> from images 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>[</w:t>
      </w:r>
      <w:r w:rsidR="006547B6">
        <w:rPr>
          <w:rFonts w:ascii="NimbusRomNo9L-Regu" w:hAnsi="NimbusRomNo9L-Regu" w:cs="NimbusRomNo9L-Regu"/>
          <w:color w:val="00FF00"/>
          <w:sz w:val="20"/>
          <w:szCs w:val="20"/>
        </w:rPr>
        <w:t>16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 w:rsidR="006547B6">
        <w:rPr>
          <w:rFonts w:ascii="NimbusRomNo9L-Regu" w:hAnsi="NimbusRomNo9L-Regu" w:cs="NimbusRomNo9L-Regu"/>
          <w:color w:val="00FF00"/>
          <w:sz w:val="20"/>
          <w:szCs w:val="20"/>
        </w:rPr>
        <w:t>17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 w:rsidR="006547B6">
        <w:rPr>
          <w:rFonts w:ascii="NimbusRomNo9L-Regu" w:hAnsi="NimbusRomNo9L-Regu" w:cs="NimbusRomNo9L-Regu"/>
          <w:color w:val="00FF00"/>
          <w:sz w:val="20"/>
          <w:szCs w:val="20"/>
        </w:rPr>
        <w:t>19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 w:rsidR="006547B6">
        <w:rPr>
          <w:rFonts w:ascii="NimbusRomNo9L-Regu" w:hAnsi="NimbusRomNo9L-Regu" w:cs="NimbusRomNo9L-Regu"/>
          <w:color w:val="00FF00"/>
          <w:sz w:val="20"/>
          <w:szCs w:val="20"/>
        </w:rPr>
        <w:t>20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 w:rsidR="006547B6">
        <w:rPr>
          <w:rFonts w:ascii="NimbusRomNo9L-Regu" w:hAnsi="NimbusRomNo9L-Regu" w:cs="NimbusRomNo9L-Regu"/>
          <w:color w:val="00FF00"/>
          <w:sz w:val="20"/>
          <w:szCs w:val="20"/>
        </w:rPr>
        <w:t>18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 w:rsidR="006547B6">
        <w:rPr>
          <w:rFonts w:ascii="NimbusRomNo9L-Regu" w:hAnsi="NimbusRomNo9L-Regu" w:cs="NimbusRomNo9L-Regu"/>
          <w:color w:val="00FF00"/>
          <w:sz w:val="20"/>
          <w:szCs w:val="20"/>
        </w:rPr>
        <w:t>14</w:t>
      </w:r>
      <w:r w:rsidR="006547B6">
        <w:rPr>
          <w:rFonts w:ascii="NimbusRomNo9L-Regu" w:hAnsi="NimbusRomNo9L-Regu" w:cs="NimbusRomNo9L-Regu"/>
          <w:color w:val="000000"/>
          <w:sz w:val="20"/>
          <w:szCs w:val="20"/>
        </w:rPr>
        <w:t>]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. Among them, the “Noise Clinic” [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19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20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] estimate</w:t>
      </w:r>
      <w:r w:rsidR="006471C3">
        <w:rPr>
          <w:rFonts w:ascii="NimbusRomNo9L-Regu" w:hAnsi="NimbusRomNo9L-Regu" w:cs="NimbusRomNo9L-Regu"/>
          <w:color w:val="000000"/>
          <w:sz w:val="20"/>
          <w:szCs w:val="20"/>
        </w:rPr>
        <w:t>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the noise </w:t>
      </w:r>
      <w:r w:rsidR="006471C3">
        <w:rPr>
          <w:rFonts w:ascii="NimbusRomNo9L-Regu" w:hAnsi="NimbusRomNo9L-Regu" w:cs="NimbusRomNo9L-Regu"/>
          <w:color w:val="000000"/>
          <w:sz w:val="20"/>
          <w:szCs w:val="20"/>
        </w:rPr>
        <w:t xml:space="preserve">distribution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by</w:t>
      </w:r>
      <w:r w:rsidR="006471C3">
        <w:rPr>
          <w:rFonts w:ascii="NimbusRomNo9L-Regu" w:hAnsi="NimbusRomNo9L-Regu" w:cs="NimbusRomNo9L-Regu"/>
          <w:color w:val="000000"/>
          <w:sz w:val="20"/>
          <w:szCs w:val="20"/>
        </w:rPr>
        <w:t xml:space="preserve"> using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a multivariate Gaussian </w:t>
      </w:r>
      <w:r w:rsidR="006471C3">
        <w:rPr>
          <w:rFonts w:ascii="NimbusRomNo9L-Regu" w:hAnsi="NimbusRomNo9L-Regu" w:cs="NimbusRomNo9L-Regu"/>
          <w:color w:val="000000"/>
          <w:sz w:val="20"/>
          <w:szCs w:val="20"/>
        </w:rPr>
        <w:t xml:space="preserve">model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and remove</w:t>
      </w:r>
      <w:r w:rsidR="006471C3">
        <w:rPr>
          <w:rFonts w:ascii="NimbusRomNo9L-Regu" w:hAnsi="NimbusRomNo9L-Regu" w:cs="NimbusRomNo9L-Regu"/>
          <w:color w:val="000000"/>
          <w:sz w:val="20"/>
          <w:szCs w:val="20"/>
        </w:rPr>
        <w:t>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the noise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by </w:t>
      </w:r>
      <w:r w:rsidR="006471C3">
        <w:rPr>
          <w:rFonts w:ascii="NimbusRomNo9L-Regu" w:hAnsi="NimbusRomNo9L-Regu" w:cs="NimbusRomNo9L-Regu"/>
          <w:color w:val="000000"/>
          <w:sz w:val="20"/>
          <w:szCs w:val="20"/>
        </w:rPr>
        <w:t xml:space="preserve">using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 generalized version of nonlocal Bayesian model [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24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].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Zhu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et al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. proposed a Bayesian method [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18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] to approximate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and remove the noise via a low-rank mixture of Gaussians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MoG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model. There are also several methods specifically </w:t>
      </w:r>
      <w:r w:rsidR="006F458F">
        <w:rPr>
          <w:rFonts w:ascii="NimbusRomNo9L-Regu" w:hAnsi="NimbusRomNo9L-Regu" w:cs="NimbusRomNo9L-Regu"/>
          <w:color w:val="000000"/>
          <w:sz w:val="20"/>
          <w:szCs w:val="20"/>
        </w:rPr>
        <w:t xml:space="preserve">designed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for real noisy image denoising [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14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21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].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The </w:t>
      </w:r>
      <w:r w:rsidR="006F458F">
        <w:rPr>
          <w:rFonts w:ascii="NimbusRomNo9L-Regu" w:hAnsi="NimbusRomNo9L-Regu" w:cs="NimbusRomNo9L-Regu"/>
          <w:color w:val="000000"/>
          <w:sz w:val="20"/>
          <w:szCs w:val="20"/>
        </w:rPr>
        <w:t xml:space="preserve">method in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[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14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] model</w:t>
      </w:r>
      <w:r w:rsidR="006F458F">
        <w:rPr>
          <w:rFonts w:ascii="NimbusRomNo9L-Regu" w:hAnsi="NimbusRomNo9L-Regu" w:cs="NimbusRomNo9L-Regu"/>
          <w:color w:val="000000"/>
          <w:sz w:val="20"/>
          <w:szCs w:val="20"/>
        </w:rPr>
        <w:t>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the cross-channel noise in real noisy image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as a multivariate Gaussian and the noise is removed by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Bayesian nonlocal means. The commercial software Neat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Image [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21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] estimate</w:t>
      </w:r>
      <w:r w:rsidR="006F458F">
        <w:rPr>
          <w:rFonts w:ascii="NimbusRomNo9L-Regu" w:hAnsi="NimbusRomNo9L-Regu" w:cs="NimbusRomNo9L-Regu"/>
          <w:color w:val="000000"/>
          <w:sz w:val="20"/>
          <w:szCs w:val="20"/>
        </w:rPr>
        <w:t>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the noise parameters from a flat region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of the given noisy image and filtered the noise correspondingly.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Almost all the methods </w:t>
      </w:r>
      <w:r w:rsidR="006F458F">
        <w:rPr>
          <w:rFonts w:ascii="NimbusRomNo9L-Regu" w:hAnsi="NimbusRomNo9L-Regu" w:cs="NimbusRomNo9L-Regu"/>
          <w:color w:val="000000"/>
          <w:sz w:val="20"/>
          <w:szCs w:val="20"/>
        </w:rPr>
        <w:t xml:space="preserve">mentioned above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[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16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17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19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20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18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color w:val="00FF00"/>
          <w:sz w:val="20"/>
          <w:szCs w:val="20"/>
        </w:rPr>
        <w:t>14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] use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Gaussian or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MoG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to model the noise in real noisy images.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 w:rsidR="006F458F">
        <w:rPr>
          <w:rFonts w:ascii="NimbusRomNo9L-Regu" w:hAnsi="NimbusRomNo9L-Regu" w:cs="NimbusRomNo9L-Regu"/>
          <w:color w:val="000000"/>
          <w:sz w:val="20"/>
          <w:szCs w:val="20"/>
        </w:rPr>
        <w:t>Nonetheless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, the noise in real noisy images is very complex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and hard to be modeled by explicit distributions.</w:t>
      </w:r>
    </w:p>
    <w:p w:rsidR="000E1865" w:rsidRDefault="000E1865" w:rsidP="000E186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0E1865" w:rsidRDefault="000E1865" w:rsidP="000E186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0E1865" w:rsidRDefault="000E1865" w:rsidP="000E186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NimbusRomNo9L-Regu" w:hAnsi="NimbusRomNo9L-Regu" w:cs="NimbusRomNo9L-Regu"/>
          <w:sz w:val="20"/>
          <w:szCs w:val="20"/>
        </w:rPr>
        <w:t>The noise in real-world noisy images is much more complex</w:t>
      </w:r>
      <w:r w:rsidR="00EE01E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than additive white Gaussian noise and hard to be modeled</w:t>
      </w:r>
      <w:r w:rsidR="00EE01E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by simple analytical distributions such as Gaussian or</w:t>
      </w:r>
      <w:r w:rsidR="00EE01E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mixture of Gaussians</w:t>
      </w:r>
      <w:r w:rsidR="00EE01EF">
        <w:rPr>
          <w:rFonts w:ascii="NimbusRomNo9L-Regu" w:hAnsi="NimbusRomNo9L-Regu" w:cs="NimbusRomNo9L-Regu"/>
          <w:sz w:val="20"/>
          <w:szCs w:val="20"/>
        </w:rPr>
        <w:t>, making the real noisy image denoising problem very challenging</w:t>
      </w:r>
      <w:r>
        <w:rPr>
          <w:rFonts w:ascii="NimbusRomNo9L-Regu" w:hAnsi="NimbusRomNo9L-Regu" w:cs="NimbusRomNo9L-Regu"/>
          <w:sz w:val="20"/>
          <w:szCs w:val="20"/>
        </w:rPr>
        <w:t>. In this paper, we proposed a simple</w:t>
      </w:r>
      <w:r w:rsidR="00EE01E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yet effective solution for real noisy image denoising</w:t>
      </w:r>
      <w:r w:rsidR="00EE01E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without explicitly assuming certain noise models. Specifically,</w:t>
      </w:r>
      <w:r w:rsidR="005F0EE2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we firstly learned image priors from external clean images, and then employ</w:t>
      </w:r>
      <w:r w:rsidR="00DA2D2F">
        <w:rPr>
          <w:rFonts w:ascii="NimbusRomNo9L-Regu" w:hAnsi="NimbusRomNo9L-Regu" w:cs="NimbusRomNo9L-Regu"/>
          <w:sz w:val="20"/>
          <w:szCs w:val="20"/>
        </w:rPr>
        <w:t>ed</w:t>
      </w:r>
      <w:r>
        <w:rPr>
          <w:rFonts w:ascii="NimbusRomNo9L-Regu" w:hAnsi="NimbusRomNo9L-Regu" w:cs="NimbusRomNo9L-Regu"/>
          <w:sz w:val="20"/>
          <w:szCs w:val="20"/>
        </w:rPr>
        <w:t xml:space="preserve"> the</w:t>
      </w:r>
      <w:r w:rsidR="00DA2D2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learned external priors to guide the learning of internal priors from the given noisy image. The learned hybrid</w:t>
      </w:r>
      <w:r w:rsidR="00DA2D2F">
        <w:rPr>
          <w:rFonts w:ascii="NimbusRomNo9L-Regu" w:hAnsi="NimbusRomNo9L-Regu" w:cs="NimbusRomNo9L-Regu"/>
          <w:sz w:val="20"/>
          <w:szCs w:val="20"/>
        </w:rPr>
        <w:t xml:space="preserve"> priors </w:t>
      </w:r>
      <w:r>
        <w:rPr>
          <w:rFonts w:ascii="NimbusRomNo9L-Regu" w:hAnsi="NimbusRomNo9L-Regu" w:cs="NimbusRomNo9L-Regu"/>
          <w:sz w:val="20"/>
          <w:szCs w:val="20"/>
        </w:rPr>
        <w:t xml:space="preserve">are utilized </w:t>
      </w:r>
      <w:r w:rsidR="00DA2D2F">
        <w:rPr>
          <w:rFonts w:ascii="NimbusRomNo9L-Regu" w:hAnsi="NimbusRomNo9L-Regu" w:cs="NimbusRomNo9L-Regu"/>
          <w:sz w:val="20"/>
          <w:szCs w:val="20"/>
        </w:rPr>
        <w:t>for r</w:t>
      </w:r>
      <w:r>
        <w:rPr>
          <w:rFonts w:ascii="NimbusRomNo9L-Regu" w:hAnsi="NimbusRomNo9L-Regu" w:cs="NimbusRomNo9L-Regu"/>
          <w:sz w:val="20"/>
          <w:szCs w:val="20"/>
        </w:rPr>
        <w:t>eal</w:t>
      </w:r>
      <w:r w:rsidR="00DA2D2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noisy image denoising. Experiments on two real noisy image</w:t>
      </w:r>
      <w:r w:rsidR="00DA2D2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datasets, where the images were captured under indoor</w:t>
      </w:r>
      <w:r w:rsidR="00DA2D2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or outdoor lighting conditions by different types of cameras</w:t>
      </w:r>
      <w:r w:rsidR="00DA2D2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and camera settings, demonstrate</w:t>
      </w:r>
      <w:r w:rsidR="00DA2D2F">
        <w:rPr>
          <w:rFonts w:ascii="NimbusRomNo9L-Regu" w:hAnsi="NimbusRomNo9L-Regu" w:cs="NimbusRomNo9L-Regu"/>
          <w:sz w:val="20"/>
          <w:szCs w:val="20"/>
        </w:rPr>
        <w:t>d</w:t>
      </w:r>
      <w:r>
        <w:rPr>
          <w:rFonts w:ascii="NimbusRomNo9L-Regu" w:hAnsi="NimbusRomNo9L-Regu" w:cs="NimbusRomNo9L-Regu"/>
          <w:sz w:val="20"/>
          <w:szCs w:val="20"/>
        </w:rPr>
        <w:t xml:space="preserve"> that our proposed method</w:t>
      </w:r>
      <w:r w:rsidR="00DA2D2F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achieved much better performance than state-of-the-art image</w:t>
      </w:r>
      <w:r w:rsidR="00DA2D2F">
        <w:rPr>
          <w:rFonts w:ascii="NimbusRomNo9L-Regu" w:hAnsi="NimbusRomNo9L-Regu" w:cs="NimbusRomNo9L-Regu"/>
          <w:sz w:val="20"/>
          <w:szCs w:val="20"/>
        </w:rPr>
        <w:t xml:space="preserve"> </w:t>
      </w:r>
      <w:bookmarkStart w:id="0" w:name="_GoBack"/>
      <w:bookmarkEnd w:id="0"/>
      <w:r>
        <w:rPr>
          <w:rFonts w:ascii="NimbusRomNo9L-Regu" w:hAnsi="NimbusRomNo9L-Regu" w:cs="NimbusRomNo9L-Regu"/>
          <w:sz w:val="20"/>
          <w:szCs w:val="20"/>
        </w:rPr>
        <w:t>denoising methods.</w:t>
      </w:r>
    </w:p>
    <w:sectPr w:rsidR="000E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65"/>
    <w:rsid w:val="00044153"/>
    <w:rsid w:val="00047AE7"/>
    <w:rsid w:val="00062C45"/>
    <w:rsid w:val="000E1865"/>
    <w:rsid w:val="001352AE"/>
    <w:rsid w:val="0014345A"/>
    <w:rsid w:val="00201D99"/>
    <w:rsid w:val="00233419"/>
    <w:rsid w:val="002D500F"/>
    <w:rsid w:val="003D4381"/>
    <w:rsid w:val="0040178B"/>
    <w:rsid w:val="004436C9"/>
    <w:rsid w:val="004666AB"/>
    <w:rsid w:val="005F0EE2"/>
    <w:rsid w:val="00632B01"/>
    <w:rsid w:val="006471C3"/>
    <w:rsid w:val="006547B6"/>
    <w:rsid w:val="006F458F"/>
    <w:rsid w:val="00852475"/>
    <w:rsid w:val="00874060"/>
    <w:rsid w:val="00B231F0"/>
    <w:rsid w:val="00B5270D"/>
    <w:rsid w:val="00B6202E"/>
    <w:rsid w:val="00B62EFD"/>
    <w:rsid w:val="00C356ED"/>
    <w:rsid w:val="00CA2693"/>
    <w:rsid w:val="00DA2D2F"/>
    <w:rsid w:val="00DB3822"/>
    <w:rsid w:val="00E31751"/>
    <w:rsid w:val="00EE01EF"/>
    <w:rsid w:val="00F3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C4B2"/>
  <w15:chartTrackingRefBased/>
  <w15:docId w15:val="{2E8D5914-038E-49F0-9D90-A4DFF412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John [COMP]</dc:creator>
  <cp:keywords/>
  <dc:description/>
  <cp:lastModifiedBy>Zhang, John [COMP]</cp:lastModifiedBy>
  <cp:revision>6</cp:revision>
  <dcterms:created xsi:type="dcterms:W3CDTF">2016-11-13T08:20:00Z</dcterms:created>
  <dcterms:modified xsi:type="dcterms:W3CDTF">2016-11-13T08:43:00Z</dcterms:modified>
</cp:coreProperties>
</file>