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Default="00E2526C" w:rsidP="00235AC0">
      <w:pPr>
        <w:rPr>
          <w:rFonts w:hint="eastAsia"/>
        </w:rPr>
      </w:pPr>
      <w:r>
        <w:t>Assume $\mathbf{A},\mathbf{B}\in \mathbb{R}^{n\times m}$ be two given data matrices. Let $\mathbf{X}\in\mathbb{R}^{n\times p}$ and $\mathbf{P}\in\mathbb{R}^{n\times q}$ ($p+q=n$), where $\mathbf{X}$ is the partially known guidance employed to guide the solutions of $\mathbf{P}$. From the Section 1, we can see that $[\mathbf{X}\ \mathbf{P}]=\mathbf{T}\in\mathbb{R}^{n\times n}$ is the orthonormal matrix which transform the matrix $\mathbf{A}$ to best fit the matrix $\mathbf{B}$ under the least square sense. Instead of obtaining $\mathbf{T}$ in classical orthogonal Proctustes problem, we need to obtain part of $\mathbf{T}$ with partially known guidance in the guidance version. Note that the original orthogonal Procrustes problems is a special case of the problem discussed in this paper. When there is no guidance at all, i.e., $\mathbf{X}=\oldemptyset$, the two problems are equivalent. For simplicity, we assume $n\ge m$ and the other cases can be analyzed in a similar way. We formulate the orthogonal Procrustes problem with partially known priors as:</w:t>
      </w:r>
      <w:bookmarkStart w:id="0" w:name="_GoBack"/>
      <w:bookmarkEnd w:id="0"/>
    </w:p>
    <w:sectPr w:rsidR="004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F50A2"/>
    <w:rsid w:val="00235AC0"/>
    <w:rsid w:val="004E275B"/>
    <w:rsid w:val="006E39D0"/>
    <w:rsid w:val="00A72C98"/>
    <w:rsid w:val="00CF7C49"/>
    <w:rsid w:val="00E2526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6</cp:revision>
  <dcterms:created xsi:type="dcterms:W3CDTF">2017-01-18T11:02:00Z</dcterms:created>
  <dcterms:modified xsi:type="dcterms:W3CDTF">2017-01-18T11:36:00Z</dcterms:modified>
</cp:coreProperties>
</file>