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20"/>
      </w:pPr>
      <w:r>
        <w:t xml:space="preserve">Requirement Document — Negative Test (Broken Image)</w:t>
      </w:r>
    </w:p>
    <w:p>
      <w:pPr>
        <w:spacing w:after="120"/>
      </w:pPr>
      <w:r>
        <w:rPr>
          <w:i w:val="false"/>
          <w:iCs w:val="false"/>
        </w:rPr>
        <w:t xml:space="preserve">This document is SUPPOSED to fail. The image tag does not exist, so the rollout can never complete. Use it to demonstrate that the verification pyramid tells the truth: a green result means something because this red result is possible.</w:t>
      </w:r>
    </w:p>
    <w:p>
      <w:pPr>
        <w:spacing w:after="120"/>
      </w:pPr>
      <w:r>
        <w:rPr>
          <w:i w:val="false"/>
          <w:iCs w:val="false"/>
        </w:rPr>
        <w:t xml:space="preserve">Deploy it exactly like the others. Expected outcome: the pod watch shows ImagePullBackOff, verification level 1 (rollout) stays red with "0/1 new replicas rolled out", and no URL is ever offered. Then use the rollback on the deployment record to clean up — it removes only what this deploy created.</w:t>
      </w:r>
    </w:p>
    <w:p>
      <w:pPr>
        <w:pStyle w:val="Heading2"/>
        <w:spacing w:after="120" w:before="220"/>
      </w:pPr>
      <w:r>
        <w:t xml:space="preserve">Application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 Name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negative-test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Deliberately broken deployment proving the verification pyramid fails honestly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demo</w:t>
            </w:r>
          </w:p>
        </w:tc>
      </w:tr>
    </w:tbl>
    <w:p/>
    <w:p>
      <w:pPr>
        <w:pStyle w:val="Heading2"/>
        <w:spacing w:after="120" w:before="220"/>
      </w:pPr>
      <w:r>
        <w:t xml:space="preserve">Target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 Type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openshift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Namespace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demo-negative</w:t>
            </w:r>
          </w:p>
        </w:tc>
      </w:tr>
    </w:tbl>
    <w:p/>
    <w:p>
      <w:pPr>
        <w:pStyle w:val="Heading2"/>
        <w:spacing w:after="120" w:before="220"/>
      </w:pPr>
      <w:r>
        <w:t xml:space="preserve">Tier 1 — Web Frontend</w:t>
      </w:r>
    </w:p>
    <w:p>
      <w:pPr>
        <w:spacing w:after="120"/>
      </w:pPr>
      <w:r>
        <w:rPr>
          <w:i w:val="false"/>
          <w:iCs w:val="false"/>
        </w:rPr>
        <w:t xml:space="preserve">The tag 1.99-does-not-exist is intentionally invalid.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 Name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Container Image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docker.io/nginxinc/nginx-unprivileged:1.99-does-not-exist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8080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Replicas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32Mi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64Mi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Expose Externally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TLS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edge</w:t>
            </w:r>
          </w:p>
        </w:tc>
      </w:tr>
    </w:tbl>
    <w:p/>
    <w:p>
      <w:pPr>
        <w:pStyle w:val="Heading3"/>
        <w:spacing w:after="120" w:before="220"/>
      </w:pPr>
      <w:r>
        <w:t xml:space="preserve">Health Probes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Probe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 Delay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Period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readiness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8080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/>
    <w:p>
      <w:pPr>
        <w:pStyle w:val="Heading2"/>
        <w:spacing w:after="120" w:before="220"/>
      </w:pPr>
      <w:r>
        <w:t xml:space="preserve">Post-Deploy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Rollout fails honestly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 -n demo-negative get pods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ImagePullBackOff / ErrImagePull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Pyramid reports it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/api/automation/verify {"namespace":"demo-negative"}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passed: false, rollout level red</w:t>
            </w:r>
          </w:p>
        </w:tc>
      </w:tr>
    </w:tbl>
    <w:p/>
    <w:p>
      <w:pPr>
        <w:pStyle w:val="Heading2"/>
        <w:spacing w:after="120" w:before="220"/>
      </w:pPr>
      <w:r>
        <w:t xml:space="preserve">Rollback Criteria</w:t>
      </w:r>
    </w:p>
    <w:p>
      <w:pPr>
        <w:spacing w:after="120"/>
      </w:pPr>
      <w:r>
        <w:rPr>
          <w:i w:val="false"/>
          <w:iCs w:val="false"/>
        </w:rPr>
        <w:t xml:space="preserve">- This deployment always meets its rollback criteria. Roll it back after the demonstration.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2026-08-23T16:50:53.372Z</dcterms:created>
  <dcterms:modified xsi:type="dcterms:W3CDTF">2026-08-23T16:50:53.372Z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