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1F3864"/>
          <w:sz w:val="56"/>
          <w:szCs w:val="56"/>
        </w:rPr>
        <w:t xml:space="preserve">Oracle Fusion Pod</w:t>
      </w:r>
    </w:p>
    <w:p>
      <w:pPr>
        <w:spacing w:after="240"/>
      </w:pPr>
      <w:r>
        <w:rPr>
          <w:b/>
          <w:bCs/>
          <w:color w:val="1668B8"/>
          <w:sz w:val="40"/>
          <w:szCs w:val="40"/>
        </w:rPr>
        <w:t xml:space="preserve">SI Implementation Playbook</w:t>
      </w:r>
    </w:p>
    <w:p>
      <w:pPr>
        <w:spacing w:after="120"/>
      </w:pPr>
      <w:r>
        <w:rPr>
          <w:i/>
          <w:iCs/>
          <w:color w:val="5B6B7D"/>
          <w:sz w:val="22"/>
          <w:szCs w:val="22"/>
        </w:rPr>
        <w:t xml:space="preserve">From a freshly provisioned pod to a sequenced, dependency-driven, multi-pillar implementation. A guide for the SI Business Architect to drive — and the client to follow.</w:t>
      </w:r>
    </w:p>
    <w:p>
      <w:pPr>
        <w:spacing w:before="360"/>
      </w:pPr>
      <w:r>
        <w:rPr>
          <w:color w:val="333333"/>
          <w:sz w:val="18"/>
          <w:szCs w:val="18"/>
        </w:rPr>
        <w:t xml:space="preserve">Scope: HCM · ERP/Financials · SCM/Procurement · Maintenance &amp; Quality · CX (Sales/Service/CPQ) · Subscriptions · Marketing/Eloqua · PRM · ICM · Customer Data Cleansing</w:t>
      </w:r>
    </w:p>
    <w:p>
      <w:pPr>
        <w:spacing w:before="120"/>
      </w:pPr>
      <w:r>
        <w:rPr>
          <w:color w:val="333333"/>
          <w:sz w:val="18"/>
          <w:szCs w:val="18"/>
        </w:rPr>
        <w:t xml:space="preserve">Prepared for: Chandra Kasarabada — Argano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to run this as the SI Business Architect</w:t>
      </w:r>
    </w:p>
    <w:p>
      <w:pPr>
        <w:spacing w:after="120"/>
      </w:pPr>
      <w:r>
        <w:t xml:space="preserve">This playbook sequences a Fusion program the way it must actually be built: foundation before modules, master data before transactions, and every module gated by its dependencies. The companion interactive guide and the Excel tracker share the exact same 46-task model — use this document for the narrative and rationale, the tracker for status and RACI, and the interactive guide to run discovery and detect pod state live.</w:t>
      </w:r>
    </w:p>
    <w:p>
      <w:pPr>
        <w:pStyle w:val="Heading2"/>
      </w:pPr>
      <w:r>
        <w:t xml:space="preserve">The five operating principles</w:t>
      </w:r>
    </w:p>
    <w:p>
      <w:pPr>
        <w:pStyle w:val="ListParagraph"/>
        <w:numPr>
          <w:ilvl w:val="0"/>
          <w:numId w:val="2"/>
        </w:numPr>
      </w:pPr>
      <w:r>
        <w:t xml:space="preserve">Discovery first. Do not open Functional Setup Manager until the chart of accounts, ledger, legal-entity/business-unit, and calendar decisions are made. Re-keying these later is a re-implementation, not a change.</w:t>
      </w:r>
    </w:p>
    <w:p>
      <w:pPr>
        <w:pStyle w:val="ListParagraph"/>
        <w:numPr>
          <w:ilvl w:val="0"/>
          <w:numId w:val="2"/>
        </w:numPr>
      </w:pPr>
      <w:r>
        <w:t xml:space="preserve">Lock the Foundation. Enterprise structures, security, and geographies must be complete and validated (all readiness rules PASS) before any business-process module begins. This is the single biggest cause of failed Fusion programs.</w:t>
      </w:r>
    </w:p>
    <w:p>
      <w:pPr>
        <w:pStyle w:val="ListParagraph"/>
        <w:numPr>
          <w:ilvl w:val="0"/>
          <w:numId w:val="2"/>
        </w:numPr>
      </w:pPr>
      <w:r>
        <w:t xml:space="preserve">Sequence by dependency, not by enthusiasm. The client will want to start with the most visible module. The roadmap enforces what genuinely has to come first.</w:t>
      </w:r>
    </w:p>
    <w:p>
      <w:pPr>
        <w:pStyle w:val="ListParagraph"/>
        <w:numPr>
          <w:ilvl w:val="0"/>
          <w:numId w:val="2"/>
        </w:numPr>
      </w:pPr>
      <w:r>
        <w:t xml:space="preserve">Convert data in waves. Foundation reference data, then master data (customers, suppliers, items, workers), then open transactions and balances. Reconcile each wave against the pod with the detect queries.</w:t>
      </w:r>
    </w:p>
    <w:p>
      <w:pPr>
        <w:pStyle w:val="ListParagraph"/>
        <w:numPr>
          <w:ilvl w:val="0"/>
          <w:numId w:val="2"/>
        </w:numPr>
      </w:pPr>
      <w:r>
        <w:t xml:space="preserve">The test pod is sacred. Every load and every configuration proves out in test, then moves to production through configuration packages aligned to your P2T strategy.</w:t>
      </w:r>
    </w:p>
    <w:p>
      <w:pPr>
        <w:pBdr>
          <w:bottom w:val="single" w:color="1668B8" w:sz="6" w:space="1"/>
        </w:pBdr>
        <w:spacing w:after="120"/>
      </w:pPr>
    </w:p>
    <w:p>
      <w:pPr>
        <w:pStyle w:val="Heading1"/>
      </w:pPr>
      <w:r>
        <w:t xml:space="preserve">2. Phase 0 — Post-Provisioning Install &amp; Access</w:t>
      </w:r>
    </w:p>
    <w:p>
      <w:pPr>
        <w:spacing w:after="120"/>
      </w:pPr>
      <w:r>
        <w:t xml:space="preserve">Done once, before any functional setup. The goal is a usable, secured pod with the right offerings switched on and a clear path from test to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8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 pod details &amp; service admin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Capture test &amp; prod pod URLs, identity domain, and the initial service administrator credentials from the activation email.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identity (IAM/IDCS) &amp; SSO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up the identity domain, federation/SSO with the client IdP, password policy, and MFA. Provision the first implementation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Console baseline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Copy seeded roles to custom roles, set role hierarchy strategy, and define the data-security approach before provisioning functional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Outbound email &amp; 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email server / from-address, BI delivery, and approval notifications so workflows and reports can send.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 strategy (Test ↔ Prod, P2T)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number of environments, refresh (P2T) cadence, and how config moves (configuration packages / migration sets) test→prod.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 offerings in Functional Setup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 on the offerings for in-scope pillars (Financials, Procurement, SCM, HCM, CX, etc.). This is the master switch that reveals setup tasks.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implementation project &amp; setup strategy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Decide UI task-list vs export/import setup, define the implementation project, and assign setup task owners.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Sandbox &amp; extensibility strategy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Establish sandbox naming/governance for page/object extensions and the publish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 readiness process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the process for quarterly Fusion updates: read what's new, regression test in test pod, then apply to prod.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Discovery — the decisions that anchor everything</w:t>
      </w:r>
    </w:p>
    <w:p>
      <w:pPr>
        <w:spacing w:after="120"/>
      </w:pPr>
      <w:r>
        <w:t xml:space="preserve">Run these with the client before configuration. You are capturing decisions, not just collecting data. The items below are the design-critical questions; the interactive guide and tracker carry the full per-module question banks.</w:t>
      </w:r>
    </w:p>
    <w:p>
      <w:pPr>
        <w:pStyle w:val="Heading3"/>
      </w:pPr>
      <w:r>
        <w:t xml:space="preserve">Foundation (Common) — Chart of Accounts (segments &amp; value sets)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The single most consequential design decision in Fusion ERP. Segments, value sets, hierarchies. Changing it post-go-live is a re-implementation.</w:t>
      </w:r>
    </w:p>
    <w:p>
      <w:pPr>
        <w:pStyle w:val="ListParagraph"/>
        <w:numPr>
          <w:ilvl w:val="0"/>
          <w:numId w:val="3"/>
        </w:numPr>
      </w:pPr>
      <w:r>
        <w:t xml:space="preserve">How many segments and what (Company, Cost Center, Account, Product, Intercompany, Future)?</w:t>
      </w:r>
    </w:p>
    <w:p>
      <w:pPr>
        <w:pStyle w:val="ListParagraph"/>
        <w:numPr>
          <w:ilvl w:val="0"/>
          <w:numId w:val="3"/>
        </w:numPr>
      </w:pPr>
      <w:r>
        <w:t xml:space="preserve">Segment lengths &amp; value set sizes?</w:t>
      </w:r>
    </w:p>
    <w:p>
      <w:pPr>
        <w:pStyle w:val="ListParagraph"/>
        <w:numPr>
          <w:ilvl w:val="0"/>
          <w:numId w:val="3"/>
        </w:numPr>
      </w:pPr>
      <w:r>
        <w:t xml:space="preserve">Hierarchies/trees needed for reporting?</w:t>
      </w:r>
    </w:p>
    <w:p>
      <w:pPr>
        <w:pStyle w:val="ListParagraph"/>
        <w:numPr>
          <w:ilvl w:val="0"/>
          <w:numId w:val="3"/>
        </w:numPr>
      </w:pPr>
      <w:r>
        <w:t xml:space="preserve">Natural account = account segment qualifier?</w:t>
      </w:r>
    </w:p>
    <w:p>
      <w:pPr>
        <w:pStyle w:val="Heading3"/>
      </w:pPr>
      <w:r>
        <w:t xml:space="preserve">Foundation (Common) — Primary Ledger (+ SLA method)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Binds COA + Calendar + Currency + Subledger Accounting Method. The accounting backbone every financial transaction posts to.</w:t>
      </w:r>
    </w:p>
    <w:p>
      <w:pPr>
        <w:pStyle w:val="ListParagraph"/>
        <w:numPr>
          <w:ilvl w:val="0"/>
          <w:numId w:val="3"/>
        </w:numPr>
      </w:pPr>
      <w:r>
        <w:t xml:space="preserve">One ledger or many (multi-country)?</w:t>
      </w:r>
    </w:p>
    <w:p>
      <w:pPr>
        <w:pStyle w:val="ListParagraph"/>
        <w:numPr>
          <w:ilvl w:val="0"/>
          <w:numId w:val="3"/>
        </w:numPr>
      </w:pPr>
      <w:r>
        <w:t xml:space="preserve">Accounting method (Standard Accrual)?</w:t>
      </w:r>
    </w:p>
    <w:p>
      <w:pPr>
        <w:pStyle w:val="ListParagraph"/>
        <w:numPr>
          <w:ilvl w:val="0"/>
          <w:numId w:val="3"/>
        </w:numPr>
      </w:pPr>
      <w:r>
        <w:t xml:space="preserve">Secondary ledger / reporting currency needed?</w:t>
      </w:r>
    </w:p>
    <w:p>
      <w:pPr>
        <w:pStyle w:val="ListParagraph"/>
        <w:numPr>
          <w:ilvl w:val="0"/>
          <w:numId w:val="3"/>
        </w:numPr>
      </w:pPr>
      <w:r>
        <w:t xml:space="preserve">Ledger set / balancing rules?</w:t>
      </w:r>
    </w:p>
    <w:p>
      <w:pPr>
        <w:pStyle w:val="Heading3"/>
      </w:pPr>
      <w:r>
        <w:t xml:space="preserve">Foundation (Common) — Legal Entities &amp; jurisdictions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Legal owners of transactions; drive tax registration and statutory reporting. Assigned to the ledger.</w:t>
      </w:r>
    </w:p>
    <w:p>
      <w:pPr>
        <w:pStyle w:val="ListParagraph"/>
        <w:numPr>
          <w:ilvl w:val="0"/>
          <w:numId w:val="3"/>
        </w:numPr>
      </w:pPr>
      <w:r>
        <w:t xml:space="preserve">How many legal entities / countries?</w:t>
      </w:r>
    </w:p>
    <w:p>
      <w:pPr>
        <w:pStyle w:val="ListParagraph"/>
        <w:numPr>
          <w:ilvl w:val="0"/>
          <w:numId w:val="3"/>
        </w:numPr>
      </w:pPr>
      <w:r>
        <w:t xml:space="preserve">Registration numbers &amp; jurisdictions?</w:t>
      </w:r>
    </w:p>
    <w:p>
      <w:pPr>
        <w:pStyle w:val="ListParagraph"/>
        <w:numPr>
          <w:ilvl w:val="0"/>
          <w:numId w:val="3"/>
        </w:numPr>
      </w:pPr>
      <w:r>
        <w:t xml:space="preserve">Which LE is the ledger's default?</w:t>
      </w:r>
    </w:p>
    <w:p>
      <w:pPr>
        <w:pStyle w:val="Heading3"/>
      </w:pPr>
      <w:r>
        <w:t xml:space="preserve">Foundation (Common) — Business Units &amp; functions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Operational partitions for AP/AR/Procurement/OM. Each BU gets a default LE, ledger, and enabled business functions.</w:t>
      </w:r>
    </w:p>
    <w:p>
      <w:pPr>
        <w:pStyle w:val="ListParagraph"/>
        <w:numPr>
          <w:ilvl w:val="0"/>
          <w:numId w:val="3"/>
        </w:numPr>
      </w:pPr>
      <w:r>
        <w:t xml:space="preserve">How many BUs and on what basis (geo, line of business, shared services)?</w:t>
      </w:r>
    </w:p>
    <w:p>
      <w:pPr>
        <w:pStyle w:val="ListParagraph"/>
        <w:numPr>
          <w:ilvl w:val="0"/>
          <w:numId w:val="3"/>
        </w:numPr>
      </w:pPr>
      <w:r>
        <w:t xml:space="preserve">Which functions per BU (Payables, Receivables, Procurement, OM, Billing)?</w:t>
      </w:r>
    </w:p>
    <w:p>
      <w:pPr>
        <w:pStyle w:val="ListParagraph"/>
        <w:numPr>
          <w:ilvl w:val="0"/>
          <w:numId w:val="3"/>
        </w:numPr>
      </w:pPr>
      <w:r>
        <w:t xml:space="preserve">Shared service center model?</w:t>
      </w:r>
    </w:p>
    <w:p>
      <w:pPr>
        <w:pStyle w:val="Heading3"/>
      </w:pPr>
      <w:r>
        <w:t xml:space="preserve">Foundation (Common) — Reference Data Sets (SetID)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Controls how reference data (payment terms, receipt methods, etc.) is shared vs partitioned across BUs.</w:t>
      </w:r>
    </w:p>
    <w:p>
      <w:pPr>
        <w:pStyle w:val="ListParagraph"/>
        <w:numPr>
          <w:ilvl w:val="0"/>
          <w:numId w:val="3"/>
        </w:numPr>
      </w:pPr>
      <w:r>
        <w:t xml:space="preserve">Common set for all, or partitioned reference data?</w:t>
      </w:r>
    </w:p>
    <w:p>
      <w:pPr>
        <w:pStyle w:val="ListParagraph"/>
        <w:numPr>
          <w:ilvl w:val="0"/>
          <w:numId w:val="3"/>
        </w:numPr>
      </w:pPr>
      <w:r>
        <w:t xml:space="preserve">Which set-enabled objects need partitioning?</w:t>
      </w:r>
    </w:p>
    <w:p>
      <w:pPr>
        <w:pStyle w:val="Heading3"/>
      </w:pPr>
      <w:r>
        <w:t xml:space="preserve">Foundation (Common) — Security: roles, data roles, users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Role-based access control. Provision implementation users, define data security (BU/LE scoping), abstract/job/duty roles, SoD.</w:t>
      </w:r>
    </w:p>
    <w:p>
      <w:pPr>
        <w:pStyle w:val="ListParagraph"/>
        <w:numPr>
          <w:ilvl w:val="0"/>
          <w:numId w:val="3"/>
        </w:numPr>
      </w:pPr>
      <w:r>
        <w:t xml:space="preserve">SSO/IDCS federation or local accounts?</w:t>
      </w:r>
    </w:p>
    <w:p>
      <w:pPr>
        <w:pStyle w:val="ListParagraph"/>
        <w:numPr>
          <w:ilvl w:val="0"/>
          <w:numId w:val="3"/>
        </w:numPr>
      </w:pPr>
      <w:r>
        <w:t xml:space="preserve">Role mapping per persona?</w:t>
      </w:r>
    </w:p>
    <w:p>
      <w:pPr>
        <w:pStyle w:val="ListParagraph"/>
        <w:numPr>
          <w:ilvl w:val="0"/>
          <w:numId w:val="3"/>
        </w:numPr>
      </w:pPr>
      <w:r>
        <w:t xml:space="preserve">Data scoping by BU/LE/business unit security?</w:t>
      </w:r>
    </w:p>
    <w:p>
      <w:pPr>
        <w:pStyle w:val="ListParagraph"/>
        <w:numPr>
          <w:ilvl w:val="0"/>
          <w:numId w:val="3"/>
        </w:numPr>
      </w:pPr>
      <w:r>
        <w:t xml:space="preserve">SoD policy / audit requirements?</w:t>
      </w:r>
    </w:p>
    <w:p>
      <w:pPr>
        <w:pStyle w:val="Heading3"/>
      </w:pPr>
      <w:r>
        <w:t xml:space="preserve">Customer Data Cleansing — Customer Data Cleansing &amp; TCA load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Standardize, dedupe, and enrich party data BEFORE loading customers. Everything customer-facing (AR, OM, CX, Subscriptions, PRM) inherits this quality. Get TCA right once.</w:t>
      </w:r>
    </w:p>
    <w:p>
      <w:pPr>
        <w:pStyle w:val="ListParagraph"/>
        <w:numPr>
          <w:ilvl w:val="0"/>
          <w:numId w:val="3"/>
        </w:numPr>
      </w:pPr>
      <w:r>
        <w:t xml:space="preserve">Source systems &amp; record counts?</w:t>
      </w:r>
    </w:p>
    <w:p>
      <w:pPr>
        <w:pStyle w:val="ListParagraph"/>
        <w:numPr>
          <w:ilvl w:val="0"/>
          <w:numId w:val="3"/>
        </w:numPr>
      </w:pPr>
      <w:r>
        <w:t xml:space="preserve">Dedup/match rules &amp; survivorship?</w:t>
      </w:r>
    </w:p>
    <w:p>
      <w:pPr>
        <w:pStyle w:val="ListParagraph"/>
        <w:numPr>
          <w:ilvl w:val="0"/>
          <w:numId w:val="3"/>
        </w:numPr>
      </w:pPr>
      <w:r>
        <w:t xml:space="preserve">Account vs party hierarchy needed?</w:t>
      </w:r>
    </w:p>
    <w:p>
      <w:pPr>
        <w:pStyle w:val="ListParagraph"/>
        <w:numPr>
          <w:ilvl w:val="0"/>
          <w:numId w:val="3"/>
        </w:numPr>
      </w:pPr>
      <w:r>
        <w:t xml:space="preserve">Address validation source?</w:t>
      </w:r>
    </w:p>
    <w:p>
      <w:pPr>
        <w:pStyle w:val="ListParagraph"/>
        <w:numPr>
          <w:ilvl w:val="0"/>
          <w:numId w:val="3"/>
        </w:numPr>
      </w:pPr>
      <w:r>
        <w:t xml:space="preserve">Sales account vs customer (AR) account split understood?</w:t>
      </w:r>
    </w:p>
    <w:p>
      <w:pPr>
        <w:pStyle w:val="Heading3"/>
      </w:pPr>
      <w:r>
        <w:t xml:space="preserve">Customer Data Cleansing — Customer master (Accounts &amp; Sites)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Loaded TCA customer accounts, sites, bill-to/ship-to. Prereq for AR, OM, CX Sales, Subscriptions, PRM.</w:t>
      </w:r>
    </w:p>
    <w:p>
      <w:pPr>
        <w:pStyle w:val="ListParagraph"/>
        <w:numPr>
          <w:ilvl w:val="0"/>
          <w:numId w:val="3"/>
        </w:numPr>
      </w:pPr>
      <w:r>
        <w:t xml:space="preserve">Bill-to/ship-to site model?</w:t>
      </w:r>
    </w:p>
    <w:p>
      <w:pPr>
        <w:pStyle w:val="ListParagraph"/>
        <w:numPr>
          <w:ilvl w:val="0"/>
          <w:numId w:val="3"/>
        </w:numPr>
      </w:pPr>
      <w:r>
        <w:t xml:space="preserve">Account hierarchy/parenting?</w:t>
      </w:r>
    </w:p>
    <w:p>
      <w:pPr>
        <w:pStyle w:val="ListParagraph"/>
        <w:numPr>
          <w:ilvl w:val="0"/>
          <w:numId w:val="3"/>
        </w:numPr>
      </w:pPr>
      <w:r>
        <w:t xml:space="preserve">Payment terms per account/site?</w:t>
      </w:r>
    </w:p>
    <w:p>
      <w:pPr>
        <w:pStyle w:val="ListParagraph"/>
        <w:numPr>
          <w:ilvl w:val="0"/>
          <w:numId w:val="3"/>
        </w:numPr>
      </w:pPr>
      <w:r>
        <w:t xml:space="preserve">Sales account assignment for CX?</w:t>
      </w:r>
    </w:p>
    <w:p>
      <w:pPr>
        <w:pStyle w:val="Heading3"/>
      </w:pPr>
      <w:r>
        <w:t xml:space="preserve">SCM / Procurement / Mfg — Inventory orgs &amp; Item Master (PIM)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Inventory organizations, item master/PIM. Core master data for OM, Cost, Mfg, Maintenance, Subscriptions, CPQ.</w:t>
      </w:r>
    </w:p>
    <w:p>
      <w:pPr>
        <w:pStyle w:val="ListParagraph"/>
        <w:numPr>
          <w:ilvl w:val="0"/>
          <w:numId w:val="3"/>
        </w:numPr>
      </w:pPr>
      <w:r>
        <w:t xml:space="preserve">Inventory org structure (master + child)?</w:t>
      </w:r>
    </w:p>
    <w:p>
      <w:pPr>
        <w:pStyle w:val="ListParagraph"/>
        <w:numPr>
          <w:ilvl w:val="0"/>
          <w:numId w:val="3"/>
        </w:numPr>
      </w:pPr>
      <w:r>
        <w:t xml:space="preserve">Item classes &amp; attributes?</w:t>
      </w:r>
    </w:p>
    <w:p>
      <w:pPr>
        <w:pStyle w:val="ListParagraph"/>
        <w:numPr>
          <w:ilvl w:val="0"/>
          <w:numId w:val="3"/>
        </w:numPr>
      </w:pPr>
      <w:r>
        <w:t xml:space="preserve">Catalogs &amp; categories?</w:t>
      </w:r>
    </w:p>
    <w:p>
      <w:pPr>
        <w:pStyle w:val="ListParagraph"/>
        <w:numPr>
          <w:ilvl w:val="0"/>
          <w:numId w:val="3"/>
        </w:numPr>
      </w:pPr>
      <w:r>
        <w:t xml:space="preserve">Conversion source for items?</w:t>
      </w:r>
    </w:p>
    <w:p>
      <w:pPr>
        <w:pStyle w:val="Heading3"/>
      </w:pPr>
      <w:r>
        <w:t xml:space="preserve">HCM — Workforce structures (Legal Employer, Depts, Jobs, Grades)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Legal employer, departments, jobs, positions, grades — the skeleton every worker assignment hangs on. Also feeds Sales resources and ICM participants.</w:t>
      </w:r>
    </w:p>
    <w:p>
      <w:pPr>
        <w:pStyle w:val="ListParagraph"/>
        <w:numPr>
          <w:ilvl w:val="0"/>
          <w:numId w:val="3"/>
        </w:numPr>
      </w:pPr>
      <w:r>
        <w:t xml:space="preserve">Job vs position management?</w:t>
      </w:r>
    </w:p>
    <w:p>
      <w:pPr>
        <w:pStyle w:val="ListParagraph"/>
        <w:numPr>
          <w:ilvl w:val="0"/>
          <w:numId w:val="3"/>
        </w:numPr>
      </w:pPr>
      <w:r>
        <w:t xml:space="preserve">Department tree?</w:t>
      </w:r>
    </w:p>
    <w:p>
      <w:pPr>
        <w:pStyle w:val="ListParagraph"/>
        <w:numPr>
          <w:ilvl w:val="0"/>
          <w:numId w:val="3"/>
        </w:numPr>
      </w:pPr>
      <w:r>
        <w:t xml:space="preserve">Grades &amp; grade ladders?</w:t>
      </w:r>
    </w:p>
    <w:p>
      <w:pPr>
        <w:pStyle w:val="ListParagraph"/>
        <w:numPr>
          <w:ilvl w:val="0"/>
          <w:numId w:val="3"/>
        </w:numPr>
      </w:pPr>
      <w:r>
        <w:t xml:space="preserve">Legal employers per country?</w:t>
      </w:r>
    </w:p>
    <w:p>
      <w:pPr>
        <w:pBdr>
          <w:bottom w:val="single" w:color="1668B8" w:sz="6" w:space="1"/>
        </w:pBdr>
        <w:spacing w:after="120"/>
      </w:pPr>
    </w:p>
    <w:p>
      <w:pPr>
        <w:pStyle w:val="Heading1"/>
      </w:pPr>
      <w:r>
        <w:t xml:space="preserve">4. The Foundation (Phase 1) — enterprise structures &amp; security</w:t>
      </w:r>
    </w:p>
    <w:p>
      <w:pPr>
        <w:spacing w:after="120"/>
      </w:pPr>
      <w:r>
        <w:t xml:space="preserve">Build in this order. Each item depends on the one(s) before it; skipping ahead creates rework that cascades through every pillar.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100"/>
        <w:gridCol w:w="4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Foundation object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Geographies (TCA)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Master geography tree underpins address validation, tax jurisdictions, sales territories and customer/supplier addresses. Load before any party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Geographies (TCA)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Top of the organization model. One enterprise per pod. Sets name, location, and HCM enterprise information.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Currencies &amp; conversion rates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Enable transacting currencies and rate types before defining ledgers and pricing.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Chart of Accounts (segments &amp; value sets)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Currencies &amp; conversion rates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single most consequential design decision in Fusion ERP. Segments, value sets, hierarchies. Changing it post-go-live is a re-implementation.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Accounting calendar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Currencies &amp; conversion rates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Defines accounting periods. Must align with fiscal year before the ledger is created.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Ledger (+ SLA method)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Chart of Accounts (segments &amp; value sets), Accounting calendar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Binds COA + Calendar + Currency + Subledger Accounting Method. The accounting backbone every financial transaction posts 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Legal Entities &amp; jurisdictions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Ledger (+ SLA method)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Legal owners of transactions; drive tax registration and statutory reporting. Assigned to the ledger.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Units &amp; functions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Legal Entities &amp; jurisdictions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Operational partitions for AP/AR/Procurement/OM. Each BU gets a default LE, ledger, and enabled business functions.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Reference Data Sets (SetID)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Units &amp;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Controls how reference data (payment terms, receipt methods, etc.) is shared vs partitioned across BUs.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Locations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definition, Geographies (TCA)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Physical/work locations referenced by HCM departments, inventory orgs, and 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Security: roles, data roles, 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Role-based access control. Provision implementation users, define data security (BU/LE scoping), abstract/job/duty roles, SoD.</w:t>
            </w:r>
          </w:p>
        </w:tc>
      </w:tr>
    </w:tbl>
    <w:p>
      <w:pPr>
        <w:spacing w:before="160"/>
      </w:pPr>
      <w:r>
        <w:rPr>
          <w:b/>
          <w:bCs/>
        </w:rPr>
        <w:t xml:space="preserve">Gate: </w:t>
      </w:r>
      <w:r>
        <w:t xml:space="preserve">Do not start Phase 2 until every Foundation readiness rule returns PASS (see Appendix B).</w:t>
      </w:r>
    </w:p>
    <w:p>
      <w:r>
        <w:br w:type="page"/>
      </w:r>
    </w:p>
    <w:p>
      <w:pPr>
        <w:pStyle w:val="Heading1"/>
      </w:pPr>
      <w:r>
        <w:t xml:space="preserve">5. Module roadmap by phase</w:t>
      </w:r>
    </w:p>
    <w:p>
      <w:pPr>
        <w:spacing w:after="120"/>
      </w:pPr>
      <w:r>
        <w:t xml:space="preserve">After the Foundation, modules unlock by dependency across the phases below. A module is 'ready' only when all its prerequisites are Done.</w:t>
      </w:r>
    </w:p>
    <w:p>
      <w:pPr>
        <w:pStyle w:val="Heading2"/>
      </w:pPr>
      <w:r>
        <w:t xml:space="preserve">Phase 1 — Foundation — Enterprise Structures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Geographies (TCA)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Geographies (TCA)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Currencies &amp; conversion rates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Chart of Accounts (segments &amp; value sets)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Currencies &amp; conversion rates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Accounting calendar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Currencies &amp; conversion rates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Ledger (+ SLA method)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Chart of Accounts (segments &amp; value sets), Accounting calendar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Legal Entities &amp; jurisdictions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Ledger (+ SLA method)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Units &amp; functions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Legal Entities &amp; jurisdictions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Reference Data Sets (SetID)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Units &amp;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Locations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definition, Geographies (TCA)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Foundation (Common)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Security: roles, data roles, users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definition</w:t>
            </w:r>
          </w:p>
        </w:tc>
      </w:tr>
    </w:tbl>
    <w:p>
      <w:pPr>
        <w:pStyle w:val="Heading2"/>
      </w:pPr>
      <w:r>
        <w:t xml:space="preserve">Phase 2 — Pillar foundations &amp; 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HCM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Workforce structures (Legal Employer, Depts, Jobs, Grades)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Units &amp; functions,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ERP / Financials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General Ledger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Ledger (+ SLA method), Security: roles, data roles,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ERP / Financials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Legal Entities &amp; jurisdictions, Geographies (TCA)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 / Procurement / Mfg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Supplier model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Units &amp; functions, Security: roles, data roles,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 / Procurement / Mfg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Units &amp; functions, Legal Entities &amp; jurisdictions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Data Cleansing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Data Cleansing &amp; TCA load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Geographies (TCA)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Data Cleansing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master (Accounts &amp; Sites)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Data Cleansing &amp; TCA load, Business Units &amp; functions</w:t>
            </w:r>
          </w:p>
        </w:tc>
      </w:tr>
    </w:tbl>
    <w:p>
      <w:pPr>
        <w:pStyle w:val="Heading2"/>
      </w:pPr>
      <w:r>
        <w:t xml:space="preserve">Phase 3 — Core transactional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HCM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HR (workers &amp; assignments)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Workforce structures (Legal Employer, Depts, Jobs, Grades), Security: roles, data roles,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ERP / Financials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Cash Management &amp; Banks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General Ledger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ERP / Financials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Payables (AP)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General Ledger, Tax, Supplier model, Cash Management &amp; Banks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ERP / Financials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Receivables (AR)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General Ledger, Tax, Customer master (Accounts &amp; Sites)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ERP / Financials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Fixed Assets (FA)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General Ledger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 / Procurement / Mfg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Pricing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 / Procurement / Mfg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Purchasing &amp; Self-Service Procurement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Supplier model, Inventory orgs &amp; Item Master (PIM)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(Sales/Service/CPQ)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Resources &amp; Sales hierarchy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Security: roles, data roles, users, Customer master (Accounts &amp; Sites)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(Sales/Service/CPQ)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Products &amp; Catalog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</w:t>
            </w:r>
          </w:p>
        </w:tc>
      </w:tr>
    </w:tbl>
    <w:p>
      <w:pPr>
        <w:pStyle w:val="Heading2"/>
      </w:pPr>
      <w:r>
        <w:t xml:space="preserve">Phase 4 — Operational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HCM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Absence Management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HR (workers &amp; assignments)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HCM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Payroll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HR (workers &amp; assignments)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HCM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Compensation &amp; Benefits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HR (workers &amp; assignments)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ERP / Financials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Expenses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Payables (AP), Core HR (workers &amp; assignments)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 / Procurement / Mfg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Order Management + Global Order Promising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(PIM), Pricing, Customer master (Accounts &amp; Sites), Receivables (AR)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 / Procurement / Mfg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Cost Management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(PIM), General Ledger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 / Procurement / Mfg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Manufacturing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(Sales/Service/CPQ)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Territories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Resources &amp; Sales hierarchy, Customer master (Accounts &amp; Sites)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(Sales/Service/CPQ)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Leads, Opportunities, Forecasting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Products &amp; Catalog, CX Sales: Territories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(Sales/Service/CPQ)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Fusion Service (Service Requests)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master (Accounts &amp; Sites), CX Sales: Products &amp; Catalog</w:t>
            </w:r>
          </w:p>
        </w:tc>
      </w:tr>
    </w:tbl>
    <w:p>
      <w:pPr>
        <w:pStyle w:val="Heading2"/>
      </w:pPr>
      <w:r>
        <w:t xml:space="preserve">Phase 5 — Advanced / channel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Maintenance &amp; Quality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(PIM), Manufacturing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Maintenance &amp; Quality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Quality (Inspection)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Inventory orgs &amp; Item Master (PIM)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(Sales/Service/CPQ)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CPQ (Configure, Price, Quote)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Leads, Opportunities, Forecasting,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Subscriptions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Subscription Management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master (Accounts &amp; Sites), Pricing, Receivables (AR)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Marketing &amp; Eloqua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Marketing &amp; Eloqua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Data Cleansing &amp; TCA load, CX Sales: Leads, Opportunities, Forecasting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PRM (Partners)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Partner Relationship Management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Leads, Opportunities, Forecasting, Customer master (Accounts &amp; Sites)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 (Incentive Comp)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ICM: Participants &amp; roles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CX Sales: Resources &amp; Sales hierarchy, Workforce structures (Legal Employer, Depts, Jobs, Grades)</w:t>
            </w:r>
          </w:p>
        </w:tc>
      </w:tr>
    </w:tbl>
    <w:p>
      <w:pPr>
        <w:pStyle w:val="Heading2"/>
      </w:pPr>
      <w:r>
        <w:t xml:space="preserve">Phase 6 — Compensation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 (Incentive Comp)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ICM: Plans, Quota &amp; Crediting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ICM: Participants &amp; roles, CX Sales: Territories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 (Incentive Comp)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ICM: Transactions, Calculation &amp; Payment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ICM: Plans, Quota &amp; Crediting, Order Management + Global Order Promising, Receivables (AR)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Cross-pillar dependency cheatsheet</w:t>
      </w:r>
    </w:p>
    <w:p>
      <w:pPr>
        <w:spacing w:after="120"/>
      </w:pPr>
      <w:r>
        <w:t xml:space="preserve">These are the dependencies that cross pillar boundaries — the ones most often missed in planning because each pillar team only sees its own backlog.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Needs first (cross-pillar)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ICM (Incentive Comp)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HCM/Sales resources (participants) · OM/AR transactions to credit · Territories · Plans &amp; Quota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HCM workers · AP · payment terms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 orgs · Items/Pricing · Customers (TCA) · AR for billing · Global Order Promising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Products/Items · Pricing · Customers · AR/Invoicing · Revenue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CPQ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Products · Pricing · CX Sales accounts &amp; opportunities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CX Sales · Partner accounts (TCA) · Programs / Deal Registration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 / Quality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 · Assets/Items · Work orders (Manufacturing)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 / Eloqua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 contact &amp; lead data · CX Sales integration · Customer master</w:t>
            </w:r>
          </w:p>
        </w:tc>
      </w:tr>
    </w:tbl>
    <w:p>
      <w:pPr>
        <w:pBdr>
          <w:bottom w:val="single" w:color="1668B8" w:sz="6" w:space="1"/>
        </w:pBdr>
        <w:spacing w:after="120"/>
      </w:pPr>
    </w:p>
    <w:p>
      <w:pPr>
        <w:pStyle w:val="Heading1"/>
      </w:pPr>
      <w:r>
        <w:t xml:space="preserve">7. Data conversion &amp; the SQL toolkit</w:t>
      </w:r>
    </w:p>
    <w:p>
      <w:pPr>
        <w:spacing w:after="120"/>
      </w:pPr>
      <w:r>
        <w:t xml:space="preserve">Fusion blocks direct database SQL on shipped pods. Run the queries in this playbook as BI Publisher data-model SQL, or rebuild them as OTBI analyses. They serve four jobs:</w:t>
      </w:r>
    </w:p>
    <w:p>
      <w:pPr>
        <w:pStyle w:val="ListParagraph"/>
        <w:numPr>
          <w:ilvl w:val="0"/>
          <w:numId w:val="3"/>
        </w:numPr>
      </w:pPr>
      <w:r>
        <w:t xml:space="preserve">Detect current pod state — find out what is already configured so you skip done steps.</w:t>
      </w:r>
    </w:p>
    <w:p>
      <w:pPr>
        <w:pStyle w:val="ListParagraph"/>
        <w:numPr>
          <w:ilvl w:val="0"/>
          <w:numId w:val="3"/>
        </w:numPr>
      </w:pPr>
      <w:r>
        <w:t xml:space="preserve">Validate completeness — confirm the Foundation is correctly set before unlocking modules.</w:t>
      </w:r>
    </w:p>
    <w:p>
      <w:pPr>
        <w:pStyle w:val="ListParagraph"/>
        <w:numPr>
          <w:ilvl w:val="0"/>
          <w:numId w:val="3"/>
        </w:numPr>
      </w:pPr>
      <w:r>
        <w:t xml:space="preserve">FBDI bulk-load templates — load setup and master data in volume (customers, suppliers, items, workers, balances).</w:t>
      </w:r>
    </w:p>
    <w:p>
      <w:pPr>
        <w:pStyle w:val="ListParagraph"/>
        <w:numPr>
          <w:ilvl w:val="0"/>
          <w:numId w:val="3"/>
        </w:numPr>
      </w:pPr>
      <w:r>
        <w:t xml:space="preserve">Excel → SQL / REST — convert the client's spreadsheets into staging inserts and REST payloads, mapped to Fusion attributes.</w:t>
      </w:r>
    </w:p>
    <w:p>
      <w:pPr>
        <w:pStyle w:val="Heading2"/>
      </w:pPr>
      <w:r>
        <w:t xml:space="preserve">Conversion waves</w:t>
      </w:r>
    </w:p>
    <w:p>
      <w:pPr>
        <w:pStyle w:val="ListParagraph"/>
        <w:numPr>
          <w:ilvl w:val="0"/>
          <w:numId w:val="2"/>
        </w:numPr>
      </w:pPr>
      <w:r>
        <w:t xml:space="preserve">Foundation reference data (geographies, COA values, calendars).</w:t>
      </w:r>
    </w:p>
    <w:p>
      <w:pPr>
        <w:pStyle w:val="ListParagraph"/>
        <w:numPr>
          <w:ilvl w:val="0"/>
          <w:numId w:val="2"/>
        </w:numPr>
      </w:pPr>
      <w:r>
        <w:t xml:space="preserve">Master data — customers (after cleansing), suppliers, items, workers.</w:t>
      </w:r>
    </w:p>
    <w:p>
      <w:pPr>
        <w:pStyle w:val="ListParagraph"/>
        <w:numPr>
          <w:ilvl w:val="0"/>
          <w:numId w:val="2"/>
        </w:numPr>
      </w:pPr>
      <w:r>
        <w:t xml:space="preserve">Open transactions and opening balances (GL, AP, AR, inventory, assets).</w:t>
      </w:r>
    </w:p>
    <w:p>
      <w:pPr>
        <w:spacing w:after="120"/>
      </w:pPr>
      <w:r>
        <w:rPr>
          <w:i/>
          <w:iCs/>
        </w:rPr>
        <w:t xml:space="preserve">Reconcile each wave with the detect queries before moving to the next. Load into the test pod first; never convert straight to production.</w:t>
      </w:r>
    </w:p>
    <w:p>
      <w:pPr>
        <w:pStyle w:val="Heading2"/>
      </w:pPr>
      <w:r>
        <w:t xml:space="preserve">Common FBDI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FBDI 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Import 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Chart of Accounts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ChartOfAccountsValuesImportTemplate.xlsm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Import CoA Segment Values &amp; Hierarchies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GL journals / balances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JournalImportTemplate.xlsm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Import Journals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Suppliers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SupplierImportTemplate.xlsm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Import Suppliers (+ Sites, Contacts, Bank Accts)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Customers / TCA parties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 Community import templates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Import Person/Org / Customer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Items (PIM)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ScmItemImportTemplate.xlsm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Item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Workers (HCM)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HCM Data Loader (.dat) / HSDL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Load Worker / Initiate HDL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— Module reference (all pillars)</w:t>
      </w:r>
    </w:p>
    <w:p>
      <w:pPr>
        <w:spacing w:after="120"/>
      </w:pPr>
      <w:r>
        <w:rPr>
          <w:i/>
          <w:iCs/>
        </w:rPr>
        <w:t xml:space="preserve">Every task in the model, with its prerequisites, discovery questions, and load approach.</w:t>
      </w:r>
    </w:p>
    <w:p>
      <w:pPr>
        <w:pStyle w:val="Heading3"/>
      </w:pPr>
      <w:r>
        <w:t xml:space="preserve">Geographies (TCA)  ·  Foundation (Common) · Phase 1</w:t>
      </w:r>
    </w:p>
    <w:p>
      <w:pPr>
        <w:spacing w:after="120"/>
      </w:pPr>
      <w:r>
        <w:t xml:space="preserve">Master geography tree underpins address validation, tax jurisdictions, sales territories and customer/supplier addresses. Load before any party data.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None (foundational)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Which countries are in scope?  ·  Do you need address validation / cleansing?  ·  Licensed geography reference data (Loqate/Nokia) or manual?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Geographies exist for every country used by LE/BU/customers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Geographies UI + Loqate/Nokia reference, or HZ geography import.</w:t>
      </w:r>
    </w:p>
    <w:p>
      <w:pPr>
        <w:pStyle w:val="Heading3"/>
      </w:pPr>
      <w:r>
        <w:t xml:space="preserve">Enterprise definition  ·  Foundation (Common) · Phase 1</w:t>
      </w:r>
    </w:p>
    <w:p>
      <w:pPr>
        <w:spacing w:after="120"/>
      </w:pPr>
      <w:r>
        <w:t xml:space="preserve">Top of the organization model. One enterprise per pod. Sets name, location, and HCM enterprise information.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Geographies (TCA)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Legal/registered enterprise name?  ·  Primary enterprise location?  ·  Single enterprise across all LEs? (almost always yes)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Exactly one enterprise defined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Enterprise HCM Information (UI).</w:t>
      </w:r>
    </w:p>
    <w:p>
      <w:pPr>
        <w:pStyle w:val="Heading3"/>
      </w:pPr>
      <w:r>
        <w:t xml:space="preserve">Currencies &amp; conversion rates  ·  Foundation (Common) · Phase 1</w:t>
      </w:r>
    </w:p>
    <w:p>
      <w:pPr>
        <w:spacing w:after="120"/>
      </w:pPr>
      <w:r>
        <w:t xml:space="preserve">Enable transacting currencies and rate types before defining ledgers and pricing.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Enterprise definition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Functional/ledger currency?  ·  Foreign currencies transacted?  ·  Daily/Corporate/Spot rate types and source?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Ledger currency + all transaction currencies enabled; rate types defined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Currencies / Conversion Rate Types; GL Daily Rates FBDI for rates.</w:t>
      </w:r>
    </w:p>
    <w:p>
      <w:pPr>
        <w:pStyle w:val="Heading3"/>
      </w:pPr>
      <w:r>
        <w:t xml:space="preserve">Chart of Accounts (segments &amp; value sets)  ·  Foundation (Common) · Phase 1</w:t>
      </w:r>
    </w:p>
    <w:p>
      <w:pPr>
        <w:spacing w:after="120"/>
      </w:pPr>
      <w:r>
        <w:t xml:space="preserve">The single most consequential design decision in Fusion ERP. Segments, value sets, hierarchies. Changing it post-go-live is a re-implementation.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Currencies &amp; conversion rates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How many segments and what (Company, Cost Center, Account, Product, Intercompany, Future)?  ·  Segment lengths &amp; value set sizes?  ·  Hierarchies/trees needed for reporting?  ·  Natural account = account segment qualifier?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COA structure + instance defined, all segments mapped to value sets, qualifiers set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CoA Structure/Instance; ChartOfAccountsValues FBDI for segment values &amp; hierarchies.</w:t>
      </w:r>
    </w:p>
    <w:p>
      <w:pPr>
        <w:pStyle w:val="Heading3"/>
      </w:pPr>
      <w:r>
        <w:t xml:space="preserve">Accounting calendar  ·  Foundation (Common) · Phase 1</w:t>
      </w:r>
    </w:p>
    <w:p>
      <w:pPr>
        <w:spacing w:after="120"/>
      </w:pPr>
      <w:r>
        <w:t xml:space="preserve">Defines accounting periods. Must align with fiscal year before the ledger is created.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Currencies &amp; conversion rates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Fiscal year start month?  ·  Period frequency (monthly/4-4-5)?  ·  How many adjusting periods?  ·  History years to open?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Calendar covers conversion history + current + future periods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Accounting Calendars (UI).</w:t>
      </w:r>
    </w:p>
    <w:p>
      <w:pPr>
        <w:pStyle w:val="Heading3"/>
      </w:pPr>
      <w:r>
        <w:t xml:space="preserve">Primary Ledger (+ SLA method)  ·  Foundation (Common) · Phase 1</w:t>
      </w:r>
    </w:p>
    <w:p>
      <w:pPr>
        <w:spacing w:after="120"/>
      </w:pPr>
      <w:r>
        <w:t xml:space="preserve">Binds COA + Calendar + Currency + Subledger Accounting Method. The accounting backbone every financial transaction posts to.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Chart of Accounts (segments &amp; value sets), Accounting calendar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One ledger or many (multi-country)?  ·  Accounting method (Standard Accrual)?  ·  Secondary ledger / reporting currency needed?  ·  Ledger set / balancing rules?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Primary ledger complete and assigned; periods opened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Define Ledger task list; complete configuration; open first period.</w:t>
      </w:r>
    </w:p>
    <w:p>
      <w:pPr>
        <w:pStyle w:val="Heading3"/>
      </w:pPr>
      <w:r>
        <w:t xml:space="preserve">Legal Entities &amp; jurisdictions  ·  Foundation (Common) · Phase 1</w:t>
      </w:r>
    </w:p>
    <w:p>
      <w:pPr>
        <w:spacing w:after="120"/>
      </w:pPr>
      <w:r>
        <w:t xml:space="preserve">Legal owners of transactions; drive tax registration and statutory reporting. Assigned to the ledger.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Primary Ledger (+ SLA method)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How many legal entities / countries?  ·  Registration numbers &amp; jurisdictions?  ·  Which LE is the ledger's default?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Every LE has a registration and is assigned to a ledger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Legal Entity / Registrations / Legal Reporting Units (UI).</w:t>
      </w:r>
    </w:p>
    <w:p>
      <w:pPr>
        <w:pStyle w:val="Heading3"/>
      </w:pPr>
      <w:r>
        <w:t xml:space="preserve">Business Units &amp; functions  ·  Foundation (Common) · Phase 1</w:t>
      </w:r>
    </w:p>
    <w:p>
      <w:pPr>
        <w:spacing w:after="120"/>
      </w:pPr>
      <w:r>
        <w:t xml:space="preserve">Operational partitions for AP/AR/Procurement/OM. Each BU gets a default LE, ledger, and enabled business functions.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Legal Entities &amp; jurisdictions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How many BUs and on what basis (geo, line of business, shared services)?  ·  Which functions per BU (Payables, Receivables, Procurement, OM, Billing)?  ·  Shared service center model?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Each BU has ledger + default LE + required business functions assigned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Business Unit + Assign Business Function (UI).</w:t>
      </w:r>
    </w:p>
    <w:p>
      <w:pPr>
        <w:pStyle w:val="Heading3"/>
      </w:pPr>
      <w:r>
        <w:t xml:space="preserve">Reference Data Sets (SetID)  ·  Foundation (Common) · Phase 1</w:t>
      </w:r>
    </w:p>
    <w:p>
      <w:pPr>
        <w:spacing w:after="120"/>
      </w:pPr>
      <w:r>
        <w:t xml:space="preserve">Controls how reference data (payment terms, receipt methods, etc.) is shared vs partitioned across BUs.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Business Units &amp; functions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Common set for all, or partitioned reference data?  ·  Which set-enabled objects need partitioning?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Set determinants assigned for each BU and set-enabled object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Reference Data Sets + Set Assignments (UI).</w:t>
      </w:r>
    </w:p>
    <w:p>
      <w:pPr>
        <w:pStyle w:val="Heading3"/>
      </w:pPr>
      <w:r>
        <w:t xml:space="preserve">Locations  ·  Foundation (Common) · Phase 1</w:t>
      </w:r>
    </w:p>
    <w:p>
      <w:pPr>
        <w:spacing w:after="120"/>
      </w:pPr>
      <w:r>
        <w:t xml:space="preserve">Physical/work locations referenced by HCM departments, inventory orgs, and LEs.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Enterprise definition, Geographies (TCA)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List of physical sites?  ·  Which are inventory/ship-from locations?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All operating sites defined with valid geography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Locations (UI) or HCM Data Loader.</w:t>
      </w:r>
    </w:p>
    <w:p>
      <w:pPr>
        <w:pStyle w:val="Heading3"/>
      </w:pPr>
      <w:r>
        <w:t xml:space="preserve">Security: roles, data roles, users  ·  Foundation (Common) · Phase 1</w:t>
      </w:r>
    </w:p>
    <w:p>
      <w:pPr>
        <w:spacing w:after="120"/>
      </w:pPr>
      <w:r>
        <w:t xml:space="preserve">Role-based access control. Provision implementation users, define data security (BU/LE scoping), abstract/job/duty roles, SoD.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Enterprise definition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SSO/IDCS federation or local accounts?  ·  Role mapping per persona?  ·  Data scoping by BU/LE/business unit security?  ·  SoD policy / audit requirements?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Admin + functional impl users provisioned with correct roles and data scope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Security Console: roles &amp; role copy; user provisioning; HCM/Data security profiles.</w:t>
      </w:r>
    </w:p>
    <w:p>
      <w:pPr>
        <w:pStyle w:val="Heading3"/>
      </w:pPr>
      <w:r>
        <w:t xml:space="preserve">Customer Data Cleansing &amp; TCA load  ·  Customer Data Cleansing · Phase 2</w:t>
      </w:r>
    </w:p>
    <w:p>
      <w:pPr>
        <w:spacing w:after="120"/>
      </w:pPr>
      <w:r>
        <w:t xml:space="preserve">Standardize, dedupe, and enrich party data BEFORE loading customers. Everything customer-facing (AR, OM, CX, Subscriptions, PRM) inherits this quality. Get TCA right once.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Geographies (TCA)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Source systems &amp; record counts?  ·  Dedup/match rules &amp; survivorship?  ·  Account vs party hierarchy needed?  ·  Address validation source?  ·  Sales account vs customer (AR) account split understood?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Golden party set deduped, standardized, hierarchy built, ready to load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Profiling → match/merge → enrich. Load via HZ Import FBDI / REST.</w:t>
      </w:r>
    </w:p>
    <w:p>
      <w:pPr>
        <w:pStyle w:val="Heading3"/>
      </w:pPr>
      <w:r>
        <w:t xml:space="preserve">Customer master (Accounts &amp; Sites)  ·  Customer Data Cleansing · Phase 2</w:t>
      </w:r>
    </w:p>
    <w:p>
      <w:pPr>
        <w:spacing w:after="120"/>
      </w:pPr>
      <w:r>
        <w:t xml:space="preserve">Loaded TCA customer accounts, sites, bill-to/ship-to. Prereq for AR, OM, CX Sales, Subscriptions, PRM.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Customer Data Cleansing &amp; TCA load, Business Units &amp; functions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Bill-to/ship-to site model?  ·  Account hierarchy/parenting?  ·  Payment terms per account/site?  ·  Sales account assignment for CX?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Accounts + sites + uses loaded; reconciled to golden set; no dupes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Customer/Account Import FBDI or TCA REST.</w:t>
      </w:r>
    </w:p>
    <w:p>
      <w:pPr>
        <w:pStyle w:val="Heading3"/>
      </w:pPr>
      <w:r>
        <w:t xml:space="preserve">General Ledger  ·  ERP / Financials · Phase 2</w:t>
      </w:r>
    </w:p>
    <w:p>
      <w:pPr>
        <w:spacing w:after="120"/>
      </w:pPr>
      <w:r>
        <w:t xml:space="preserve">First financial module live. Journals, allocations, period close, financial reporting (FRS/SmartView).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Primary Ledger (+ SLA method), Security: roles, data roles, users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Manual vs imported journals?  ·  Allocation rules?  ·  Close calendar &amp; approvals?  ·  Reporting (FRS, Account Inspector)?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Period open, journal import working, opening balances loaded &amp; reconciled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GL config tasks; Journal Import FBDI; balances via FBDI.</w:t>
      </w:r>
    </w:p>
    <w:p>
      <w:pPr>
        <w:pStyle w:val="Heading3"/>
      </w:pPr>
      <w:r>
        <w:t xml:space="preserve">Tax  ·  ERP / Financials · Phase 2</w:t>
      </w:r>
    </w:p>
    <w:p>
      <w:pPr>
        <w:spacing w:after="120"/>
      </w:pPr>
      <w:r>
        <w:t xml:space="preserve">Tax regimes, statuses, rates, rules — required before AP/AR can compute tax on transactions.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Legal Entities &amp; jurisdictions, Geographies (TCA)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Tax regimes &amp; countries?  ·  Self-assessment / reverse charge?  ·  Tax partner (Vertex/OneSource)?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Regimes/rates/rules tested on sample AP &amp; AR transactions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Tax tasks; Tax rates FBDI; or tax partner integration.</w:t>
      </w:r>
    </w:p>
    <w:p>
      <w:pPr>
        <w:pStyle w:val="Heading3"/>
      </w:pPr>
      <w:r>
        <w:t xml:space="preserve">Supplier model  ·  SCM / Procurement / Mfg · Phase 2</w:t>
      </w:r>
    </w:p>
    <w:p>
      <w:pPr>
        <w:spacing w:after="120"/>
      </w:pPr>
      <w:r>
        <w:t xml:space="preserve">Supplier master + sites + bank accounts. Needed by Payables and Purchasing.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Business Units &amp; functions, Security: roles, data roles, users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Supplier count &amp; conversion source?  ·  Self-service supplier portal?  ·  Bank/payment detail?  ·  Qualification needed?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Suppliers + sites + bank accounts loaded &amp; deduped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Supplier Import FBDI (supplier, sites, contacts, bank accts) or Supplier REST.</w:t>
      </w:r>
    </w:p>
    <w:p>
      <w:pPr>
        <w:pStyle w:val="Heading3"/>
      </w:pPr>
      <w:r>
        <w:t xml:space="preserve">Inventory orgs &amp; Item Master (PIM)  ·  SCM / Procurement / Mfg · Phase 2</w:t>
      </w:r>
    </w:p>
    <w:p>
      <w:pPr>
        <w:spacing w:after="120"/>
      </w:pPr>
      <w:r>
        <w:t xml:space="preserve">Inventory organizations, item master/PIM. Core master data for OM, Cost, Mfg, Maintenance, Subscriptions, CPQ.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Business Units &amp; functions, Legal Entities &amp; jurisdictions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Inventory org structure (master + child)?  ·  Item classes &amp; attributes?  ·  Catalogs &amp; categories?  ·  Conversion source for items?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Inventory orgs created; item master loaded with required attributes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Configure Inventory Orgs; Item Import FBDI / Product Data Hub.</w:t>
      </w:r>
    </w:p>
    <w:p>
      <w:pPr>
        <w:pStyle w:val="Heading3"/>
      </w:pPr>
      <w:r>
        <w:t xml:space="preserve">Workforce structures (Legal Employer, Depts, Jobs, Grades)  ·  HCM · Phase 2</w:t>
      </w:r>
    </w:p>
    <w:p>
      <w:pPr>
        <w:spacing w:after="120"/>
      </w:pPr>
      <w:r>
        <w:t xml:space="preserve">Legal employer, departments, jobs, positions, grades — the skeleton every worker assignment hangs on. Also feeds Sales resources and ICM participants.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Business Units &amp; functions, Locations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Job vs position management?  ·  Department tree?  ·  Grades &amp; grade ladders?  ·  Legal employers per country?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Legal employer(s), department tree, jobs/positions, grades all defined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tasks in Workforce Structures; HCM Data Loader for bulk.</w:t>
      </w:r>
    </w:p>
    <w:p>
      <w:pPr>
        <w:pStyle w:val="Heading3"/>
      </w:pPr>
      <w:r>
        <w:t xml:space="preserve">Cash Management &amp; Banks  ·  ERP / Financials · Phase 3</w:t>
      </w:r>
    </w:p>
    <w:p>
      <w:pPr>
        <w:spacing w:after="120"/>
      </w:pPr>
      <w:r>
        <w:t xml:space="preserve">Bank accounts, statements, reconciliation. Needed by AP payments and AR receipts.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General Ledger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Banks/branches/accounts?  ·  Statement formats &amp; auto-reconciliation?  ·  Payment file formats?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Bank accounts set up, statement import &amp; reconciliation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Cash Mgmt setup; Banks/Branches/Accounts FBDI.</w:t>
      </w:r>
    </w:p>
    <w:p>
      <w:pPr>
        <w:pStyle w:val="Heading3"/>
      </w:pPr>
      <w:r>
        <w:t xml:space="preserve">Payables (AP)  ·  ERP / Financials · Phase 3</w:t>
      </w:r>
    </w:p>
    <w:p>
      <w:pPr>
        <w:spacing w:after="120"/>
      </w:pPr>
      <w:r>
        <w:t xml:space="preserve">Invoices, payments, expense integration. Depends on suppliers, tax, banks, GL.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General Ledger, Tax, Supplier model, Cash Management &amp; Banks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Invoice approval workflow?  ·  Payment terms &amp; methods?  ·  Withholding tax?  ·  Open invoice conversion?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Payment process tested; open invoices loaded &amp; reconciled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Payables config; Payables Invoice &amp; Payments FBDI.</w:t>
      </w:r>
    </w:p>
    <w:p>
      <w:pPr>
        <w:pStyle w:val="Heading3"/>
      </w:pPr>
      <w:r>
        <w:t xml:space="preserve">Receivables (AR)  ·  ERP / Financials · Phase 3</w:t>
      </w:r>
    </w:p>
    <w:p>
      <w:pPr>
        <w:spacing w:after="120"/>
      </w:pPr>
      <w:r>
        <w:t xml:space="preserve">Invoices, receipts, revenue. Depends on customers (TCA), tax, GL. Foundation for Subscriptions billing.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General Ledger, Tax, Customer master (Accounts &amp; Sites)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Transaction types &amp; sources?  ·  Receipt methods &amp; lockbox?  ·  AutoInvoice from OM/Subscriptions?  ·  Open AR conversion?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AutoInvoice + receipts tested; open AR loaded &amp; reconciled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Receivables config; AutoInvoice FBDI; receipts FBDI.</w:t>
      </w:r>
    </w:p>
    <w:p>
      <w:pPr>
        <w:pStyle w:val="Heading3"/>
      </w:pPr>
      <w:r>
        <w:t xml:space="preserve">Fixed Assets (FA)  ·  ERP / Financials · Phase 3</w:t>
      </w:r>
    </w:p>
    <w:p>
      <w:pPr>
        <w:spacing w:after="120"/>
      </w:pPr>
      <w:r>
        <w:t xml:space="preserve">Asset books, categories, depreciation. Depends on GL.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General Ledger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Corporate &amp; tax books?  ·  Asset categories &amp; depreciation methods?  ·  Mass additions from AP?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Books &amp; categories defined; asset conversion loaded; depreciation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Assets config; Mass Additions / FA FBDI.</w:t>
      </w:r>
    </w:p>
    <w:p>
      <w:pPr>
        <w:pStyle w:val="Heading3"/>
      </w:pPr>
      <w:r>
        <w:t xml:space="preserve">Pricing  ·  SCM / Procurement / Mfg · Phase 3</w:t>
      </w:r>
    </w:p>
    <w:p>
      <w:pPr>
        <w:spacing w:after="120"/>
      </w:pPr>
      <w:r>
        <w:t xml:space="preserve">Price lists, discounts, pricing strategies. Shared by OM, CPQ, Subscriptions.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Inventory orgs &amp; Item Master (PIM)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Price list structure &amp; currencies?  ·  Discount/charge rules?  ·  Pricing strategy assignment?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Price lists loaded; pricing returns correct results on test orders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Pricing Administration; Price List import.</w:t>
      </w:r>
    </w:p>
    <w:p>
      <w:pPr>
        <w:pStyle w:val="Heading3"/>
      </w:pPr>
      <w:r>
        <w:t xml:space="preserve">Purchasing &amp; Self-Service Procurement  ·  SCM / Procurement / Mfg · Phase 3</w:t>
      </w:r>
    </w:p>
    <w:p>
      <w:pPr>
        <w:spacing w:after="120"/>
      </w:pPr>
      <w:r>
        <w:t xml:space="preserve">Requisitions, POs, agreements, approvals. Depends on suppliers &amp; items.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Supplier model, Inventory orgs &amp; Item Master (PIM)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Requisition/PO approval hierarchy?  ·  Blanket/contract agreements?  ·  Catalogs &amp; punchout?  ·  Procurement contracts?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Req-to-PO-to-receipt tested; agreements loaded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Procurement config; PO/Agreement FBDI.</w:t>
      </w:r>
    </w:p>
    <w:p>
      <w:pPr>
        <w:pStyle w:val="Heading3"/>
      </w:pPr>
      <w:r>
        <w:t xml:space="preserve">Core HR (workers &amp; assignments)  ·  HCM · Phase 3</w:t>
      </w:r>
    </w:p>
    <w:p>
      <w:pPr>
        <w:spacing w:after="120"/>
      </w:pPr>
      <w:r>
        <w:t xml:space="preserve">Person, employment, assignment model. Source of truth for workers used downstream by Payroll, Comp, Expenses, ICM.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Workforce structures (Legal Employer, Depts, Jobs, Grades), Security: roles, data roles, users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Worker population &amp; countries?  ·  Employment model (2-tier single/multiple)?  ·  Actions &amp; reasons?  ·  Conversion source for workers?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Active worker assignments loaded and reconciled to source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HCM Data Loader (HDL) worker.dat; Spreadsheet Loader for low volume.</w:t>
      </w:r>
    </w:p>
    <w:p>
      <w:pPr>
        <w:pStyle w:val="Heading3"/>
      </w:pPr>
      <w:r>
        <w:t xml:space="preserve">CX Sales: Resources &amp; Sales hierarchy  ·  CX (Sales/Service/CPQ) · Phase 3</w:t>
      </w:r>
    </w:p>
    <w:p>
      <w:pPr>
        <w:spacing w:after="120"/>
      </w:pPr>
      <w:r>
        <w:t xml:space="preserve">Internal resources, resource org, and the sales hierarchy. Drives ownership, forecasting, and ICM participants.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Security: roles, data roles, users, Customer master (Accounts &amp; Sites)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Sales org structure &amp; hierarchy?  ·  Resources from HCM or standalone?  ·  Roles (sales rep, manager, channel)?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Resource org + hierarchy built; resources active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Manage Resources; HCM sync or Resource import.</w:t>
      </w:r>
    </w:p>
    <w:p>
      <w:pPr>
        <w:pStyle w:val="Heading3"/>
      </w:pPr>
      <w:r>
        <w:t xml:space="preserve">CX Sales: Products &amp; Catalog  ·  CX (Sales/Service/CPQ) · Phase 3</w:t>
      </w:r>
    </w:p>
    <w:p>
      <w:pPr>
        <w:spacing w:after="120"/>
      </w:pPr>
      <w:r>
        <w:t xml:space="preserve">Sales product groups/catalog used by opportunities, CPQ, and quotes. Tied to item master.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Inventory orgs &amp; Item Master (PIM)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Sales catalog structure?  ·  Product groups vs items?  ·  Recommendations/eligibility?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Sales catalog published and usable on opportunities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Product Group setup; sync from PIM.</w:t>
      </w:r>
    </w:p>
    <w:p>
      <w:pPr>
        <w:pStyle w:val="Heading3"/>
      </w:pPr>
      <w:r>
        <w:t xml:space="preserve">Expenses  ·  ERP / Financials · Phase 4</w:t>
      </w:r>
    </w:p>
    <w:p>
      <w:pPr>
        <w:spacing w:after="120"/>
      </w:pPr>
      <w:r>
        <w:t xml:space="preserve">Employee expense reports flowing to AP. Needs workers (HCM) + AP.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Payables (AP), Core HR (workers &amp; assignments)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Expense types &amp; policies?  ·  Card integration?  ·  Approval rules?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Expense submission → AP invoice tested end to end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Expenses setup; corporate card feed.</w:t>
      </w:r>
    </w:p>
    <w:p>
      <w:pPr>
        <w:pStyle w:val="Heading3"/>
      </w:pPr>
      <w:r>
        <w:t xml:space="preserve">Order Management + Global Order Promising  ·  SCM / Procurement / Mfg · Phase 4</w:t>
      </w:r>
    </w:p>
    <w:p>
      <w:pPr>
        <w:spacing w:after="120"/>
      </w:pPr>
      <w:r>
        <w:t xml:space="preserve">Sales order capture, orchestration, fulfillment, billing to AR. Heavy cross-pillar dependency.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Inventory orgs &amp; Item Master (PIM), Pricing, Customer master (Accounts &amp; Sites), Receivables (AR)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Order sources (CX, EDI, manual)?  ·  Orchestration processes?  ·  ATP/GOP sourcing rules?  ·  Billing to AR via AutoInvoice?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Order-to-cash flow tested across OM → fulfillment → AR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OM/GOP config; Order Import; pricing &amp; customer master prerequisites.</w:t>
      </w:r>
    </w:p>
    <w:p>
      <w:pPr>
        <w:pStyle w:val="Heading3"/>
      </w:pPr>
      <w:r>
        <w:t xml:space="preserve">Cost Management  ·  SCM / Procurement / Mfg · Phase 4</w:t>
      </w:r>
    </w:p>
    <w:p>
      <w:pPr>
        <w:spacing w:after="120"/>
      </w:pPr>
      <w:r>
        <w:t xml:space="preserve">Inventory valuation, cost accounting, COGS to GL. Depends on Inventory + GL.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Inventory orgs &amp; Item Master (PIM), General Ledger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Cost org &amp; cost books?  ·  Costing method (std/avg/FIFO)?  ·  Receipt/COGS accounting?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Cost accounting runs clean; distributions post to GL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Cost Mgmt config; standard cost FBDI.</w:t>
      </w:r>
    </w:p>
    <w:p>
      <w:pPr>
        <w:pStyle w:val="Heading3"/>
      </w:pPr>
      <w:r>
        <w:t xml:space="preserve">Manufacturing  ·  SCM / Procurement / Mfg · Phase 4</w:t>
      </w:r>
    </w:p>
    <w:p>
      <w:pPr>
        <w:spacing w:after="120"/>
      </w:pPr>
      <w:r>
        <w:t xml:space="preserve">Work definitions, work orders, execution. Foundation for Maintenance &amp; Quality on the production side.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Inventory orgs &amp; Item Master (PIM)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Discrete/process?  ·  Work areas &amp; resources?  ·  Work definitions source?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Work order execution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Manufacturing config; work definition import.</w:t>
      </w:r>
    </w:p>
    <w:p>
      <w:pPr>
        <w:pStyle w:val="Heading3"/>
      </w:pPr>
      <w:r>
        <w:t xml:space="preserve">Absence Management  ·  HCM · Phase 4</w:t>
      </w:r>
    </w:p>
    <w:p>
      <w:pPr>
        <w:spacing w:after="120"/>
      </w:pPr>
      <w:r>
        <w:t xml:space="preserve">Leave plans and accruals; prerequisite for Payroll absence integration.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Core HR (workers &amp; assignments)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Absence plan types &amp; accrual rules?  ·  Carryover/limits?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Plans configured and enrolled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Absence Administration setup; HDL for enrollments.</w:t>
      </w:r>
    </w:p>
    <w:p>
      <w:pPr>
        <w:pStyle w:val="Heading3"/>
      </w:pPr>
      <w:r>
        <w:t xml:space="preserve">Payroll  ·  HCM · Phase 4</w:t>
      </w:r>
    </w:p>
    <w:p>
      <w:pPr>
        <w:spacing w:after="120"/>
      </w:pPr>
      <w:r>
        <w:t xml:space="preserve">Elements, balances, payroll definitions, costing to GL. Heavy; depends on Core HR and ledger costing.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Core HR (workers &amp; assignments)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In-scope payroll countries (legislations)?  ·  Elements &amp; earnings/deductions?  ·  Costing to which COA segments?  ·  Bank/payment methods?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Payroll definitions, elements, costing, and a clean test run complete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Payroll setup tasks; HDL for elements/balances; FBDI for batch entries.</w:t>
      </w:r>
    </w:p>
    <w:p>
      <w:pPr>
        <w:pStyle w:val="Heading3"/>
      </w:pPr>
      <w:r>
        <w:t xml:space="preserve">Compensation &amp; Benefits  ·  HCM · Phase 4</w:t>
      </w:r>
    </w:p>
    <w:p>
      <w:pPr>
        <w:spacing w:after="120"/>
      </w:pPr>
      <w:r>
        <w:t xml:space="preserve">Salary, comp plans, and benefits enrollment. Depends on grades and worker data.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Core HR (workers &amp; assignments)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Comp cycles &amp; plans?  ·  Benefits programs &amp; eligibility?  ·  Total comp statement?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Plans and eligibility configured; test enrollments pass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Compensation/Benefits setup; HDL where supported.</w:t>
      </w:r>
    </w:p>
    <w:p>
      <w:pPr>
        <w:pStyle w:val="Heading3"/>
      </w:pPr>
      <w:r>
        <w:t xml:space="preserve">CX Sales: Territories  ·  CX (Sales/Service/CPQ) · Phase 4</w:t>
      </w:r>
    </w:p>
    <w:p>
      <w:pPr>
        <w:spacing w:after="120"/>
      </w:pPr>
      <w:r>
        <w:t xml:space="preserve">Territory dimensions and assignment. Drives account/opportunity ownership and ICM crediting.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CX Sales: Resources &amp; Sales hierarchy, Customer master (Accounts &amp; Sites)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Territory dimensions (geo, industry, product, named account)?  ·  Assignment rules?  ·  Forecast participation?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Territories proposed/activated; assignment runs correctly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Enterprise Territory Mgmt; territory import.</w:t>
      </w:r>
    </w:p>
    <w:p>
      <w:pPr>
        <w:pStyle w:val="Heading3"/>
      </w:pPr>
      <w:r>
        <w:t xml:space="preserve">CX Sales: Leads, Opportunities, Forecasting  ·  CX (Sales/Service/CPQ) · Phase 4</w:t>
      </w:r>
    </w:p>
    <w:p>
      <w:pPr>
        <w:spacing w:after="120"/>
      </w:pPr>
      <w:r>
        <w:t xml:space="preserve">The selling motion — leads, opportunities, pipeline, forecast. Depends on products, territories, resources.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CX Sales: Products &amp; Catalog, CX Sales: Territories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Sales stages &amp; methodology?  ·  Lead qualification &amp; routing?  ·  Forecast cadence &amp; adjustments?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Lead→Opty→Forecast flow tested with real users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Sales config; opportunity/lead import.</w:t>
      </w:r>
    </w:p>
    <w:p>
      <w:pPr>
        <w:pStyle w:val="Heading3"/>
      </w:pPr>
      <w:r>
        <w:t xml:space="preserve">Fusion Service (Service Requests)  ·  CX (Sales/Service/CPQ) · Phase 4</w:t>
      </w:r>
    </w:p>
    <w:p>
      <w:pPr>
        <w:spacing w:after="120"/>
      </w:pPr>
      <w:r>
        <w:t xml:space="preserve">Case/SR management, queues, assignment, SLAs, knowledge. Depends on customers and products.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Customer master (Accounts &amp; Sites), CX Sales: Products &amp; Catalog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Channels (email, chat, portal)?  ·  SR categories &amp; queues?  ·  Assignment &amp; SLA milestones?  ·  Knowledge base?  ·  Field service / RMA?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SR intake → routing → SLA → resolution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Service config; queues/SLA/assignment rules; knowledge import.</w:t>
      </w:r>
    </w:p>
    <w:p>
      <w:pPr>
        <w:pStyle w:val="Heading3"/>
      </w:pPr>
      <w:r>
        <w:t xml:space="preserve">Maintenance  ·  Maintenance &amp; Quality · Phase 5</w:t>
      </w:r>
    </w:p>
    <w:p>
      <w:pPr>
        <w:spacing w:after="120"/>
      </w:pPr>
      <w:r>
        <w:t xml:space="preserve">Asset maintenance, work orders, preventive maintenance. Depends on inventory/assets and the work-order engine.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Inventory orgs &amp; Item Master (PIM), Manufacturing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Maintainable asset population?  ·  Preventive maintenance programs?  ·  Spare parts from inventory?  ·  Work order costing?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Asset + PM program + work order execution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Maintenance config; asset import; PM forecast.</w:t>
      </w:r>
    </w:p>
    <w:p>
      <w:pPr>
        <w:pStyle w:val="Heading3"/>
      </w:pPr>
      <w:r>
        <w:t xml:space="preserve">Quality (Inspection)  ·  Maintenance &amp; Quality · Phase 5</w:t>
      </w:r>
    </w:p>
    <w:p>
      <w:pPr>
        <w:spacing w:after="120"/>
      </w:pPr>
      <w:r>
        <w:t xml:space="preserve">Inspection plans and quality results across receiving, manufacturing, and maintenance.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Inventory orgs &amp; Item Master (PIM)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Inspection points (receiving/in-process/maintenance)?  ·  Specifications &amp; dispositions?  ·  Nonconformance handling?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Inspection plans execute and capture results at chosen points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Quality Inspection config.</w:t>
      </w:r>
    </w:p>
    <w:p>
      <w:pPr>
        <w:pStyle w:val="Heading3"/>
      </w:pPr>
      <w:r>
        <w:t xml:space="preserve">CPQ (Configure, Price, Quote)  ·  CX (Sales/Service/CPQ) · Phase 5</w:t>
      </w:r>
    </w:p>
    <w:p>
      <w:pPr>
        <w:spacing w:after="120"/>
      </w:pPr>
      <w:r>
        <w:t xml:space="preserve">Guided selling, configuration, pricing, quoting, approvals. Integrates CX Sales → CPQ → Order/Commerce.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CX Sales: Leads, Opportunities, Forecasting, Pricing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Configurable products &amp; rules?  ·  Pricing waterfall &amp; discount approvals?  ·  Quote-to-order integration target (OM/Commerce)?  ·  Document/proposal templates?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Quote → approval → order integration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CPQ admin (Configuration/Commerce/Pricing); BML; integration to CX &amp; OM.</w:t>
      </w:r>
    </w:p>
    <w:p>
      <w:pPr>
        <w:pStyle w:val="Heading3"/>
      </w:pPr>
      <w:r>
        <w:t xml:space="preserve">Subscription Management  ·  CX Subscriptions · Phase 5</w:t>
      </w:r>
    </w:p>
    <w:p>
      <w:pPr>
        <w:spacing w:after="120"/>
      </w:pPr>
      <w:r>
        <w:t xml:space="preserve">Recurring/usage billing and subscription-to-cash. Depends on products, pricing, customers, and AR for invoicing/revenue.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Customer master (Accounts &amp; Sites), Pricing, Receivables (AR)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Subscription products &amp; charge models (recurring/usage/one-time)?  ·  Billing frequency &amp; proration?  ·  Renewals &amp; amendments?  ·  Revenue recognition (RMCS)?  ·  Usage source/rating?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Subscription → bill → AR invoice → revenue tested end to end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Subscription config; product/price prerequisites; AR integration.</w:t>
      </w:r>
    </w:p>
    <w:p>
      <w:pPr>
        <w:pStyle w:val="Heading3"/>
      </w:pPr>
      <w:r>
        <w:t xml:space="preserve">Marketing &amp; Eloqua  ·  CX Marketing &amp; Eloqua · Phase 5</w:t>
      </w:r>
    </w:p>
    <w:p>
      <w:pPr>
        <w:spacing w:after="120"/>
      </w:pPr>
      <w:r>
        <w:t xml:space="preserve">Campaigns, nurture, lead scoring with Eloqua, syncing leads/contacts to CX Sales. Quality of contact data is the gating factor.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Customer Data Cleansing &amp; TCA load, CX Sales: Leads, Opportunities, Forecasting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Eloqua instance &amp; integration (CX/B2B)?  ·  Lead scoring &amp; nurture programs?  ·  Contact/lead sync direction &amp; dedup?  ·  Consent/GDPR handling?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Contact sync + scoring + lead handoff to Sales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Eloqua app setup; CX integration; contact sync.</w:t>
      </w:r>
    </w:p>
    <w:p>
      <w:pPr>
        <w:pStyle w:val="Heading3"/>
      </w:pPr>
      <w:r>
        <w:t xml:space="preserve">Partner Relationship Management  ·  PRM (Partners) · Phase 5</w:t>
      </w:r>
    </w:p>
    <w:p>
      <w:pPr>
        <w:spacing w:after="120"/>
      </w:pPr>
      <w:r>
        <w:t xml:space="preserve">Partner accounts, programs, deal registration, partner portal. Extends CX Sales to the channel.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CX Sales: Leads, Opportunities, Forecasting, Customer master (Accounts &amp; Sites)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Partner tiers &amp; programs?  ·  Deal registration &amp; approval?  ·  Partner portal &amp; MDF?  ·  Partner users &amp; data scope?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Partner onboarding + deal reg + portal tested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PRM config; partner account import.</w:t>
      </w:r>
    </w:p>
    <w:p>
      <w:pPr>
        <w:pStyle w:val="Heading3"/>
      </w:pPr>
      <w:r>
        <w:t xml:space="preserve">ICM: Participants &amp; roles  ·  ICM (Incentive Comp) · Phase 5</w:t>
      </w:r>
    </w:p>
    <w:p>
      <w:pPr>
        <w:spacing w:after="120"/>
      </w:pPr>
      <w:r>
        <w:t xml:space="preserve">Comp participants mapped from HCM/Sales resources, with roles and pay groups. The 'who gets paid'.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CX Sales: Resources &amp; Sales hierarchy, Workforce structures (Legal Employer, Depts, Jobs, Grades)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Participant source (HCM workers / sales resources)?  ·  Roles &amp; pay groups?  ·  Manager rollup for rollup credit?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Participants loaded with roles, pay groups, and hierarchy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Participant Mgmt; sync from HCM/Resources; participant import.</w:t>
      </w:r>
    </w:p>
    <w:p>
      <w:pPr>
        <w:pStyle w:val="Heading3"/>
      </w:pPr>
      <w:r>
        <w:t xml:space="preserve">ICM: Plans, Quota &amp; Crediting  ·  ICM (Incentive Comp) · Phase 6</w:t>
      </w:r>
    </w:p>
    <w:p>
      <w:pPr>
        <w:spacing w:after="120"/>
      </w:pPr>
      <w:r>
        <w:t xml:space="preserve">Compensation plans, measures, rate tables, quotas, and crediting rules (direct + rollup) tied to territories.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ICM: Participants &amp; roles, CX Sales: Territories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Plan components &amp; measures?  ·  Rate tables / accelerators?  ·  Quota source &amp; allocation?  ·  Crediting rules (territory, named account, rollup)?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Plans assigned, quotas loaded, crediting validated on sample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Plan design; rate tables; quota import; crediting rules.</w:t>
      </w:r>
    </w:p>
    <w:p>
      <w:pPr>
        <w:pStyle w:val="Heading3"/>
      </w:pPr>
      <w:r>
        <w:t xml:space="preserve">ICM: Transactions, Calculation &amp; Payment  ·  ICM (Incentive Comp) · Phase 6</w:t>
      </w:r>
    </w:p>
    <w:p>
      <w:pPr>
        <w:spacing w:after="120"/>
      </w:pPr>
      <w:r>
        <w:t xml:space="preserve">Feed orders/invoices as comp transactions, run calculation, dispute, approve, and pay (to Payroll/AP). The cross-pillar payoff.</w:t>
      </w:r>
    </w:p>
    <w:p>
      <w:pPr>
        <w:spacing w:after="60"/>
      </w:pPr>
      <w:r>
        <w:rPr>
          <w:b/>
          <w:bCs/>
        </w:rPr>
        <w:t xml:space="preserve">Prerequisites: </w:t>
      </w:r>
      <w:r>
        <w:t xml:space="preserve">ICM: Plans, Quota &amp; Crediting, Order Management + Global Order Promising, Receivables (AR)</w:t>
      </w:r>
    </w:p>
    <w:p>
      <w:pPr>
        <w:spacing w:after="60"/>
      </w:pPr>
      <w:r>
        <w:rPr>
          <w:b/>
          <w:bCs/>
        </w:rPr>
        <w:t xml:space="preserve">Discovery: </w:t>
      </w:r>
      <w:r>
        <w:t xml:space="preserve">Transaction source (OM orders, AR invoices, custom)?  ·  Calc frequency &amp; true-ups?  ·  Dispute workflow?  ·  Payment to Payroll/AP?</w:t>
      </w:r>
    </w:p>
    <w:p>
      <w:pPr>
        <w:spacing w:after="60"/>
      </w:pPr>
      <w:r>
        <w:rPr>
          <w:b/>
          <w:bCs/>
        </w:rPr>
        <w:t xml:space="preserve">Validate: </w:t>
      </w:r>
      <w:r>
        <w:t xml:space="preserve">Import → calculate → approve → pay tested with reconciled amounts</w:t>
      </w:r>
    </w:p>
    <w:p>
      <w:pPr>
        <w:spacing w:after="160"/>
      </w:pPr>
      <w:r>
        <w:rPr>
          <w:b/>
          <w:bCs/>
        </w:rPr>
        <w:t xml:space="preserve">Load: </w:t>
      </w:r>
      <w:r>
        <w:t xml:space="preserve">Transaction import; Calculation; Payment batch to Payroll/AP.</w:t>
      </w:r>
    </w:p>
    <w:p>
      <w:r>
        <w:br w:type="page"/>
      </w:r>
    </w:p>
    <w:p>
      <w:pPr>
        <w:pStyle w:val="Heading1"/>
      </w:pPr>
      <w:r>
        <w:t xml:space="preserve">Appendix B — Detect &amp; validate SQL (run as BIP data model)</w:t>
      </w:r>
    </w:p>
    <w:p>
      <w:pPr>
        <w:spacing w:after="40" w:before="120"/>
      </w:pPr>
      <w:r>
        <w:rPr>
          <w:b/>
          <w:bCs/>
          <w:color w:val="1F3864"/>
        </w:rPr>
        <w:t xml:space="preserve">Geographies (TCA)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'Geographies' obj, COUNT(*) cnt FROM hz_geographies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Geographies exist for every country used by LE/BU/customers</w:t>
      </w:r>
    </w:p>
    <w:p>
      <w:pPr>
        <w:spacing w:after="40" w:before="120"/>
      </w:pPr>
      <w:r>
        <w:rPr>
          <w:b/>
          <w:bCs/>
          <w:color w:val="1F3864"/>
        </w:rPr>
        <w:t xml:space="preserve">Enterprise definition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'Enterprise' obj, COUNT(*) cnt FROM hr_organization_units hou WHERE hou.organization_type='ENTERPRISE'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Exactly one enterprise defined</w:t>
      </w:r>
    </w:p>
    <w:p>
      <w:pPr>
        <w:spacing w:after="40" w:before="120"/>
      </w:pPr>
      <w:r>
        <w:rPr>
          <w:b/>
          <w:bCs/>
          <w:color w:val="1F3864"/>
        </w:rPr>
        <w:t xml:space="preserve">Currencies &amp; conversion rates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'Enabled Currencies' obj, COUNT(*) cnt FROM fnd_currencies WHERE enabled_flag='Y'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Ledger currency + all transaction currencies enabled; rate types defined</w:t>
      </w:r>
    </w:p>
    <w:p>
      <w:pPr>
        <w:spacing w:after="40" w:before="120"/>
      </w:pPr>
      <w:r>
        <w:rPr>
          <w:b/>
          <w:bCs/>
          <w:color w:val="1F3864"/>
        </w:rPr>
        <w:t xml:space="preserve">Chart of Accounts (segments &amp; value sets)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'COA Structures' obj, COUNT(*) cnt FROM gl_code_combinations WHERE rownum&lt;2 UNION ALL SELECT 'Value Sets', COUNT(*) FROM fnd_vs_value_sets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COA structure + instance defined, all segments mapped to value sets, qualifiers set</w:t>
      </w:r>
    </w:p>
    <w:p>
      <w:pPr>
        <w:spacing w:after="40" w:before="120"/>
      </w:pPr>
      <w:r>
        <w:rPr>
          <w:b/>
          <w:bCs/>
          <w:color w:val="1F3864"/>
        </w:rPr>
        <w:t xml:space="preserve">Accounting calendar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'Calendars' obj, COUNT(DISTINCT period_set_name) cnt FROM gl_periods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Calendar covers conversion history + current + future periods</w:t>
      </w:r>
    </w:p>
    <w:p>
      <w:pPr>
        <w:spacing w:after="40" w:before="120"/>
      </w:pPr>
      <w:r>
        <w:rPr>
          <w:b/>
          <w:bCs/>
          <w:color w:val="1F3864"/>
        </w:rPr>
        <w:t xml:space="preserve">Primary Ledger (+ SLA method)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'Ledgers' obj, COUNT(*) cnt FROM gl_ledgers WHERE ledger_category_code='PRIMARY'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Primary ledger complete and assigned; periods opened</w:t>
      </w:r>
    </w:p>
    <w:p>
      <w:pPr>
        <w:spacing w:after="40" w:before="120"/>
      </w:pPr>
      <w:r>
        <w:rPr>
          <w:b/>
          <w:bCs/>
          <w:color w:val="1F3864"/>
        </w:rPr>
        <w:t xml:space="preserve">Legal Entities &amp; jurisdictions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'Legal Entities' obj, COUNT(*) cnt FROM xle_entity_profiles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Every LE has a registration and is assigned to a ledger</w:t>
      </w:r>
    </w:p>
    <w:p>
      <w:pPr>
        <w:spacing w:after="40" w:before="120"/>
      </w:pPr>
      <w:r>
        <w:rPr>
          <w:b/>
          <w:bCs/>
          <w:color w:val="1F3864"/>
        </w:rPr>
        <w:t xml:space="preserve">Business Units &amp; functions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'Business Units' obj, COUNT(*) cnt FROM fun_all_business_units_v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Each BU has ledger + default LE + required business functions assigned</w:t>
      </w:r>
    </w:p>
    <w:p>
      <w:pPr>
        <w:spacing w:after="40" w:before="120"/>
      </w:pPr>
      <w:r>
        <w:rPr>
          <w:b/>
          <w:bCs/>
          <w:color w:val="1F3864"/>
        </w:rPr>
        <w:t xml:space="preserve">Reference Data Sets (SetID)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'Reference Sets' obj, COUNT(*) cnt FROM fnd_setid_sets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Set determinants assigned for each BU and set-enabled object</w:t>
      </w:r>
    </w:p>
    <w:p>
      <w:pPr>
        <w:spacing w:after="40" w:before="120"/>
      </w:pPr>
      <w:r>
        <w:rPr>
          <w:b/>
          <w:bCs/>
          <w:color w:val="1F3864"/>
        </w:rPr>
        <w:t xml:space="preserve">Locations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'Locations' obj, COUNT(*) cnt FROM per_locations_legislative_g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All operating sites defined with valid geography</w:t>
      </w:r>
    </w:p>
    <w:p>
      <w:pPr>
        <w:spacing w:after="40" w:before="120"/>
      </w:pPr>
      <w:r>
        <w:rPr>
          <w:b/>
          <w:bCs/>
          <w:color w:val="1F3864"/>
        </w:rPr>
        <w:t xml:space="preserve">Security: roles, data roles, users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'Active Users' obj, COUNT(*) cnt FROM per_users WHERE active_flag='Y'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Admin + functional impl users provisioned with correct roles and data scope</w:t>
      </w:r>
    </w:p>
    <w:p>
      <w:pPr>
        <w:spacing w:after="40" w:before="120"/>
      </w:pPr>
      <w:r>
        <w:rPr>
          <w:b/>
          <w:bCs/>
          <w:color w:val="1F3864"/>
        </w:rPr>
        <w:t xml:space="preserve">Customer Data Cleansing &amp; TCA load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'Parties' o,COUNT(*) c FROM hz_parties UNION ALL SELECT 'Cust Accounts',COUNT(*) FROM hz_cust_accounts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Golden party set deduped, standardized, hierarchy built, ready to load</w:t>
      </w:r>
    </w:p>
    <w:p>
      <w:pPr>
        <w:spacing w:after="40" w:before="120"/>
      </w:pPr>
      <w:r>
        <w:rPr>
          <w:b/>
          <w:bCs/>
          <w:color w:val="1F3864"/>
        </w:rPr>
        <w:t xml:space="preserve">Customer master (Accounts &amp; Sites)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'Customer Sites' obj, COUNT(*) cnt FROM hz_cust_acct_sites_all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Accounts + sites + uses loaded; reconciled to golden set; no dupes</w:t>
      </w:r>
    </w:p>
    <w:p>
      <w:pPr>
        <w:spacing w:after="40" w:before="120"/>
      </w:pPr>
      <w:r>
        <w:rPr>
          <w:b/>
          <w:bCs/>
          <w:color w:val="1F3864"/>
        </w:rPr>
        <w:t xml:space="preserve">General Ledger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'GL Journals' obj, COUNT(*) cnt FROM gl_je_headers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Period open, journal import working, opening balances loaded &amp; reconciled</w:t>
      </w:r>
    </w:p>
    <w:p>
      <w:pPr>
        <w:spacing w:after="40" w:before="120"/>
      </w:pPr>
      <w:r>
        <w:rPr>
          <w:b/>
          <w:bCs/>
          <w:color w:val="1F3864"/>
        </w:rPr>
        <w:t xml:space="preserve">Tax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'Tax Regimes' obj, COUNT(*) cnt FROM zx_regimes_b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Regimes/rates/rules tested on sample AP &amp; AR transactions</w:t>
      </w:r>
    </w:p>
    <w:p>
      <w:pPr>
        <w:spacing w:after="40" w:before="120"/>
      </w:pPr>
      <w:r>
        <w:rPr>
          <w:b/>
          <w:bCs/>
          <w:color w:val="1F3864"/>
        </w:rPr>
        <w:t xml:space="preserve">Supplier model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'Suppliers' obj, COUNT(*) cnt FROM poz_suppliers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Suppliers + sites + bank accounts loaded &amp; deduped</w:t>
      </w:r>
    </w:p>
    <w:p>
      <w:pPr>
        <w:spacing w:after="40" w:before="120"/>
      </w:pPr>
      <w:r>
        <w:rPr>
          <w:b/>
          <w:bCs/>
          <w:color w:val="1F3864"/>
        </w:rPr>
        <w:t xml:space="preserve">Inventory orgs &amp; Item Master (PIM)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'Inv Orgs' o,COUNT(*) c FROM inv_org_parameters UNION ALL SELECT 'Items',COUNT(*) FROM egp_system_items_b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Inventory orgs created; item master loaded with required attributes</w:t>
      </w:r>
    </w:p>
    <w:p>
      <w:pPr>
        <w:spacing w:after="40" w:before="120"/>
      </w:pPr>
      <w:r>
        <w:rPr>
          <w:b/>
          <w:bCs/>
          <w:color w:val="1F3864"/>
        </w:rPr>
        <w:t xml:space="preserve">Workforce structures (Legal Employer, Depts, Jobs, Grades)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'Departments' o,COUNT(*) c FROM per_departments UNION ALL SELECT 'Jobs',COUNT(*) FROM per_jobs_f UNION ALL SELECT 'Grades',COUNT(*) FROM per_grades_f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Legal employer(s), department tree, jobs/positions, grades all defined</w:t>
      </w:r>
    </w:p>
    <w:p>
      <w:pPr>
        <w:spacing w:after="40" w:before="120"/>
      </w:pPr>
      <w:r>
        <w:rPr>
          <w:b/>
          <w:bCs/>
          <w:color w:val="1F3864"/>
        </w:rPr>
        <w:t xml:space="preserve">Cash Management &amp; Banks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'Bank Accounts' obj, COUNT(*) cnt FROM ce_bank_accounts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Bank accounts set up, statement import &amp; reconciliation tested</w:t>
      </w:r>
    </w:p>
    <w:p>
      <w:pPr>
        <w:spacing w:after="40" w:before="120"/>
      </w:pPr>
      <w:r>
        <w:rPr>
          <w:b/>
          <w:bCs/>
          <w:color w:val="1F3864"/>
        </w:rPr>
        <w:t xml:space="preserve">Payables (AP)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'AP Invoices' obj, COUNT(*) cnt FROM ap_invoices_all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Payment process tested; open invoices loaded &amp; reconciled</w:t>
      </w:r>
    </w:p>
    <w:p>
      <w:pPr>
        <w:spacing w:after="40" w:before="120"/>
      </w:pPr>
      <w:r>
        <w:rPr>
          <w:b/>
          <w:bCs/>
          <w:color w:val="1F3864"/>
        </w:rPr>
        <w:t xml:space="preserve">Receivables (AR)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'AR Transactions' obj, COUNT(*) cnt FROM ra_customer_trx_all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AutoInvoice + receipts tested; open AR loaded &amp; reconciled</w:t>
      </w:r>
    </w:p>
    <w:p>
      <w:pPr>
        <w:spacing w:after="40" w:before="120"/>
      </w:pPr>
      <w:r>
        <w:rPr>
          <w:b/>
          <w:bCs/>
          <w:color w:val="1F3864"/>
        </w:rPr>
        <w:t xml:space="preserve">Fixed Assets (FA)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'FA Books' obj, COUNT(*) cnt FROM fa_book_controls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Books &amp; categories defined; asset conversion loaded; depreciation tested</w:t>
      </w:r>
    </w:p>
    <w:p>
      <w:pPr>
        <w:spacing w:after="40" w:before="120"/>
      </w:pPr>
      <w:r>
        <w:rPr>
          <w:b/>
          <w:bCs/>
          <w:color w:val="1F3864"/>
        </w:rPr>
        <w:t xml:space="preserve">Pricing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'Price Lists' obj, COUNT(*) cnt FROM qp_pricing_pte_v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Price lists loaded; pricing returns correct results on test orders</w:t>
      </w:r>
    </w:p>
    <w:p>
      <w:pPr>
        <w:spacing w:after="40" w:before="120"/>
      </w:pPr>
      <w:r>
        <w:rPr>
          <w:b/>
          <w:bCs/>
          <w:color w:val="1F3864"/>
        </w:rPr>
        <w:t xml:space="preserve">Purchasing &amp; Self-Service Procurement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'Purchase Orders' obj, COUNT(*) cnt FROM po_headers_all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Req-to-PO-to-receipt tested; agreements loaded</w:t>
      </w:r>
    </w:p>
    <w:p>
      <w:pPr>
        <w:spacing w:after="40" w:before="120"/>
      </w:pPr>
      <w:r>
        <w:rPr>
          <w:b/>
          <w:bCs/>
          <w:color w:val="1F3864"/>
        </w:rPr>
        <w:t xml:space="preserve">Core HR (workers &amp; assignments)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'Workers' obj, COUNT(*) cnt FROM per_all_people_f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Active worker assignments loaded and reconciled to source</w:t>
      </w:r>
    </w:p>
    <w:p>
      <w:pPr>
        <w:spacing w:after="40" w:before="120"/>
      </w:pPr>
      <w:r>
        <w:rPr>
          <w:b/>
          <w:bCs/>
          <w:color w:val="1F3864"/>
        </w:rPr>
        <w:t xml:space="preserve">CX Sales: Resources &amp; Sales hierarchy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'Sales Resources' obj, COUNT(*) cnt FROM zmm_resources_v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Resource org + hierarchy built; resources active</w:t>
      </w:r>
    </w:p>
    <w:p>
      <w:pPr>
        <w:spacing w:after="40" w:before="120"/>
      </w:pPr>
      <w:r>
        <w:rPr>
          <w:b/>
          <w:bCs/>
          <w:color w:val="1F3864"/>
        </w:rPr>
        <w:t xml:space="preserve">CX Sales: Products &amp; Catalog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'Sales Products' obj, COUNT(*) cnt FROM qsc_products_v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Sales catalog published and usable on opportunities</w:t>
      </w:r>
    </w:p>
    <w:p>
      <w:pPr>
        <w:spacing w:after="40" w:before="120"/>
      </w:pPr>
      <w:r>
        <w:rPr>
          <w:b/>
          <w:bCs/>
          <w:color w:val="1F3864"/>
        </w:rPr>
        <w:t xml:space="preserve">Expenses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'Expense Reports' obj, COUNT(*) cnt FROM exm_expense_reports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Expense submission → AP invoice tested end to end</w:t>
      </w:r>
    </w:p>
    <w:p>
      <w:pPr>
        <w:spacing w:after="40" w:before="120"/>
      </w:pPr>
      <w:r>
        <w:rPr>
          <w:b/>
          <w:bCs/>
          <w:color w:val="1F3864"/>
        </w:rPr>
        <w:t xml:space="preserve">Order Management + Global Order Promising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'Sales Orders' obj, COUNT(*) cnt FROM doo_headers_all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Order-to-cash flow tested across OM → fulfillment → AR</w:t>
      </w:r>
    </w:p>
    <w:p>
      <w:pPr>
        <w:spacing w:after="40" w:before="120"/>
      </w:pPr>
      <w:r>
        <w:rPr>
          <w:b/>
          <w:bCs/>
          <w:color w:val="1F3864"/>
        </w:rPr>
        <w:t xml:space="preserve">Cost Management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'Cost Orgs' obj, COUNT(*) cnt FROM cst_cost_org_books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Cost accounting runs clean; distributions post to GL</w:t>
      </w:r>
    </w:p>
    <w:p>
      <w:pPr>
        <w:spacing w:after="40" w:before="120"/>
      </w:pPr>
      <w:r>
        <w:rPr>
          <w:b/>
          <w:bCs/>
          <w:color w:val="1F3864"/>
        </w:rPr>
        <w:t xml:space="preserve">Manufacturing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'Work Orders' obj, COUNT(*) cnt FROM wie_work_orders_b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Work order execution tested</w:t>
      </w:r>
    </w:p>
    <w:p>
      <w:pPr>
        <w:spacing w:after="40" w:before="120"/>
      </w:pPr>
      <w:r>
        <w:rPr>
          <w:b/>
          <w:bCs/>
          <w:color w:val="1F3864"/>
        </w:rPr>
        <w:t xml:space="preserve">Absence Management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'Absence Plans' obj, COUNT(*) cnt FROM anc_absence_plans_f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Plans configured and enrolled</w:t>
      </w:r>
    </w:p>
    <w:p>
      <w:pPr>
        <w:spacing w:after="40" w:before="120"/>
      </w:pPr>
      <w:r>
        <w:rPr>
          <w:b/>
          <w:bCs/>
          <w:color w:val="1F3864"/>
        </w:rPr>
        <w:t xml:space="preserve">Payroll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'Payroll Defns' obj, COUNT(*) cnt FROM pay_all_payrolls_f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Payroll definitions, elements, costing, and a clean test run complete</w:t>
      </w:r>
    </w:p>
    <w:p>
      <w:pPr>
        <w:spacing w:after="40" w:before="120"/>
      </w:pPr>
      <w:r>
        <w:rPr>
          <w:b/>
          <w:bCs/>
          <w:color w:val="1F3864"/>
        </w:rPr>
        <w:t xml:space="preserve">Compensation &amp; Benefits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'Comp Plans' obj, COUNT(*) cnt FROM cmp_salary_bases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Plans and eligibility configured; test enrollments pass</w:t>
      </w:r>
    </w:p>
    <w:p>
      <w:pPr>
        <w:spacing w:after="40" w:before="120"/>
      </w:pPr>
      <w:r>
        <w:rPr>
          <w:b/>
          <w:bCs/>
          <w:color w:val="1F3864"/>
        </w:rPr>
        <w:t xml:space="preserve">CX Sales: Territories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'Territories' obj, COUNT(*) cnt FROM moo_terr_all_v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Territories proposed/activated; assignment runs correctly</w:t>
      </w:r>
    </w:p>
    <w:p>
      <w:pPr>
        <w:spacing w:after="40" w:before="120"/>
      </w:pPr>
      <w:r>
        <w:rPr>
          <w:b/>
          <w:bCs/>
          <w:color w:val="1F3864"/>
        </w:rPr>
        <w:t xml:space="preserve">CX Sales: Leads, Opportunities, Forecasting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'Opportunities' obj, COUNT(*) cnt FROM moo_opty_all_b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Lead→Opty→Forecast flow tested with real users</w:t>
      </w:r>
    </w:p>
    <w:p>
      <w:pPr>
        <w:spacing w:after="40" w:before="120"/>
      </w:pPr>
      <w:r>
        <w:rPr>
          <w:b/>
          <w:bCs/>
          <w:color w:val="1F3864"/>
        </w:rPr>
        <w:t xml:space="preserve">Fusion Service (Service Requests)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'Service Requests' obj, COUNT(*) cnt FROM svc_service_requests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SR intake → routing → SLA → resolution tested</w:t>
      </w:r>
    </w:p>
    <w:p>
      <w:pPr>
        <w:spacing w:after="40" w:before="120"/>
      </w:pPr>
      <w:r>
        <w:rPr>
          <w:b/>
          <w:bCs/>
          <w:color w:val="1F3864"/>
        </w:rPr>
        <w:t xml:space="preserve">Maintenance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'Maint Work Orders' obj, COUNT(*) cnt FROM mnt_work_orders_b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Asset + PM program + work order execution tested</w:t>
      </w:r>
    </w:p>
    <w:p>
      <w:pPr>
        <w:spacing w:after="40" w:before="120"/>
      </w:pPr>
      <w:r>
        <w:rPr>
          <w:b/>
          <w:bCs/>
          <w:color w:val="1F3864"/>
        </w:rPr>
        <w:t xml:space="preserve">Quality (Inspection)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'Inspection Plans' obj, COUNT(*) cnt FROM qa_plans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Inspection plans execute and capture results at chosen points</w:t>
      </w:r>
    </w:p>
    <w:p>
      <w:pPr>
        <w:spacing w:after="40" w:before="120"/>
      </w:pPr>
      <w:r>
        <w:rPr>
          <w:b/>
          <w:bCs/>
          <w:color w:val="1F3864"/>
        </w:rPr>
        <w:t xml:space="preserve">CPQ (Configure, Price, Quote)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'CPQ Quotes' obj, COUNT(*) cnt FROM /* CPQ is separate stack */ dual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Quote → approval → order integration tested</w:t>
      </w:r>
    </w:p>
    <w:p>
      <w:pPr>
        <w:spacing w:after="40" w:before="120"/>
      </w:pPr>
      <w:r>
        <w:rPr>
          <w:b/>
          <w:bCs/>
          <w:color w:val="1F3864"/>
        </w:rPr>
        <w:t xml:space="preserve">Subscription Management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'Subscriptions' obj, COUNT(*) cnt FROM oss_subscriptions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Subscription → bill → AR invoice → revenue tested end to end</w:t>
      </w:r>
    </w:p>
    <w:p>
      <w:pPr>
        <w:spacing w:after="40" w:before="120"/>
      </w:pPr>
      <w:r>
        <w:rPr>
          <w:b/>
          <w:bCs/>
          <w:color w:val="1F3864"/>
        </w:rPr>
        <w:t xml:space="preserve">Marketing &amp; Eloqua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'Marketing Leads' obj, COUNT(*) cnt FROM mkt_leads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Contact sync + scoring + lead handoff to Sales tested</w:t>
      </w:r>
    </w:p>
    <w:p>
      <w:pPr>
        <w:spacing w:after="40" w:before="120"/>
      </w:pPr>
      <w:r>
        <w:rPr>
          <w:b/>
          <w:bCs/>
          <w:color w:val="1F3864"/>
        </w:rPr>
        <w:t xml:space="preserve">Partner Relationship Management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'Partner Accounts' obj, COUNT(*) cnt FROM zpm_partners_v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Partner onboarding + deal reg + portal tested</w:t>
      </w:r>
    </w:p>
    <w:p>
      <w:pPr>
        <w:spacing w:after="40" w:before="120"/>
      </w:pPr>
      <w:r>
        <w:rPr>
          <w:b/>
          <w:bCs/>
          <w:color w:val="1F3864"/>
        </w:rPr>
        <w:t xml:space="preserve">ICM: Participants &amp; roles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'ICM Participants' obj, COUNT(*) cnt FROM cn_srp_periods_all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Participants loaded with roles, pay groups, and hierarchy</w:t>
      </w:r>
    </w:p>
    <w:p>
      <w:pPr>
        <w:spacing w:after="40" w:before="120"/>
      </w:pPr>
      <w:r>
        <w:rPr>
          <w:b/>
          <w:bCs/>
          <w:color w:val="1F3864"/>
        </w:rPr>
        <w:t xml:space="preserve">ICM: Plans, Quota &amp; Crediting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'Comp Plans' obj, COUNT(*) cnt FROM cn_comp_plans_all_b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Plans assigned, quotas loaded, crediting validated on sample</w:t>
      </w:r>
    </w:p>
    <w:p>
      <w:pPr>
        <w:spacing w:after="40" w:before="120"/>
      </w:pPr>
      <w:r>
        <w:rPr>
          <w:b/>
          <w:bCs/>
          <w:color w:val="1F3864"/>
        </w:rPr>
        <w:t xml:space="preserve">ICM: Transactions, Calculation &amp; Payment</w:t>
      </w:r>
    </w:p>
    <w:p>
      <w:pPr>
        <w:shd w:fill="0F2233" w:val="clear"/>
        <w:spacing w:after="40"/>
      </w:pPr>
      <w:r>
        <w:rPr>
          <w:rFonts w:ascii="Consolas" w:cs="Consolas" w:eastAsia="Consolas" w:hAnsi="Consolas"/>
          <w:color w:val="D6E6F5"/>
          <w:sz w:val="16"/>
          <w:szCs w:val="16"/>
        </w:rPr>
        <w:t xml:space="preserve">SELECT 'Comp Transactions' obj, COUNT(*) cnt FROM cn_tp_transactions_all WHERE rownum&lt;2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Readiness: </w:t>
      </w:r>
      <w:r>
        <w:rPr>
          <w:sz w:val="18"/>
          <w:szCs w:val="18"/>
        </w:rPr>
        <w:t xml:space="preserve">Import → calculate → approve → pay tested with reconciled amounts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Argano · Confidential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Oracle Fusion Pod — SI Implementation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668B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222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Fusion Pod — SI Implementation Playbook</dc:title>
  <dc:creator>Argano</dc:creator>
  <cp:lastModifiedBy>Un-named</cp:lastModifiedBy>
  <cp:revision>1</cp:revision>
  <dcterms:created xsi:type="dcterms:W3CDTF">2026-06-23T15:56:55.087Z</dcterms:created>
  <dcterms:modified xsi:type="dcterms:W3CDTF">2026-06-23T15:56:55.087Z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