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AF096">
      <w:pPr>
        <w:keepNext w:val="0"/>
        <w:keepLines w:val="0"/>
        <w:pageBreakBefore w:val="0"/>
        <w:kinsoku/>
        <w:overflowPunct/>
        <w:topLinePunct w:val="0"/>
        <w:autoSpaceDE/>
        <w:autoSpaceDN/>
        <w:bidi w:val="0"/>
        <w:adjustRightInd/>
        <w:snapToGrid w:val="0"/>
        <w:spacing w:line="56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eastAsia="zh-CN"/>
        </w:rPr>
        <w:t>附件</w:t>
      </w:r>
      <w:r>
        <w:rPr>
          <w:rFonts w:hint="eastAsia" w:ascii="宋体" w:hAnsi="宋体" w:eastAsia="宋体" w:cs="宋体"/>
          <w:sz w:val="24"/>
          <w:szCs w:val="24"/>
          <w:lang w:val="en-US" w:eastAsia="zh-CN"/>
        </w:rPr>
        <w:t>4：</w:t>
      </w:r>
    </w:p>
    <w:p w14:paraId="3C735B69">
      <w:pPr>
        <w:keepNext w:val="0"/>
        <w:keepLines w:val="0"/>
        <w:pageBreakBefore w:val="0"/>
        <w:kinsoku/>
        <w:overflowPunct/>
        <w:topLinePunct w:val="0"/>
        <w:autoSpaceDE/>
        <w:autoSpaceDN/>
        <w:bidi w:val="0"/>
        <w:adjustRightInd/>
        <w:snapToGrid w:val="0"/>
        <w:spacing w:line="560" w:lineRule="exact"/>
        <w:jc w:val="center"/>
        <w:textAlignment w:val="auto"/>
        <w:rPr>
          <w:rFonts w:hint="eastAsia" w:ascii="方正小标宋简体" w:hAnsi="方正小标宋简体" w:eastAsia="方正小标宋简体" w:cs="方正小标宋简体"/>
          <w:b w:val="0"/>
          <w:color w:val="000000" w:themeColor="text1"/>
          <w:sz w:val="44"/>
          <w:szCs w:val="44"/>
          <w14:textFill>
            <w14:solidFill>
              <w14:schemeClr w14:val="tx1"/>
            </w14:solidFill>
          </w14:textFill>
        </w:rPr>
      </w:pPr>
      <w:r>
        <w:rPr>
          <w:rFonts w:hint="eastAsia" w:ascii="方正小标宋简体" w:hAnsi="方正小标宋简体" w:eastAsia="方正小标宋简体" w:cs="方正小标宋简体"/>
          <w:b w:val="0"/>
          <w:color w:val="000000" w:themeColor="text1"/>
          <w:sz w:val="44"/>
          <w:szCs w:val="44"/>
          <w14:textFill>
            <w14:solidFill>
              <w14:schemeClr w14:val="tx1"/>
            </w14:solidFill>
          </w14:textFill>
        </w:rPr>
        <w:t>“</w:t>
      </w:r>
      <w:r>
        <w:rPr>
          <w:rFonts w:hint="eastAsia" w:ascii="方正小标宋简体" w:hAnsi="方正小标宋简体" w:eastAsia="方正小标宋简体" w:cs="方正小标宋简体"/>
          <w:b w:val="0"/>
          <w:color w:val="000000" w:themeColor="text1"/>
          <w:sz w:val="44"/>
          <w:szCs w:val="44"/>
          <w:lang w:val="en-US" w:eastAsia="zh-CN"/>
          <w14:textFill>
            <w14:solidFill>
              <w14:schemeClr w14:val="tx1"/>
            </w14:solidFill>
          </w14:textFill>
        </w:rPr>
        <w:t>启明之星</w:t>
      </w:r>
      <w:r>
        <w:rPr>
          <w:rFonts w:hint="eastAsia" w:ascii="方正小标宋简体" w:hAnsi="方正小标宋简体" w:eastAsia="方正小标宋简体" w:cs="方正小标宋简体"/>
          <w:b w:val="0"/>
          <w:color w:val="000000" w:themeColor="text1"/>
          <w:sz w:val="44"/>
          <w:szCs w:val="44"/>
          <w14:textFill>
            <w14:solidFill>
              <w14:schemeClr w14:val="tx1"/>
            </w14:solidFill>
          </w14:textFill>
        </w:rPr>
        <w:t>”</w:t>
      </w:r>
      <w:r>
        <w:rPr>
          <w:rFonts w:hint="eastAsia" w:ascii="方正小标宋简体" w:hAnsi="方正小标宋简体" w:eastAsia="方正小标宋简体" w:cs="方正小标宋简体"/>
          <w:b w:val="0"/>
          <w:color w:val="000000" w:themeColor="text1"/>
          <w:sz w:val="44"/>
          <w:szCs w:val="44"/>
          <w:lang w:val="en-US" w:eastAsia="zh-CN"/>
          <w14:textFill>
            <w14:solidFill>
              <w14:schemeClr w14:val="tx1"/>
            </w14:solidFill>
          </w14:textFill>
        </w:rPr>
        <w:t>校级</w:t>
      </w:r>
      <w:r>
        <w:rPr>
          <w:rFonts w:hint="eastAsia" w:ascii="方正小标宋简体" w:hAnsi="方正小标宋简体" w:eastAsia="方正小标宋简体" w:cs="方正小标宋简体"/>
          <w:b w:val="0"/>
          <w:color w:val="000000" w:themeColor="text1"/>
          <w:sz w:val="44"/>
          <w:szCs w:val="44"/>
          <w14:textFill>
            <w14:solidFill>
              <w14:schemeClr w14:val="tx1"/>
            </w14:solidFill>
          </w14:textFill>
        </w:rPr>
        <w:t>学生竞赛</w:t>
      </w:r>
    </w:p>
    <w:p w14:paraId="19A0C9B4">
      <w:pPr>
        <w:keepNext w:val="0"/>
        <w:keepLines w:val="0"/>
        <w:pageBreakBefore w:val="0"/>
        <w:kinsoku/>
        <w:overflowPunct/>
        <w:topLinePunct w:val="0"/>
        <w:autoSpaceDE/>
        <w:autoSpaceDN/>
        <w:bidi w:val="0"/>
        <w:adjustRightInd/>
        <w:snapToGrid w:val="0"/>
        <w:spacing w:line="560" w:lineRule="exact"/>
        <w:jc w:val="center"/>
        <w:textAlignment w:val="auto"/>
        <w:rPr>
          <w:rFonts w:ascii="方正小标宋简体" w:hAnsi="方正小标宋简体" w:eastAsia="方正小标宋简体" w:cs="方正小标宋简体"/>
          <w:sz w:val="44"/>
        </w:rPr>
      </w:pPr>
      <w:r>
        <w:rPr>
          <w:rFonts w:hint="eastAsia" w:ascii="方正小标宋简体" w:hAnsi="方正小标宋简体" w:eastAsia="方正小标宋简体" w:cs="方正小标宋简体"/>
          <w:sz w:val="44"/>
          <w:lang w:eastAsia="zh-CN"/>
        </w:rPr>
        <w:t>学术</w:t>
      </w:r>
      <w:r>
        <w:rPr>
          <w:rFonts w:hint="eastAsia" w:ascii="方正小标宋简体" w:hAnsi="方正小标宋简体" w:eastAsia="方正小标宋简体" w:cs="方正小标宋简体"/>
          <w:sz w:val="44"/>
        </w:rPr>
        <w:t>诚信承诺书</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6765"/>
      </w:tblGrid>
      <w:tr w14:paraId="2F35E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916" w:type="dxa"/>
          </w:tcPr>
          <w:p w14:paraId="726A1137">
            <w:pPr>
              <w:spacing w:line="560" w:lineRule="exact"/>
              <w:jc w:val="center"/>
              <w:rPr>
                <w:rFonts w:hint="eastAsia" w:ascii="仿宋" w:hAnsi="仿宋" w:eastAsia="仿宋"/>
                <w:sz w:val="32"/>
                <w:lang w:eastAsia="zh-CN"/>
              </w:rPr>
            </w:pPr>
            <w:r>
              <w:rPr>
                <w:rFonts w:hint="eastAsia" w:ascii="仿宋" w:hAnsi="仿宋" w:eastAsia="仿宋"/>
                <w:sz w:val="32"/>
                <w:lang w:eastAsia="zh-CN"/>
              </w:rPr>
              <w:t>项目名称</w:t>
            </w:r>
          </w:p>
        </w:tc>
        <w:tc>
          <w:tcPr>
            <w:tcW w:w="6765" w:type="dxa"/>
          </w:tcPr>
          <w:p w14:paraId="3B994B68">
            <w:pPr>
              <w:spacing w:line="560" w:lineRule="exact"/>
              <w:rPr>
                <w:rFonts w:hint="default" w:ascii="仿宋" w:hAnsi="仿宋" w:eastAsia="仿宋"/>
                <w:sz w:val="32"/>
                <w:lang w:val="en-US" w:eastAsia="zh-CN"/>
              </w:rPr>
            </w:pPr>
            <w:r>
              <w:rPr>
                <w:rFonts w:hint="eastAsia" w:ascii="仿宋" w:hAnsi="仿宋" w:eastAsia="仿宋"/>
                <w:sz w:val="32"/>
                <w:lang w:val="en-US" w:eastAsia="zh-CN"/>
              </w:rPr>
              <w:t>Twitter社交机器人检测软件</w:t>
            </w:r>
          </w:p>
        </w:tc>
      </w:tr>
      <w:tr w14:paraId="2F87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trPr>
        <w:tc>
          <w:tcPr>
            <w:tcW w:w="1916" w:type="dxa"/>
            <w:vAlign w:val="center"/>
          </w:tcPr>
          <w:p w14:paraId="4639E24A">
            <w:pPr>
              <w:spacing w:line="560" w:lineRule="exact"/>
              <w:jc w:val="both"/>
              <w:rPr>
                <w:rFonts w:hint="eastAsia" w:ascii="仿宋" w:hAnsi="仿宋" w:eastAsia="仿宋"/>
                <w:sz w:val="32"/>
                <w:lang w:eastAsia="zh-CN"/>
              </w:rPr>
            </w:pPr>
            <w:r>
              <w:rPr>
                <w:rFonts w:hint="eastAsia" w:ascii="仿宋" w:hAnsi="仿宋" w:eastAsia="仿宋"/>
                <w:spacing w:val="-20"/>
                <w:sz w:val="32"/>
                <w:lang w:eastAsia="zh-CN"/>
              </w:rPr>
              <w:t>项目团队成员</w:t>
            </w:r>
          </w:p>
        </w:tc>
        <w:tc>
          <w:tcPr>
            <w:tcW w:w="6765" w:type="dxa"/>
            <w:vAlign w:val="center"/>
          </w:tcPr>
          <w:p w14:paraId="41666F20">
            <w:pPr>
              <w:spacing w:line="560" w:lineRule="exact"/>
              <w:rPr>
                <w:rFonts w:hint="eastAsia" w:ascii="仿宋" w:hAnsi="仿宋" w:eastAsia="仿宋"/>
                <w:sz w:val="32"/>
              </w:rPr>
            </w:pPr>
            <w:r>
              <w:rPr>
                <w:rFonts w:hint="eastAsia" w:ascii="仿宋" w:hAnsi="仿宋" w:eastAsia="仿宋"/>
                <w:sz w:val="32"/>
                <w:lang w:val="en-US" w:eastAsia="zh-CN"/>
              </w:rPr>
              <w:t>阴柄言、陈长庚、韩昊言、顾严齐天</w:t>
            </w:r>
          </w:p>
        </w:tc>
      </w:tr>
      <w:tr w14:paraId="1DD7C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trPr>
        <w:tc>
          <w:tcPr>
            <w:tcW w:w="1916" w:type="dxa"/>
            <w:vAlign w:val="center"/>
          </w:tcPr>
          <w:p w14:paraId="43F3B920">
            <w:pPr>
              <w:spacing w:line="560" w:lineRule="exact"/>
              <w:jc w:val="center"/>
              <w:rPr>
                <w:rFonts w:hint="eastAsia" w:ascii="仿宋" w:hAnsi="仿宋" w:eastAsia="仿宋"/>
                <w:sz w:val="32"/>
                <w:lang w:eastAsia="zh-CN"/>
              </w:rPr>
            </w:pPr>
            <w:r>
              <w:rPr>
                <w:rFonts w:hint="eastAsia" w:ascii="仿宋" w:hAnsi="仿宋" w:eastAsia="仿宋"/>
                <w:sz w:val="32"/>
                <w:lang w:eastAsia="zh-CN"/>
              </w:rPr>
              <w:t>指导教师</w:t>
            </w:r>
          </w:p>
        </w:tc>
        <w:tc>
          <w:tcPr>
            <w:tcW w:w="6765" w:type="dxa"/>
            <w:vAlign w:val="center"/>
          </w:tcPr>
          <w:p w14:paraId="730A1865">
            <w:pPr>
              <w:spacing w:line="560" w:lineRule="exact"/>
              <w:rPr>
                <w:rFonts w:hint="default" w:ascii="仿宋" w:hAnsi="仿宋" w:eastAsia="仿宋"/>
                <w:sz w:val="32"/>
                <w:lang w:val="en-US" w:eastAsia="zh-CN"/>
              </w:rPr>
            </w:pPr>
            <w:r>
              <w:rPr>
                <w:rFonts w:hint="eastAsia" w:ascii="仿宋" w:hAnsi="仿宋" w:eastAsia="仿宋"/>
                <w:sz w:val="32"/>
                <w:lang w:val="en-US" w:eastAsia="zh-CN"/>
              </w:rPr>
              <w:t>张鹏</w:t>
            </w:r>
          </w:p>
        </w:tc>
      </w:tr>
      <w:tr w14:paraId="29FC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trPr>
        <w:tc>
          <w:tcPr>
            <w:tcW w:w="1916" w:type="dxa"/>
            <w:vAlign w:val="center"/>
          </w:tcPr>
          <w:p w14:paraId="000361E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 w:hAnsi="仿宋" w:eastAsia="仿宋"/>
                <w:sz w:val="32"/>
                <w:lang w:eastAsia="zh-CN"/>
              </w:rPr>
            </w:pPr>
            <w:r>
              <w:rPr>
                <w:rFonts w:hint="eastAsia" w:ascii="仿宋" w:hAnsi="仿宋" w:eastAsia="仿宋"/>
                <w:sz w:val="32"/>
              </w:rPr>
              <w:t>项目团队</w:t>
            </w:r>
            <w:r>
              <w:rPr>
                <w:rFonts w:hint="eastAsia" w:ascii="仿宋" w:hAnsi="仿宋" w:eastAsia="仿宋"/>
                <w:sz w:val="32"/>
                <w:lang w:eastAsia="zh-CN"/>
              </w:rPr>
              <w:t>原创性</w:t>
            </w:r>
            <w:r>
              <w:rPr>
                <w:rFonts w:hint="eastAsia" w:ascii="仿宋" w:hAnsi="仿宋" w:eastAsia="仿宋"/>
                <w:sz w:val="32"/>
              </w:rPr>
              <w:t>贡献</w:t>
            </w:r>
            <w:r>
              <w:rPr>
                <w:rFonts w:hint="eastAsia" w:ascii="仿宋" w:hAnsi="仿宋" w:eastAsia="仿宋"/>
                <w:sz w:val="32"/>
                <w:lang w:eastAsia="zh-CN"/>
              </w:rPr>
              <w:t>及自主创新的关键技术</w:t>
            </w:r>
          </w:p>
        </w:tc>
        <w:tc>
          <w:tcPr>
            <w:tcW w:w="6765" w:type="dxa"/>
            <w:vAlign w:val="center"/>
          </w:tcPr>
          <w:p w14:paraId="2667817D">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line="340" w:lineRule="exact"/>
              <w:ind w:left="0" w:firstLine="640" w:firstLineChars="200"/>
              <w:jc w:val="left"/>
              <w:textAlignment w:val="auto"/>
              <w:rPr>
                <w:rFonts w:hint="eastAsia" w:ascii="仿宋" w:hAnsi="仿宋" w:eastAsia="仿宋"/>
                <w:sz w:val="32"/>
                <w:lang w:val="en-US" w:eastAsia="zh-CN"/>
              </w:rPr>
            </w:pPr>
            <w:r>
              <w:rPr>
                <w:rFonts w:hint="default" w:ascii="仿宋" w:hAnsi="仿宋" w:eastAsia="仿宋"/>
                <w:sz w:val="32"/>
                <w:lang w:val="en-US" w:eastAsia="zh-CN"/>
              </w:rPr>
              <w:t>提出了一种融合多模态特征分析与动态行为建模的社交机器人检测方案。该方案通过构建轻量化智能检测框架，整合图神经网络（GNN）实现了对社交机器人的高效识别。</w:t>
            </w:r>
          </w:p>
          <w:p w14:paraId="5BA4EF9A">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line="340" w:lineRule="exact"/>
              <w:ind w:left="0" w:firstLine="640" w:firstLineChars="200"/>
              <w:jc w:val="left"/>
              <w:textAlignment w:val="auto"/>
              <w:rPr>
                <w:rFonts w:hint="eastAsia" w:ascii="仿宋" w:hAnsi="仿宋" w:eastAsia="仿宋"/>
                <w:sz w:val="32"/>
                <w:lang w:val="en-US" w:eastAsia="zh-CN"/>
              </w:rPr>
            </w:pPr>
            <w:r>
              <w:rPr>
                <w:rFonts w:hint="default" w:ascii="仿宋" w:hAnsi="仿宋" w:eastAsia="仿宋"/>
                <w:sz w:val="32"/>
                <w:lang w:val="en-US" w:eastAsia="zh-CN"/>
              </w:rPr>
              <w:t>系统层面，采用 PyQt5 开发了跨平台可视化交互界面，集成实时检测、特征可视化及结果解读功能，支持数据输入与模型动态加载，为社交平台治理提供了高效解决方案。</w:t>
            </w:r>
          </w:p>
        </w:tc>
      </w:tr>
      <w:tr w14:paraId="21967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1" w:hRule="atLeast"/>
        </w:trPr>
        <w:tc>
          <w:tcPr>
            <w:tcW w:w="1916" w:type="dxa"/>
            <w:vAlign w:val="center"/>
          </w:tcPr>
          <w:p w14:paraId="6455A94D">
            <w:pPr>
              <w:pStyle w:val="9"/>
              <w:spacing w:line="560" w:lineRule="exact"/>
              <w:ind w:left="360" w:firstLine="0" w:firstLineChars="0"/>
              <w:rPr>
                <w:rFonts w:hint="eastAsia" w:ascii="仿宋" w:hAnsi="仿宋" w:eastAsia="仿宋"/>
                <w:sz w:val="32"/>
                <w:lang w:eastAsia="zh-CN"/>
              </w:rPr>
            </w:pPr>
            <w:r>
              <w:rPr>
                <w:rFonts w:hint="eastAsia" w:ascii="仿宋" w:hAnsi="仿宋" w:eastAsia="仿宋"/>
                <w:sz w:val="32"/>
                <w:lang w:eastAsia="zh-CN"/>
              </w:rPr>
              <w:t>诚信承诺</w:t>
            </w:r>
          </w:p>
          <w:p w14:paraId="5C34A4D4">
            <w:pPr>
              <w:wordWrap w:val="0"/>
              <w:spacing w:line="560" w:lineRule="exact"/>
              <w:jc w:val="right"/>
              <w:rPr>
                <w:rFonts w:hint="default" w:ascii="仿宋" w:hAnsi="仿宋" w:eastAsia="仿宋"/>
                <w:sz w:val="32"/>
                <w:lang w:val="en-US" w:eastAsia="zh-CN"/>
              </w:rPr>
            </w:pPr>
            <w:r>
              <w:rPr>
                <w:rFonts w:hint="eastAsia" w:ascii="仿宋" w:hAnsi="仿宋" w:eastAsia="仿宋"/>
                <w:sz w:val="32"/>
                <w:lang w:val="en-US" w:eastAsia="zh-CN"/>
              </w:rPr>
              <w:t xml:space="preserve">    </w:t>
            </w:r>
          </w:p>
        </w:tc>
        <w:tc>
          <w:tcPr>
            <w:tcW w:w="6765" w:type="dxa"/>
            <w:vAlign w:val="center"/>
          </w:tcPr>
          <w:p w14:paraId="0F544A83">
            <w:pPr>
              <w:keepNext w:val="0"/>
              <w:keepLines w:val="0"/>
              <w:pageBreakBefore w:val="0"/>
              <w:widowControl w:val="0"/>
              <w:kinsoku/>
              <w:wordWrap/>
              <w:overflowPunct/>
              <w:topLinePunct w:val="0"/>
              <w:autoSpaceDE/>
              <w:autoSpaceDN/>
              <w:bidi w:val="0"/>
              <w:adjustRightInd/>
              <w:snapToGrid/>
              <w:spacing w:line="380" w:lineRule="exact"/>
              <w:ind w:firstLine="640" w:firstLineChars="200"/>
              <w:textAlignment w:val="auto"/>
              <w:rPr>
                <w:rFonts w:ascii="仿宋" w:hAnsi="仿宋" w:eastAsia="仿宋"/>
                <w:sz w:val="32"/>
              </w:rPr>
            </w:pPr>
            <w:r>
              <w:rPr>
                <w:rFonts w:hint="eastAsia" w:ascii="仿宋" w:hAnsi="仿宋" w:eastAsia="仿宋"/>
                <w:sz w:val="32"/>
                <w:lang w:eastAsia="zh-CN"/>
              </w:rPr>
              <w:t>该</w:t>
            </w:r>
            <w:r>
              <w:rPr>
                <w:rFonts w:hint="eastAsia" w:ascii="仿宋" w:hAnsi="仿宋" w:eastAsia="仿宋"/>
                <w:sz w:val="32"/>
              </w:rPr>
              <w:t>项目研究成果</w:t>
            </w:r>
            <w:r>
              <w:rPr>
                <w:rFonts w:hint="eastAsia" w:ascii="仿宋" w:hAnsi="仿宋" w:eastAsia="仿宋"/>
                <w:sz w:val="32"/>
                <w:lang w:eastAsia="zh-CN"/>
              </w:rPr>
              <w:t>为学生自主创新研究</w:t>
            </w:r>
            <w:r>
              <w:rPr>
                <w:rFonts w:hint="eastAsia" w:ascii="仿宋" w:hAnsi="仿宋" w:eastAsia="仿宋"/>
                <w:sz w:val="32"/>
              </w:rPr>
              <w:t>成果</w:t>
            </w:r>
            <w:r>
              <w:rPr>
                <w:rFonts w:hint="eastAsia" w:ascii="仿宋" w:hAnsi="仿宋" w:eastAsia="仿宋"/>
                <w:sz w:val="32"/>
                <w:lang w:eastAsia="zh-CN"/>
              </w:rPr>
              <w:t>，不</w:t>
            </w:r>
            <w:r>
              <w:rPr>
                <w:rFonts w:hint="eastAsia" w:ascii="仿宋" w:hAnsi="仿宋" w:eastAsia="仿宋"/>
                <w:sz w:val="32"/>
              </w:rPr>
              <w:t>存在抄袭、购买市场成熟</w:t>
            </w:r>
            <w:r>
              <w:rPr>
                <w:rFonts w:hint="eastAsia" w:ascii="仿宋" w:hAnsi="仿宋" w:eastAsia="仿宋"/>
                <w:sz w:val="32"/>
                <w:lang w:eastAsia="zh-CN"/>
              </w:rPr>
              <w:t>产品</w:t>
            </w:r>
            <w:r>
              <w:rPr>
                <w:rFonts w:hint="eastAsia" w:ascii="仿宋" w:hAnsi="仿宋" w:eastAsia="仿宋"/>
                <w:sz w:val="32"/>
              </w:rPr>
              <w:t>等违反学术诚信行为。</w:t>
            </w:r>
            <w:r>
              <w:rPr>
                <w:rFonts w:hint="eastAsia" w:ascii="仿宋" w:hAnsi="仿宋" w:eastAsia="仿宋"/>
                <w:sz w:val="32"/>
                <w:lang w:eastAsia="zh-CN"/>
              </w:rPr>
              <w:t>项目所列</w:t>
            </w:r>
            <w:r>
              <w:rPr>
                <w:rFonts w:hint="eastAsia" w:ascii="仿宋" w:hAnsi="仿宋" w:eastAsia="仿宋"/>
                <w:sz w:val="32"/>
              </w:rPr>
              <w:t>数据</w:t>
            </w:r>
            <w:r>
              <w:rPr>
                <w:rFonts w:hint="eastAsia" w:ascii="仿宋" w:hAnsi="仿宋" w:eastAsia="仿宋"/>
                <w:sz w:val="32"/>
                <w:lang w:eastAsia="zh-CN"/>
              </w:rPr>
              <w:t>、案例等材料</w:t>
            </w:r>
            <w:r>
              <w:rPr>
                <w:rFonts w:hint="eastAsia" w:ascii="仿宋" w:hAnsi="仿宋" w:eastAsia="仿宋"/>
                <w:sz w:val="32"/>
              </w:rPr>
              <w:t>真实可靠，若有违反</w:t>
            </w:r>
            <w:r>
              <w:rPr>
                <w:rFonts w:hint="eastAsia" w:ascii="仿宋" w:hAnsi="仿宋" w:eastAsia="仿宋"/>
                <w:sz w:val="32"/>
                <w:lang w:eastAsia="zh-CN"/>
              </w:rPr>
              <w:t>竞赛规则和</w:t>
            </w:r>
            <w:r>
              <w:rPr>
                <w:rFonts w:hint="eastAsia" w:ascii="仿宋" w:hAnsi="仿宋" w:eastAsia="仿宋"/>
                <w:sz w:val="32"/>
              </w:rPr>
              <w:t>科研</w:t>
            </w:r>
            <w:r>
              <w:rPr>
                <w:rFonts w:hint="eastAsia" w:ascii="仿宋" w:hAnsi="仿宋" w:eastAsia="仿宋"/>
                <w:sz w:val="32"/>
                <w:lang w:eastAsia="zh-CN"/>
              </w:rPr>
              <w:t>诚信</w:t>
            </w:r>
            <w:r>
              <w:rPr>
                <w:rFonts w:hint="eastAsia" w:ascii="仿宋" w:hAnsi="仿宋" w:eastAsia="仿宋"/>
                <w:sz w:val="32"/>
              </w:rPr>
              <w:t>的行为，本项目组</w:t>
            </w:r>
            <w:r>
              <w:rPr>
                <w:rFonts w:hint="eastAsia" w:ascii="仿宋" w:hAnsi="仿宋" w:eastAsia="仿宋"/>
                <w:sz w:val="32"/>
                <w:lang w:eastAsia="zh-CN"/>
              </w:rPr>
              <w:t>学生和指导老师</w:t>
            </w:r>
            <w:r>
              <w:rPr>
                <w:rFonts w:hint="eastAsia" w:ascii="仿宋" w:hAnsi="仿宋" w:eastAsia="仿宋"/>
                <w:sz w:val="32"/>
              </w:rPr>
              <w:t>愿承担</w:t>
            </w:r>
            <w:r>
              <w:rPr>
                <w:rFonts w:hint="eastAsia" w:ascii="仿宋" w:hAnsi="仿宋" w:eastAsia="仿宋"/>
                <w:sz w:val="32"/>
                <w:lang w:eastAsia="zh-CN"/>
              </w:rPr>
              <w:t>相关</w:t>
            </w:r>
            <w:r>
              <w:rPr>
                <w:rFonts w:hint="eastAsia" w:ascii="仿宋" w:hAnsi="仿宋" w:eastAsia="仿宋"/>
                <w:sz w:val="32"/>
              </w:rPr>
              <w:t>责任。</w:t>
            </w:r>
          </w:p>
          <w:p w14:paraId="5B959E24">
            <w:pPr>
              <w:spacing w:line="560" w:lineRule="exact"/>
              <w:rPr>
                <w:rFonts w:ascii="仿宋" w:hAnsi="仿宋" w:eastAsia="仿宋"/>
                <w:sz w:val="32"/>
              </w:rPr>
            </w:pPr>
            <w:r>
              <w:drawing>
                <wp:anchor distT="0" distB="0" distL="114300" distR="114300" simplePos="0" relativeHeight="251663360" behindDoc="0" locked="0" layoutInCell="1" allowOverlap="1">
                  <wp:simplePos x="0" y="0"/>
                  <wp:positionH relativeFrom="column">
                    <wp:posOffset>3281680</wp:posOffset>
                  </wp:positionH>
                  <wp:positionV relativeFrom="paragraph">
                    <wp:posOffset>342265</wp:posOffset>
                  </wp:positionV>
                  <wp:extent cx="791845" cy="337185"/>
                  <wp:effectExtent l="0" t="0" r="8255" b="571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
                          <a:stretch>
                            <a:fillRect/>
                          </a:stretch>
                        </pic:blipFill>
                        <pic:spPr>
                          <a:xfrm>
                            <a:off x="0" y="0"/>
                            <a:ext cx="791845" cy="337185"/>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1459865</wp:posOffset>
                  </wp:positionH>
                  <wp:positionV relativeFrom="paragraph">
                    <wp:posOffset>324485</wp:posOffset>
                  </wp:positionV>
                  <wp:extent cx="730885" cy="356870"/>
                  <wp:effectExtent l="0" t="0" r="5715" b="1143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730885" cy="356870"/>
                          </a:xfrm>
                          <a:prstGeom prst="rect">
                            <a:avLst/>
                          </a:prstGeom>
                          <a:noFill/>
                          <a:ln>
                            <a:noFill/>
                          </a:ln>
                        </pic:spPr>
                      </pic:pic>
                    </a:graphicData>
                  </a:graphic>
                </wp:anchor>
              </w:drawing>
            </w:r>
          </w:p>
          <w:p w14:paraId="2F0F2D2F">
            <w:pPr>
              <w:spacing w:line="560" w:lineRule="exact"/>
              <w:rPr>
                <w:rFonts w:hint="eastAsia" w:ascii="仿宋" w:hAnsi="仿宋" w:eastAsia="仿宋"/>
                <w:sz w:val="32"/>
              </w:rPr>
            </w:pPr>
            <w:r>
              <w:drawing>
                <wp:anchor distT="0" distB="0" distL="114300" distR="114300" simplePos="0" relativeHeight="251661312" behindDoc="0" locked="0" layoutInCell="1" allowOverlap="1">
                  <wp:simplePos x="0" y="0"/>
                  <wp:positionH relativeFrom="column">
                    <wp:posOffset>2731135</wp:posOffset>
                  </wp:positionH>
                  <wp:positionV relativeFrom="paragraph">
                    <wp:posOffset>14605</wp:posOffset>
                  </wp:positionV>
                  <wp:extent cx="554990" cy="332105"/>
                  <wp:effectExtent l="0" t="0" r="3810" b="1079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54990" cy="332105"/>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2071370</wp:posOffset>
                  </wp:positionH>
                  <wp:positionV relativeFrom="paragraph">
                    <wp:posOffset>635</wp:posOffset>
                  </wp:positionV>
                  <wp:extent cx="680085" cy="335280"/>
                  <wp:effectExtent l="0" t="0" r="5715" b="762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680085" cy="335280"/>
                          </a:xfrm>
                          <a:prstGeom prst="rect">
                            <a:avLst/>
                          </a:prstGeom>
                          <a:noFill/>
                          <a:ln>
                            <a:noFill/>
                          </a:ln>
                        </pic:spPr>
                      </pic:pic>
                    </a:graphicData>
                  </a:graphic>
                </wp:anchor>
              </w:drawing>
            </w:r>
            <w:r>
              <w:rPr>
                <w:rFonts w:hint="eastAsia" w:ascii="仿宋" w:hAnsi="仿宋" w:eastAsia="仿宋"/>
                <w:sz w:val="32"/>
              </w:rPr>
              <w:t>项目组成员签字：</w:t>
            </w:r>
          </w:p>
          <w:p w14:paraId="3ED37310">
            <w:pPr>
              <w:spacing w:line="560" w:lineRule="exact"/>
              <w:rPr>
                <w:rFonts w:hint="eastAsia" w:ascii="仿宋" w:hAnsi="仿宋" w:eastAsia="仿宋"/>
                <w:sz w:val="32"/>
              </w:rPr>
            </w:pPr>
            <w:r>
              <w:drawing>
                <wp:anchor distT="0" distB="0" distL="114300" distR="114300" simplePos="0" relativeHeight="251659264" behindDoc="0" locked="0" layoutInCell="1" allowOverlap="1">
                  <wp:simplePos x="0" y="0"/>
                  <wp:positionH relativeFrom="column">
                    <wp:posOffset>1257935</wp:posOffset>
                  </wp:positionH>
                  <wp:positionV relativeFrom="paragraph">
                    <wp:posOffset>12700</wp:posOffset>
                  </wp:positionV>
                  <wp:extent cx="629285" cy="398780"/>
                  <wp:effectExtent l="0" t="0" r="5715"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629285" cy="398780"/>
                          </a:xfrm>
                          <a:prstGeom prst="rect">
                            <a:avLst/>
                          </a:prstGeom>
                          <a:noFill/>
                          <a:ln>
                            <a:noFill/>
                          </a:ln>
                        </pic:spPr>
                      </pic:pic>
                    </a:graphicData>
                  </a:graphic>
                </wp:anchor>
              </w:drawing>
            </w:r>
            <w:r>
              <w:rPr>
                <w:rFonts w:hint="eastAsia" w:ascii="仿宋" w:hAnsi="仿宋" w:eastAsia="仿宋"/>
                <w:sz w:val="32"/>
              </w:rPr>
              <w:t>指导老师签字：</w:t>
            </w:r>
          </w:p>
          <w:p w14:paraId="0637B94C">
            <w:pPr>
              <w:spacing w:line="560" w:lineRule="exact"/>
              <w:jc w:val="center"/>
              <w:rPr>
                <w:rFonts w:hint="eastAsia" w:ascii="仿宋" w:hAnsi="仿宋" w:eastAsia="仿宋"/>
                <w:sz w:val="32"/>
              </w:rPr>
            </w:pPr>
            <w:r>
              <w:rPr>
                <w:rFonts w:hint="eastAsia" w:ascii="仿宋" w:hAnsi="仿宋" w:eastAsia="仿宋"/>
                <w:sz w:val="32"/>
                <w:lang w:val="en-US" w:eastAsia="zh-CN"/>
              </w:rPr>
              <w:t xml:space="preserve">      2025</w:t>
            </w:r>
            <w:r>
              <w:rPr>
                <w:rFonts w:hint="eastAsia" w:ascii="仿宋" w:hAnsi="仿宋" w:eastAsia="仿宋"/>
                <w:sz w:val="32"/>
              </w:rPr>
              <w:t xml:space="preserve">年 </w:t>
            </w:r>
            <w:r>
              <w:rPr>
                <w:rFonts w:hint="eastAsia" w:ascii="仿宋" w:hAnsi="仿宋" w:eastAsia="仿宋"/>
                <w:sz w:val="32"/>
                <w:lang w:val="en-US" w:eastAsia="zh-CN"/>
              </w:rPr>
              <w:t xml:space="preserve"> </w:t>
            </w:r>
            <w:r>
              <w:rPr>
                <w:rFonts w:ascii="仿宋" w:hAnsi="仿宋" w:eastAsia="仿宋"/>
                <w:sz w:val="32"/>
              </w:rPr>
              <w:t xml:space="preserve"> </w:t>
            </w:r>
            <w:r>
              <w:rPr>
                <w:rFonts w:hint="eastAsia" w:ascii="仿宋" w:hAnsi="仿宋" w:eastAsia="仿宋"/>
                <w:sz w:val="32"/>
                <w:lang w:val="en-US" w:eastAsia="zh-CN"/>
              </w:rPr>
              <w:t>4</w:t>
            </w:r>
            <w:r>
              <w:rPr>
                <w:rFonts w:hint="eastAsia" w:ascii="仿宋" w:hAnsi="仿宋" w:eastAsia="仿宋"/>
                <w:sz w:val="32"/>
              </w:rPr>
              <w:t xml:space="preserve">月 </w:t>
            </w:r>
            <w:r>
              <w:rPr>
                <w:rFonts w:hint="eastAsia" w:ascii="仿宋" w:hAnsi="仿宋" w:eastAsia="仿宋"/>
                <w:sz w:val="32"/>
                <w:lang w:val="en-US" w:eastAsia="zh-CN"/>
              </w:rPr>
              <w:t xml:space="preserve"> 7</w:t>
            </w:r>
            <w:r>
              <w:rPr>
                <w:rFonts w:hint="eastAsia" w:ascii="仿宋" w:hAnsi="仿宋" w:eastAsia="仿宋"/>
                <w:sz w:val="32"/>
              </w:rPr>
              <w:t>日</w:t>
            </w:r>
            <w:r>
              <w:rPr>
                <w:rFonts w:hint="eastAsia" w:ascii="仿宋" w:hAnsi="仿宋" w:eastAsia="仿宋"/>
                <w:sz w:val="32"/>
                <w:lang w:val="en-US" w:eastAsia="zh-CN"/>
              </w:rPr>
              <w:t xml:space="preserve">       </w:t>
            </w:r>
          </w:p>
        </w:tc>
      </w:tr>
      <w:tr w14:paraId="55C5D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7" w:hRule="atLeast"/>
        </w:trPr>
        <w:tc>
          <w:tcPr>
            <w:tcW w:w="1916" w:type="dxa"/>
            <w:vAlign w:val="center"/>
          </w:tcPr>
          <w:p w14:paraId="015033FB">
            <w:pPr>
              <w:wordWrap/>
              <w:spacing w:line="560" w:lineRule="exact"/>
              <w:jc w:val="center"/>
              <w:rPr>
                <w:rFonts w:hint="eastAsia" w:ascii="仿宋" w:hAnsi="仿宋" w:eastAsia="仿宋"/>
                <w:sz w:val="32"/>
                <w:lang w:val="en-US" w:eastAsia="zh-CN"/>
              </w:rPr>
            </w:pPr>
            <w:r>
              <w:rPr>
                <w:rFonts w:hint="eastAsia" w:ascii="仿宋" w:hAnsi="仿宋" w:eastAsia="仿宋"/>
                <w:sz w:val="32"/>
                <w:lang w:val="en-US" w:eastAsia="zh-CN"/>
              </w:rPr>
              <w:t>学院意见</w:t>
            </w:r>
          </w:p>
        </w:tc>
        <w:tc>
          <w:tcPr>
            <w:tcW w:w="6765" w:type="dxa"/>
            <w:vAlign w:val="center"/>
          </w:tcPr>
          <w:p w14:paraId="2D553908">
            <w:pPr>
              <w:spacing w:line="560" w:lineRule="exact"/>
              <w:jc w:val="center"/>
              <w:rPr>
                <w:rFonts w:hint="eastAsia" w:ascii="仿宋" w:hAnsi="仿宋" w:eastAsia="仿宋"/>
                <w:sz w:val="32"/>
                <w:lang w:val="en-US" w:eastAsia="zh-CN"/>
              </w:rPr>
            </w:pPr>
            <w:r>
              <w:rPr>
                <w:rFonts w:hint="eastAsia" w:ascii="仿宋" w:hAnsi="仿宋" w:eastAsia="仿宋"/>
                <w:sz w:val="32"/>
                <w:lang w:val="en-US" w:eastAsia="zh-CN"/>
              </w:rPr>
              <w:t>经审核，该项目不存在违反学术诚信的行为。</w:t>
            </w:r>
          </w:p>
          <w:p w14:paraId="1401F10F">
            <w:pPr>
              <w:spacing w:line="560" w:lineRule="exact"/>
              <w:jc w:val="center"/>
              <w:rPr>
                <w:rFonts w:hint="eastAsia" w:ascii="仿宋" w:hAnsi="仿宋" w:eastAsia="仿宋"/>
                <w:sz w:val="32"/>
                <w:lang w:val="en-US" w:eastAsia="zh-CN"/>
              </w:rPr>
            </w:pPr>
            <w:r>
              <w:rPr>
                <w:rFonts w:hint="eastAsia" w:ascii="仿宋" w:hAnsi="仿宋" w:eastAsia="仿宋"/>
                <w:sz w:val="32"/>
                <w:lang w:val="en-US" w:eastAsia="zh-CN"/>
              </w:rPr>
              <w:t xml:space="preserve">                          （盖章）</w:t>
            </w:r>
          </w:p>
        </w:tc>
      </w:tr>
    </w:tbl>
    <w:p w14:paraId="00F36861">
      <w:pPr>
        <w:spacing w:line="560" w:lineRule="exact"/>
        <w:ind w:right="1920"/>
        <w:jc w:val="both"/>
        <w:rPr>
          <w:rFonts w:ascii="仿宋" w:hAnsi="仿宋" w:eastAsia="仿宋"/>
          <w:sz w:val="32"/>
        </w:rPr>
      </w:pPr>
      <w:bookmarkStart w:id="0" w:name="_GoBack"/>
      <w:bookmarkEnd w:id="0"/>
    </w:p>
    <w:sectPr>
      <w:pgSz w:w="11906" w:h="16838"/>
      <w:pgMar w:top="2098" w:right="1474" w:bottom="1985"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0010101010101"/>
    <w:charset w:val="86"/>
    <w:family w:val="script"/>
    <w:pitch w:val="default"/>
    <w:sig w:usb0="00000001" w:usb1="080E0000" w:usb2="00000000" w:usb3="00000000" w:csb0="00040000" w:csb1="00000000"/>
    <w:embedRegular r:id="rId1" w:fontKey="{F9113DD0-B0A8-46FC-BB45-24509A9701D5}"/>
  </w:font>
  <w:font w:name="仿宋">
    <w:panose1 w:val="02010609060101010101"/>
    <w:charset w:val="86"/>
    <w:family w:val="modern"/>
    <w:pitch w:val="default"/>
    <w:sig w:usb0="800002BF" w:usb1="38CF7CFA" w:usb2="00000016" w:usb3="00000000" w:csb0="00040001" w:csb1="00000000"/>
    <w:embedRegular r:id="rId2" w:fontKey="{9811567E-BF17-41D9-9CBC-3774E2795F8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VkYjNmNTFmZWM0NjQ1NDJmNGQ3OTAwMmZiNWE2YjMifQ=="/>
  </w:docVars>
  <w:rsids>
    <w:rsidRoot w:val="00271D2D"/>
    <w:rsid w:val="00147412"/>
    <w:rsid w:val="00247C56"/>
    <w:rsid w:val="0026129A"/>
    <w:rsid w:val="00271D2D"/>
    <w:rsid w:val="00575959"/>
    <w:rsid w:val="0058061B"/>
    <w:rsid w:val="005A55E0"/>
    <w:rsid w:val="00691251"/>
    <w:rsid w:val="006F680B"/>
    <w:rsid w:val="00870FDC"/>
    <w:rsid w:val="00966042"/>
    <w:rsid w:val="009A11CD"/>
    <w:rsid w:val="00C35B52"/>
    <w:rsid w:val="00C40357"/>
    <w:rsid w:val="00D65875"/>
    <w:rsid w:val="00E33B7B"/>
    <w:rsid w:val="00E5029C"/>
    <w:rsid w:val="00E869CE"/>
    <w:rsid w:val="01095D4A"/>
    <w:rsid w:val="040C6A6B"/>
    <w:rsid w:val="04C81921"/>
    <w:rsid w:val="06283F63"/>
    <w:rsid w:val="0B9901BF"/>
    <w:rsid w:val="10EF574B"/>
    <w:rsid w:val="111D4EA0"/>
    <w:rsid w:val="128D370A"/>
    <w:rsid w:val="154271D1"/>
    <w:rsid w:val="1C2702C3"/>
    <w:rsid w:val="1D810CAC"/>
    <w:rsid w:val="1EA5242A"/>
    <w:rsid w:val="1FDC4C51"/>
    <w:rsid w:val="233C481F"/>
    <w:rsid w:val="24BB1774"/>
    <w:rsid w:val="25F2255D"/>
    <w:rsid w:val="26DE0210"/>
    <w:rsid w:val="28285193"/>
    <w:rsid w:val="2D714D1A"/>
    <w:rsid w:val="2EBF4557"/>
    <w:rsid w:val="32B819E9"/>
    <w:rsid w:val="348D0BD9"/>
    <w:rsid w:val="357D65D2"/>
    <w:rsid w:val="3C046456"/>
    <w:rsid w:val="42971789"/>
    <w:rsid w:val="43151524"/>
    <w:rsid w:val="444529B0"/>
    <w:rsid w:val="44627E8E"/>
    <w:rsid w:val="45AD6A5F"/>
    <w:rsid w:val="47B642F1"/>
    <w:rsid w:val="4A871F75"/>
    <w:rsid w:val="4E78294C"/>
    <w:rsid w:val="4FD6191A"/>
    <w:rsid w:val="54F23B09"/>
    <w:rsid w:val="58D97E3F"/>
    <w:rsid w:val="5A5E528F"/>
    <w:rsid w:val="5AE825BC"/>
    <w:rsid w:val="5B20355B"/>
    <w:rsid w:val="5C2E04A2"/>
    <w:rsid w:val="5F3E6C4E"/>
    <w:rsid w:val="646C600B"/>
    <w:rsid w:val="681B2B91"/>
    <w:rsid w:val="68907DEF"/>
    <w:rsid w:val="68933DED"/>
    <w:rsid w:val="69236EB5"/>
    <w:rsid w:val="72D336FA"/>
    <w:rsid w:val="74487F8E"/>
    <w:rsid w:val="7491561A"/>
    <w:rsid w:val="765E0811"/>
    <w:rsid w:val="76BE6481"/>
    <w:rsid w:val="76BF4292"/>
    <w:rsid w:val="76FE1BD2"/>
    <w:rsid w:val="7DAB14FB"/>
    <w:rsid w:val="7DEC566F"/>
    <w:rsid w:val="7E704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8"/>
    <w:autoRedefine/>
    <w:unhideWhenUsed/>
    <w:qFormat/>
    <w:uiPriority w:val="99"/>
    <w:pPr>
      <w:tabs>
        <w:tab w:val="center" w:pos="4153"/>
        <w:tab w:val="right" w:pos="8306"/>
      </w:tabs>
      <w:snapToGrid w:val="0"/>
      <w:jc w:val="left"/>
    </w:pPr>
    <w:rPr>
      <w:sz w:val="18"/>
      <w:szCs w:val="18"/>
    </w:rPr>
  </w:style>
  <w:style w:type="paragraph" w:styleId="3">
    <w:name w:val="header"/>
    <w:basedOn w:val="1"/>
    <w:link w:val="7"/>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autoRedefine/>
    <w:qFormat/>
    <w:uiPriority w:val="99"/>
    <w:rPr>
      <w:sz w:val="18"/>
      <w:szCs w:val="18"/>
    </w:rPr>
  </w:style>
  <w:style w:type="character" w:customStyle="1" w:styleId="8">
    <w:name w:val="页脚 字符"/>
    <w:basedOn w:val="6"/>
    <w:link w:val="2"/>
    <w:autoRedefine/>
    <w:qFormat/>
    <w:uiPriority w:val="99"/>
    <w:rPr>
      <w:sz w:val="18"/>
      <w:szCs w:val="18"/>
    </w:rPr>
  </w:style>
  <w:style w:type="paragraph" w:styleId="9">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391</Words>
  <Characters>409</Characters>
  <Lines>1</Lines>
  <Paragraphs>1</Paragraphs>
  <TotalTime>5</TotalTime>
  <ScaleCrop>false</ScaleCrop>
  <LinksUpToDate>false</LinksUpToDate>
  <CharactersWithSpaces>459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2022-10-21T08:25:00Z</dcterms:created>
  <dc:creator>张 优政</dc:creator>
  <cp:lastModifiedBy>、'</cp:lastModifiedBy>
  <cp:lastPrinted>2024-10-15T06:43:00Z</cp:lastPrinted>
  <dcterms:modified xsi:type="dcterms:W3CDTF">2025-09-21T15:25:42Z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D29738746A1940B3A32345EAD67C3CFB_13</vt:lpwstr>
  </property>
  <property fmtid="{D5CDD505-2E9C-101B-9397-08002B2CF9AE}" pid="4" name="KSOTemplateDocerSaveRecord">
    <vt:lpwstr>eyJoZGlkIjoiODNlOTc3ZGRkNzdkMDNmOGQxN2QzODI1NTAzMDYwMjUiLCJ1c2VySWQiOiI0NDQ1MzExMDIifQ==</vt:lpwstr>
  </property>
</Properties>
</file>